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E9B94" w14:textId="77777777" w:rsidR="008123A0" w:rsidRPr="004A4318" w:rsidRDefault="00146832" w:rsidP="0046378C">
      <w:pPr>
        <w:autoSpaceDE w:val="0"/>
        <w:autoSpaceDN w:val="0"/>
        <w:adjustRightInd w:val="0"/>
        <w:spacing w:before="120"/>
        <w:jc w:val="center"/>
        <w:rPr>
          <w:sz w:val="22"/>
          <w:szCs w:val="22"/>
        </w:rPr>
      </w:pPr>
      <w:r>
        <w:rPr>
          <w:noProof/>
          <w:lang w:val="en-AU" w:eastAsia="en-AU"/>
        </w:rPr>
        <w:drawing>
          <wp:inline distT="0" distB="0" distL="0" distR="0" wp14:anchorId="36FB8E02" wp14:editId="4303AAF9">
            <wp:extent cx="1455420" cy="1082675"/>
            <wp:effectExtent l="0" t="0" r="0" b="3175"/>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420" cy="1082675"/>
                    </a:xfrm>
                    <a:prstGeom prst="rect">
                      <a:avLst/>
                    </a:prstGeom>
                    <a:noFill/>
                    <a:ln>
                      <a:noFill/>
                    </a:ln>
                  </pic:spPr>
                </pic:pic>
              </a:graphicData>
            </a:graphic>
          </wp:inline>
        </w:drawing>
      </w:r>
    </w:p>
    <w:p w14:paraId="63535242" w14:textId="77777777" w:rsidR="008123A0" w:rsidRPr="0046378C" w:rsidRDefault="008123A0" w:rsidP="0046378C">
      <w:pPr>
        <w:autoSpaceDE w:val="0"/>
        <w:autoSpaceDN w:val="0"/>
        <w:adjustRightInd w:val="0"/>
        <w:spacing w:before="720"/>
        <w:jc w:val="center"/>
        <w:rPr>
          <w:sz w:val="36"/>
          <w:szCs w:val="22"/>
        </w:rPr>
      </w:pPr>
      <w:r w:rsidRPr="0046378C">
        <w:rPr>
          <w:b/>
          <w:bCs/>
          <w:sz w:val="36"/>
          <w:szCs w:val="22"/>
        </w:rPr>
        <w:t>Copyright (World Trade Organization</w:t>
      </w:r>
      <w:r w:rsidR="0046378C">
        <w:rPr>
          <w:b/>
          <w:bCs/>
          <w:sz w:val="36"/>
          <w:szCs w:val="22"/>
        </w:rPr>
        <w:br/>
      </w:r>
      <w:r w:rsidRPr="0046378C">
        <w:rPr>
          <w:b/>
          <w:bCs/>
          <w:sz w:val="36"/>
          <w:szCs w:val="22"/>
        </w:rPr>
        <w:t>Amendments) Act 1994</w:t>
      </w:r>
    </w:p>
    <w:p w14:paraId="0E87917C" w14:textId="1790EA0B" w:rsidR="0046378C" w:rsidRPr="005815DB" w:rsidRDefault="008123A0" w:rsidP="0046378C">
      <w:pPr>
        <w:autoSpaceDE w:val="0"/>
        <w:autoSpaceDN w:val="0"/>
        <w:adjustRightInd w:val="0"/>
        <w:spacing w:before="720"/>
        <w:jc w:val="center"/>
        <w:rPr>
          <w:b/>
          <w:bCs/>
          <w:szCs w:val="22"/>
        </w:rPr>
      </w:pPr>
      <w:r w:rsidRPr="005815DB">
        <w:rPr>
          <w:b/>
          <w:bCs/>
          <w:szCs w:val="22"/>
        </w:rPr>
        <w:t>No. 149 of 1994</w:t>
      </w:r>
    </w:p>
    <w:p w14:paraId="01E4FDEB" w14:textId="77777777" w:rsidR="008123A0" w:rsidRPr="0046378C" w:rsidRDefault="008123A0" w:rsidP="0046378C">
      <w:pPr>
        <w:autoSpaceDE w:val="0"/>
        <w:autoSpaceDN w:val="0"/>
        <w:adjustRightInd w:val="0"/>
        <w:spacing w:before="720"/>
        <w:jc w:val="center"/>
        <w:rPr>
          <w:sz w:val="22"/>
          <w:szCs w:val="22"/>
        </w:rPr>
      </w:pPr>
      <w:r w:rsidRPr="0046378C">
        <w:rPr>
          <w:b/>
          <w:bCs/>
          <w:sz w:val="22"/>
          <w:szCs w:val="22"/>
        </w:rPr>
        <w:t>TABLE OF PROVISIONS</w:t>
      </w:r>
    </w:p>
    <w:p w14:paraId="48EDD8DE" w14:textId="77777777" w:rsidR="008123A0" w:rsidRPr="004A4318" w:rsidRDefault="008123A0" w:rsidP="0046378C">
      <w:pPr>
        <w:autoSpaceDE w:val="0"/>
        <w:autoSpaceDN w:val="0"/>
        <w:adjustRightInd w:val="0"/>
        <w:spacing w:before="120"/>
        <w:jc w:val="center"/>
        <w:rPr>
          <w:sz w:val="22"/>
          <w:szCs w:val="22"/>
        </w:rPr>
      </w:pPr>
      <w:r w:rsidRPr="004A4318">
        <w:rPr>
          <w:sz w:val="22"/>
          <w:szCs w:val="22"/>
        </w:rPr>
        <w:t>PART 1—PRELIMINARY</w:t>
      </w:r>
    </w:p>
    <w:p w14:paraId="67A594D7"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Section</w:t>
      </w:r>
    </w:p>
    <w:p w14:paraId="564BE4EE" w14:textId="77777777" w:rsidR="008123A0" w:rsidRPr="004A4318" w:rsidRDefault="008123A0" w:rsidP="008123A0">
      <w:pPr>
        <w:tabs>
          <w:tab w:val="left" w:pos="926"/>
        </w:tabs>
        <w:autoSpaceDE w:val="0"/>
        <w:autoSpaceDN w:val="0"/>
        <w:adjustRightInd w:val="0"/>
        <w:spacing w:before="120"/>
        <w:ind w:left="312"/>
        <w:jc w:val="both"/>
        <w:rPr>
          <w:sz w:val="22"/>
          <w:szCs w:val="22"/>
        </w:rPr>
      </w:pPr>
      <w:r w:rsidRPr="004A4318">
        <w:rPr>
          <w:sz w:val="22"/>
          <w:szCs w:val="22"/>
        </w:rPr>
        <w:t>1.</w:t>
      </w:r>
      <w:r>
        <w:rPr>
          <w:sz w:val="22"/>
          <w:szCs w:val="22"/>
        </w:rPr>
        <w:tab/>
      </w:r>
      <w:r w:rsidRPr="004A4318">
        <w:rPr>
          <w:sz w:val="22"/>
          <w:szCs w:val="22"/>
        </w:rPr>
        <w:t>Short title etc.</w:t>
      </w:r>
    </w:p>
    <w:p w14:paraId="389A5CB9" w14:textId="77777777" w:rsidR="008123A0" w:rsidRPr="004A4318" w:rsidRDefault="008123A0" w:rsidP="00123A3D">
      <w:pPr>
        <w:tabs>
          <w:tab w:val="left" w:pos="926"/>
        </w:tabs>
        <w:autoSpaceDE w:val="0"/>
        <w:autoSpaceDN w:val="0"/>
        <w:adjustRightInd w:val="0"/>
        <w:ind w:left="317"/>
        <w:jc w:val="both"/>
        <w:rPr>
          <w:sz w:val="22"/>
          <w:szCs w:val="22"/>
        </w:rPr>
      </w:pPr>
      <w:r w:rsidRPr="004A4318">
        <w:rPr>
          <w:sz w:val="22"/>
          <w:szCs w:val="22"/>
        </w:rPr>
        <w:t>2.</w:t>
      </w:r>
      <w:r>
        <w:rPr>
          <w:sz w:val="22"/>
          <w:szCs w:val="22"/>
        </w:rPr>
        <w:tab/>
      </w:r>
      <w:r w:rsidRPr="004A4318">
        <w:rPr>
          <w:sz w:val="22"/>
          <w:szCs w:val="22"/>
        </w:rPr>
        <w:t>Commencement</w:t>
      </w:r>
    </w:p>
    <w:p w14:paraId="14E3EC04" w14:textId="77777777" w:rsidR="008123A0" w:rsidRPr="004A4318" w:rsidRDefault="008123A0" w:rsidP="0046378C">
      <w:pPr>
        <w:autoSpaceDE w:val="0"/>
        <w:autoSpaceDN w:val="0"/>
        <w:adjustRightInd w:val="0"/>
        <w:spacing w:before="120"/>
        <w:jc w:val="center"/>
        <w:rPr>
          <w:sz w:val="22"/>
          <w:szCs w:val="22"/>
        </w:rPr>
      </w:pPr>
      <w:r w:rsidRPr="004A4318">
        <w:rPr>
          <w:sz w:val="22"/>
          <w:szCs w:val="22"/>
        </w:rPr>
        <w:t>PART 2—AMENDMENTS RELATING TO COMMERCIAL RENTAL OF</w:t>
      </w:r>
      <w:r w:rsidR="0046378C">
        <w:rPr>
          <w:sz w:val="22"/>
          <w:szCs w:val="22"/>
        </w:rPr>
        <w:br/>
      </w:r>
      <w:r w:rsidRPr="004A4318">
        <w:rPr>
          <w:sz w:val="22"/>
          <w:szCs w:val="22"/>
        </w:rPr>
        <w:t>SOUND RECORDINGS AND COMPUTER PROGRAMS</w:t>
      </w:r>
    </w:p>
    <w:p w14:paraId="06E221E2" w14:textId="77777777" w:rsidR="008123A0" w:rsidRPr="004A4318" w:rsidRDefault="008123A0" w:rsidP="008123A0">
      <w:pPr>
        <w:tabs>
          <w:tab w:val="left" w:pos="926"/>
        </w:tabs>
        <w:autoSpaceDE w:val="0"/>
        <w:autoSpaceDN w:val="0"/>
        <w:adjustRightInd w:val="0"/>
        <w:spacing w:before="120"/>
        <w:ind w:left="312"/>
        <w:jc w:val="both"/>
        <w:rPr>
          <w:sz w:val="22"/>
          <w:szCs w:val="22"/>
        </w:rPr>
      </w:pPr>
      <w:r w:rsidRPr="004A4318">
        <w:rPr>
          <w:sz w:val="22"/>
          <w:szCs w:val="22"/>
        </w:rPr>
        <w:t>3.</w:t>
      </w:r>
      <w:r>
        <w:rPr>
          <w:sz w:val="22"/>
          <w:szCs w:val="22"/>
        </w:rPr>
        <w:tab/>
      </w:r>
      <w:r w:rsidRPr="004A4318">
        <w:rPr>
          <w:sz w:val="22"/>
          <w:szCs w:val="22"/>
        </w:rPr>
        <w:t>Insertion of new section:</w:t>
      </w:r>
    </w:p>
    <w:p w14:paraId="2C3A9912" w14:textId="77777777" w:rsidR="008123A0" w:rsidRPr="004A4318" w:rsidRDefault="008123A0" w:rsidP="00123A3D">
      <w:pPr>
        <w:autoSpaceDE w:val="0"/>
        <w:autoSpaceDN w:val="0"/>
        <w:adjustRightInd w:val="0"/>
        <w:ind w:left="1181"/>
        <w:jc w:val="both"/>
        <w:rPr>
          <w:sz w:val="22"/>
          <w:szCs w:val="22"/>
        </w:rPr>
      </w:pPr>
      <w:r w:rsidRPr="004A4318">
        <w:rPr>
          <w:sz w:val="22"/>
          <w:szCs w:val="22"/>
        </w:rPr>
        <w:t>30A.</w:t>
      </w:r>
      <w:r>
        <w:rPr>
          <w:sz w:val="22"/>
          <w:szCs w:val="22"/>
        </w:rPr>
        <w:tab/>
      </w:r>
      <w:r w:rsidRPr="004A4318">
        <w:rPr>
          <w:sz w:val="22"/>
          <w:szCs w:val="22"/>
        </w:rPr>
        <w:t>Commercial rental arrangement</w:t>
      </w:r>
    </w:p>
    <w:p w14:paraId="5F0F0355" w14:textId="77777777" w:rsidR="008123A0" w:rsidRPr="004A4318" w:rsidRDefault="008123A0" w:rsidP="00123A3D">
      <w:pPr>
        <w:tabs>
          <w:tab w:val="left" w:pos="926"/>
        </w:tabs>
        <w:autoSpaceDE w:val="0"/>
        <w:autoSpaceDN w:val="0"/>
        <w:adjustRightInd w:val="0"/>
        <w:ind w:left="312"/>
        <w:jc w:val="both"/>
        <w:rPr>
          <w:sz w:val="22"/>
          <w:szCs w:val="22"/>
        </w:rPr>
      </w:pPr>
      <w:r w:rsidRPr="004A4318">
        <w:rPr>
          <w:sz w:val="22"/>
          <w:szCs w:val="22"/>
        </w:rPr>
        <w:t>4.</w:t>
      </w:r>
      <w:r>
        <w:rPr>
          <w:sz w:val="22"/>
          <w:szCs w:val="22"/>
        </w:rPr>
        <w:tab/>
      </w:r>
      <w:r w:rsidRPr="004A4318">
        <w:rPr>
          <w:sz w:val="22"/>
          <w:szCs w:val="22"/>
        </w:rPr>
        <w:t>Nature of copyright in original works</w:t>
      </w:r>
    </w:p>
    <w:p w14:paraId="5DFFABC5" w14:textId="77777777" w:rsidR="008123A0" w:rsidRPr="004A4318" w:rsidRDefault="008123A0" w:rsidP="00123A3D">
      <w:pPr>
        <w:tabs>
          <w:tab w:val="left" w:pos="926"/>
        </w:tabs>
        <w:autoSpaceDE w:val="0"/>
        <w:autoSpaceDN w:val="0"/>
        <w:adjustRightInd w:val="0"/>
        <w:ind w:left="312"/>
        <w:jc w:val="both"/>
        <w:rPr>
          <w:sz w:val="22"/>
          <w:szCs w:val="22"/>
        </w:rPr>
      </w:pPr>
      <w:r w:rsidRPr="004A4318">
        <w:rPr>
          <w:sz w:val="22"/>
          <w:szCs w:val="22"/>
        </w:rPr>
        <w:t>5.</w:t>
      </w:r>
      <w:r>
        <w:rPr>
          <w:sz w:val="22"/>
          <w:szCs w:val="22"/>
        </w:rPr>
        <w:tab/>
      </w:r>
      <w:r w:rsidRPr="004A4318">
        <w:rPr>
          <w:sz w:val="22"/>
          <w:szCs w:val="22"/>
        </w:rPr>
        <w:t>Nature of copyright in sound recordings</w:t>
      </w:r>
    </w:p>
    <w:p w14:paraId="346D80E1" w14:textId="77777777" w:rsidR="008123A0" w:rsidRPr="004A4318" w:rsidRDefault="008123A0" w:rsidP="0046378C">
      <w:pPr>
        <w:autoSpaceDE w:val="0"/>
        <w:autoSpaceDN w:val="0"/>
        <w:adjustRightInd w:val="0"/>
        <w:spacing w:before="120"/>
        <w:jc w:val="center"/>
        <w:rPr>
          <w:sz w:val="22"/>
          <w:szCs w:val="22"/>
        </w:rPr>
      </w:pPr>
      <w:r w:rsidRPr="004A4318">
        <w:rPr>
          <w:sz w:val="22"/>
          <w:szCs w:val="22"/>
        </w:rPr>
        <w:t>PART 3—AMENDMENTS RELATING TO ENFORCEMENT OF</w:t>
      </w:r>
      <w:r w:rsidR="0046378C">
        <w:rPr>
          <w:sz w:val="22"/>
          <w:szCs w:val="22"/>
        </w:rPr>
        <w:br/>
      </w:r>
      <w:r w:rsidRPr="004A4318">
        <w:rPr>
          <w:sz w:val="22"/>
          <w:szCs w:val="22"/>
        </w:rPr>
        <w:t>INTELLECTUAL PROPERTY RIGHTS</w:t>
      </w:r>
    </w:p>
    <w:p w14:paraId="67F6092F" w14:textId="77777777" w:rsidR="008123A0" w:rsidRPr="004A4318" w:rsidRDefault="008123A0" w:rsidP="008123A0">
      <w:pPr>
        <w:tabs>
          <w:tab w:val="left" w:pos="926"/>
        </w:tabs>
        <w:autoSpaceDE w:val="0"/>
        <w:autoSpaceDN w:val="0"/>
        <w:adjustRightInd w:val="0"/>
        <w:spacing w:before="120"/>
        <w:ind w:left="312"/>
        <w:jc w:val="both"/>
        <w:rPr>
          <w:sz w:val="22"/>
          <w:szCs w:val="22"/>
        </w:rPr>
      </w:pPr>
      <w:r w:rsidRPr="004A4318">
        <w:rPr>
          <w:sz w:val="22"/>
          <w:szCs w:val="22"/>
        </w:rPr>
        <w:t>6.</w:t>
      </w:r>
      <w:r>
        <w:rPr>
          <w:sz w:val="22"/>
          <w:szCs w:val="22"/>
        </w:rPr>
        <w:tab/>
      </w:r>
      <w:r w:rsidRPr="004A4318">
        <w:rPr>
          <w:sz w:val="22"/>
          <w:szCs w:val="22"/>
        </w:rPr>
        <w:t>Affidavit evidence</w:t>
      </w:r>
    </w:p>
    <w:p w14:paraId="64CB3AEC" w14:textId="77777777" w:rsidR="00146832" w:rsidRDefault="00146832" w:rsidP="0046378C">
      <w:pPr>
        <w:autoSpaceDE w:val="0"/>
        <w:autoSpaceDN w:val="0"/>
        <w:adjustRightInd w:val="0"/>
        <w:spacing w:before="120"/>
        <w:jc w:val="center"/>
        <w:rPr>
          <w:sz w:val="22"/>
          <w:szCs w:val="22"/>
        </w:rPr>
        <w:sectPr w:rsidR="00146832" w:rsidSect="00146832">
          <w:headerReference w:type="default" r:id="rId8"/>
          <w:pgSz w:w="12240" w:h="15840"/>
          <w:pgMar w:top="1440" w:right="1440" w:bottom="1440" w:left="1440" w:header="720" w:footer="720" w:gutter="0"/>
          <w:cols w:space="720"/>
          <w:titlePg/>
          <w:docGrid w:linePitch="360"/>
        </w:sectPr>
      </w:pPr>
    </w:p>
    <w:p w14:paraId="63A04A52" w14:textId="77777777" w:rsidR="008123A0" w:rsidRPr="004A4318" w:rsidRDefault="008123A0" w:rsidP="0046378C">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17501CC9"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Section</w:t>
      </w:r>
    </w:p>
    <w:p w14:paraId="776CFB32" w14:textId="77777777" w:rsidR="008123A0" w:rsidRPr="004A4318" w:rsidRDefault="008123A0" w:rsidP="008123A0">
      <w:pPr>
        <w:tabs>
          <w:tab w:val="left" w:pos="936"/>
        </w:tabs>
        <w:autoSpaceDE w:val="0"/>
        <w:autoSpaceDN w:val="0"/>
        <w:adjustRightInd w:val="0"/>
        <w:spacing w:before="120"/>
        <w:ind w:left="317"/>
        <w:jc w:val="both"/>
        <w:rPr>
          <w:sz w:val="22"/>
          <w:szCs w:val="22"/>
        </w:rPr>
      </w:pPr>
      <w:r w:rsidRPr="004A4318">
        <w:rPr>
          <w:sz w:val="22"/>
          <w:szCs w:val="22"/>
        </w:rPr>
        <w:t>7.</w:t>
      </w:r>
      <w:r>
        <w:rPr>
          <w:sz w:val="22"/>
          <w:szCs w:val="22"/>
        </w:rPr>
        <w:tab/>
      </w:r>
      <w:r w:rsidRPr="004A4318">
        <w:rPr>
          <w:sz w:val="22"/>
          <w:szCs w:val="22"/>
        </w:rPr>
        <w:t>Insertion of new heading and section:</w:t>
      </w:r>
    </w:p>
    <w:p w14:paraId="2AEDA580" w14:textId="77777777" w:rsidR="008123A0" w:rsidRPr="004A4318" w:rsidRDefault="008123A0" w:rsidP="008123A0">
      <w:pPr>
        <w:autoSpaceDE w:val="0"/>
        <w:autoSpaceDN w:val="0"/>
        <w:adjustRightInd w:val="0"/>
        <w:spacing w:before="120"/>
        <w:ind w:left="1699"/>
        <w:jc w:val="both"/>
        <w:rPr>
          <w:sz w:val="22"/>
          <w:szCs w:val="22"/>
        </w:rPr>
      </w:pPr>
      <w:r w:rsidRPr="004A4318">
        <w:rPr>
          <w:i/>
          <w:iCs/>
          <w:sz w:val="22"/>
          <w:szCs w:val="22"/>
        </w:rPr>
        <w:t>Division 7—Seizure of imported copies of copyright material</w:t>
      </w:r>
    </w:p>
    <w:p w14:paraId="79F2EE8C" w14:textId="77777777" w:rsidR="008123A0" w:rsidRPr="004A4318" w:rsidRDefault="008123A0" w:rsidP="00123A3D">
      <w:pPr>
        <w:autoSpaceDE w:val="0"/>
        <w:autoSpaceDN w:val="0"/>
        <w:adjustRightInd w:val="0"/>
        <w:spacing w:before="120"/>
        <w:ind w:left="1195"/>
        <w:jc w:val="both"/>
        <w:rPr>
          <w:sz w:val="22"/>
          <w:szCs w:val="22"/>
        </w:rPr>
      </w:pPr>
      <w:r w:rsidRPr="004A4318">
        <w:rPr>
          <w:sz w:val="22"/>
          <w:szCs w:val="22"/>
        </w:rPr>
        <w:t>134B.</w:t>
      </w:r>
      <w:r>
        <w:rPr>
          <w:sz w:val="22"/>
          <w:szCs w:val="22"/>
        </w:rPr>
        <w:tab/>
      </w:r>
      <w:r w:rsidRPr="004A4318">
        <w:rPr>
          <w:sz w:val="22"/>
          <w:szCs w:val="22"/>
        </w:rPr>
        <w:t>Interpretation</w:t>
      </w:r>
    </w:p>
    <w:p w14:paraId="77B662E6" w14:textId="77777777" w:rsidR="008123A0" w:rsidRPr="004A4318" w:rsidRDefault="008123A0" w:rsidP="00123A3D">
      <w:pPr>
        <w:tabs>
          <w:tab w:val="left" w:pos="936"/>
        </w:tabs>
        <w:autoSpaceDE w:val="0"/>
        <w:autoSpaceDN w:val="0"/>
        <w:adjustRightInd w:val="0"/>
        <w:ind w:left="317"/>
        <w:jc w:val="both"/>
        <w:rPr>
          <w:sz w:val="22"/>
          <w:szCs w:val="22"/>
        </w:rPr>
      </w:pPr>
      <w:r w:rsidRPr="004A4318">
        <w:rPr>
          <w:sz w:val="22"/>
          <w:szCs w:val="22"/>
        </w:rPr>
        <w:t>8.</w:t>
      </w:r>
      <w:r>
        <w:rPr>
          <w:sz w:val="22"/>
          <w:szCs w:val="22"/>
        </w:rPr>
        <w:tab/>
      </w:r>
      <w:r w:rsidRPr="004A4318">
        <w:rPr>
          <w:sz w:val="22"/>
          <w:szCs w:val="22"/>
        </w:rPr>
        <w:t>Restriction of importation of copies of works etc.</w:t>
      </w:r>
    </w:p>
    <w:p w14:paraId="2AFCFD14" w14:textId="77777777" w:rsidR="008123A0" w:rsidRPr="004A4318" w:rsidRDefault="008123A0" w:rsidP="00123A3D">
      <w:pPr>
        <w:tabs>
          <w:tab w:val="left" w:pos="936"/>
        </w:tabs>
        <w:autoSpaceDE w:val="0"/>
        <w:autoSpaceDN w:val="0"/>
        <w:adjustRightInd w:val="0"/>
        <w:ind w:left="317"/>
        <w:jc w:val="both"/>
        <w:rPr>
          <w:sz w:val="22"/>
          <w:szCs w:val="22"/>
        </w:rPr>
      </w:pPr>
      <w:r w:rsidRPr="004A4318">
        <w:rPr>
          <w:sz w:val="22"/>
          <w:szCs w:val="22"/>
        </w:rPr>
        <w:t>9.</w:t>
      </w:r>
      <w:r>
        <w:rPr>
          <w:sz w:val="22"/>
          <w:szCs w:val="22"/>
        </w:rPr>
        <w:tab/>
      </w:r>
      <w:r w:rsidRPr="004A4318">
        <w:rPr>
          <w:sz w:val="22"/>
          <w:szCs w:val="22"/>
        </w:rPr>
        <w:t>Insertion of new sections:</w:t>
      </w:r>
    </w:p>
    <w:p w14:paraId="4685B4EB"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135AA.</w:t>
      </w:r>
      <w:r>
        <w:rPr>
          <w:sz w:val="22"/>
          <w:szCs w:val="22"/>
        </w:rPr>
        <w:tab/>
      </w:r>
      <w:r w:rsidRPr="004A4318">
        <w:rPr>
          <w:sz w:val="22"/>
          <w:szCs w:val="22"/>
        </w:rPr>
        <w:t>Security for expenses of seizure</w:t>
      </w:r>
    </w:p>
    <w:p w14:paraId="127A6E3F"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135AB.</w:t>
      </w:r>
      <w:r>
        <w:rPr>
          <w:sz w:val="22"/>
          <w:szCs w:val="22"/>
        </w:rPr>
        <w:tab/>
      </w:r>
      <w:r w:rsidRPr="004A4318">
        <w:rPr>
          <w:sz w:val="22"/>
          <w:szCs w:val="22"/>
        </w:rPr>
        <w:t>Secure storage of seized copies</w:t>
      </w:r>
    </w:p>
    <w:p w14:paraId="7DE41650"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135AC.</w:t>
      </w:r>
      <w:r>
        <w:rPr>
          <w:sz w:val="22"/>
          <w:szCs w:val="22"/>
        </w:rPr>
        <w:tab/>
      </w:r>
      <w:r w:rsidRPr="004A4318">
        <w:rPr>
          <w:sz w:val="22"/>
          <w:szCs w:val="22"/>
        </w:rPr>
        <w:t>Notice of seizure</w:t>
      </w:r>
    </w:p>
    <w:p w14:paraId="3238FA71"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135AD.</w:t>
      </w:r>
      <w:r>
        <w:rPr>
          <w:sz w:val="22"/>
          <w:szCs w:val="22"/>
        </w:rPr>
        <w:tab/>
      </w:r>
      <w:r w:rsidRPr="004A4318">
        <w:rPr>
          <w:sz w:val="22"/>
          <w:szCs w:val="22"/>
        </w:rPr>
        <w:t>Inspection, release etc. of seized copies</w:t>
      </w:r>
    </w:p>
    <w:p w14:paraId="4EEC92CC"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135AE.</w:t>
      </w:r>
      <w:r>
        <w:rPr>
          <w:sz w:val="22"/>
          <w:szCs w:val="22"/>
        </w:rPr>
        <w:tab/>
      </w:r>
      <w:r w:rsidRPr="004A4318">
        <w:rPr>
          <w:sz w:val="22"/>
          <w:szCs w:val="22"/>
        </w:rPr>
        <w:t>Forfeiture of seized copies by consent</w:t>
      </w:r>
    </w:p>
    <w:p w14:paraId="64C87C77"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135AF.</w:t>
      </w:r>
      <w:r>
        <w:rPr>
          <w:sz w:val="22"/>
          <w:szCs w:val="22"/>
        </w:rPr>
        <w:tab/>
      </w:r>
      <w:r w:rsidRPr="004A4318">
        <w:rPr>
          <w:sz w:val="22"/>
          <w:szCs w:val="22"/>
        </w:rPr>
        <w:t>Compulsory release of seized copies to the importer</w:t>
      </w:r>
    </w:p>
    <w:p w14:paraId="7A5BD1B2"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135AG.</w:t>
      </w:r>
      <w:r>
        <w:rPr>
          <w:sz w:val="22"/>
          <w:szCs w:val="22"/>
        </w:rPr>
        <w:tab/>
      </w:r>
      <w:r w:rsidRPr="004A4318">
        <w:rPr>
          <w:sz w:val="22"/>
          <w:szCs w:val="22"/>
        </w:rPr>
        <w:t>Provision relating to actions for infringement of copyright</w:t>
      </w:r>
    </w:p>
    <w:p w14:paraId="2F888C28"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135AH.</w:t>
      </w:r>
      <w:r>
        <w:rPr>
          <w:sz w:val="22"/>
          <w:szCs w:val="22"/>
        </w:rPr>
        <w:tab/>
      </w:r>
      <w:r w:rsidRPr="004A4318">
        <w:rPr>
          <w:sz w:val="22"/>
          <w:szCs w:val="22"/>
        </w:rPr>
        <w:t>Retention of control of seized copies</w:t>
      </w:r>
    </w:p>
    <w:p w14:paraId="2475A2FD" w14:textId="77777777" w:rsidR="008123A0" w:rsidRPr="004A4318" w:rsidRDefault="008123A0" w:rsidP="00123A3D">
      <w:pPr>
        <w:tabs>
          <w:tab w:val="left" w:pos="2160"/>
        </w:tabs>
        <w:autoSpaceDE w:val="0"/>
        <w:autoSpaceDN w:val="0"/>
        <w:adjustRightInd w:val="0"/>
        <w:ind w:left="1195"/>
        <w:jc w:val="both"/>
        <w:rPr>
          <w:sz w:val="22"/>
          <w:szCs w:val="22"/>
        </w:rPr>
      </w:pPr>
      <w:r w:rsidRPr="004A4318">
        <w:rPr>
          <w:sz w:val="22"/>
          <w:szCs w:val="22"/>
        </w:rPr>
        <w:t>135AI.</w:t>
      </w:r>
      <w:r>
        <w:rPr>
          <w:sz w:val="22"/>
          <w:szCs w:val="22"/>
        </w:rPr>
        <w:tab/>
      </w:r>
      <w:r w:rsidRPr="004A4318">
        <w:rPr>
          <w:sz w:val="22"/>
          <w:szCs w:val="22"/>
        </w:rPr>
        <w:t>Disposal of seized copies ordered to be forfeited</w:t>
      </w:r>
    </w:p>
    <w:p w14:paraId="4FFA9030" w14:textId="77777777" w:rsidR="008123A0" w:rsidRPr="004A4318" w:rsidRDefault="008123A0" w:rsidP="00123A3D">
      <w:pPr>
        <w:tabs>
          <w:tab w:val="left" w:pos="2160"/>
        </w:tabs>
        <w:autoSpaceDE w:val="0"/>
        <w:autoSpaceDN w:val="0"/>
        <w:adjustRightInd w:val="0"/>
        <w:ind w:left="1195"/>
        <w:jc w:val="both"/>
        <w:rPr>
          <w:sz w:val="22"/>
          <w:szCs w:val="22"/>
        </w:rPr>
      </w:pPr>
      <w:r w:rsidRPr="004A4318">
        <w:rPr>
          <w:sz w:val="22"/>
          <w:szCs w:val="22"/>
        </w:rPr>
        <w:t>135AJ.</w:t>
      </w:r>
      <w:r>
        <w:rPr>
          <w:sz w:val="22"/>
          <w:szCs w:val="22"/>
        </w:rPr>
        <w:tab/>
      </w:r>
      <w:r w:rsidRPr="004A4318">
        <w:rPr>
          <w:sz w:val="22"/>
          <w:szCs w:val="22"/>
        </w:rPr>
        <w:t>Insufficient security</w:t>
      </w:r>
    </w:p>
    <w:p w14:paraId="5A7A57D4" w14:textId="77777777" w:rsidR="008123A0" w:rsidRPr="004A4318" w:rsidRDefault="008123A0" w:rsidP="00123A3D">
      <w:pPr>
        <w:tabs>
          <w:tab w:val="left" w:pos="1848"/>
        </w:tabs>
        <w:autoSpaceDE w:val="0"/>
        <w:autoSpaceDN w:val="0"/>
        <w:adjustRightInd w:val="0"/>
        <w:ind w:left="1195"/>
        <w:jc w:val="both"/>
        <w:rPr>
          <w:sz w:val="22"/>
          <w:szCs w:val="22"/>
        </w:rPr>
      </w:pPr>
      <w:r w:rsidRPr="004A4318">
        <w:rPr>
          <w:sz w:val="22"/>
          <w:szCs w:val="22"/>
        </w:rPr>
        <w:t>135AK.</w:t>
      </w:r>
      <w:r>
        <w:rPr>
          <w:sz w:val="22"/>
          <w:szCs w:val="22"/>
        </w:rPr>
        <w:tab/>
      </w:r>
      <w:r w:rsidRPr="004A4318">
        <w:rPr>
          <w:sz w:val="22"/>
          <w:szCs w:val="22"/>
        </w:rPr>
        <w:t>Immunity of the Commonwealth</w:t>
      </w:r>
    </w:p>
    <w:p w14:paraId="22884A6A" w14:textId="77777777" w:rsidR="008123A0" w:rsidRPr="004A4318" w:rsidRDefault="008123A0" w:rsidP="00123A3D">
      <w:pPr>
        <w:tabs>
          <w:tab w:val="left" w:pos="941"/>
        </w:tabs>
        <w:autoSpaceDE w:val="0"/>
        <w:autoSpaceDN w:val="0"/>
        <w:adjustRightInd w:val="0"/>
        <w:ind w:left="226"/>
        <w:jc w:val="both"/>
        <w:rPr>
          <w:sz w:val="22"/>
          <w:szCs w:val="22"/>
        </w:rPr>
      </w:pPr>
      <w:r w:rsidRPr="004A4318">
        <w:rPr>
          <w:sz w:val="22"/>
          <w:szCs w:val="22"/>
        </w:rPr>
        <w:t>10.</w:t>
      </w:r>
      <w:r>
        <w:rPr>
          <w:sz w:val="22"/>
          <w:szCs w:val="22"/>
        </w:rPr>
        <w:tab/>
      </w:r>
      <w:r w:rsidRPr="004A4318">
        <w:rPr>
          <w:sz w:val="22"/>
          <w:szCs w:val="22"/>
        </w:rPr>
        <w:t>Review of certain decisions</w:t>
      </w:r>
    </w:p>
    <w:p w14:paraId="619B9BA6" w14:textId="77777777" w:rsidR="008123A0" w:rsidRPr="004A4318" w:rsidRDefault="008123A0" w:rsidP="0046378C">
      <w:pPr>
        <w:autoSpaceDE w:val="0"/>
        <w:autoSpaceDN w:val="0"/>
        <w:adjustRightInd w:val="0"/>
        <w:spacing w:before="120"/>
        <w:jc w:val="center"/>
        <w:rPr>
          <w:sz w:val="22"/>
          <w:szCs w:val="22"/>
        </w:rPr>
      </w:pPr>
      <w:r w:rsidRPr="004A4318">
        <w:rPr>
          <w:sz w:val="22"/>
          <w:szCs w:val="22"/>
        </w:rPr>
        <w:t>PART 4—AMENDMENTS RELATING TO THE PROTECTION OF PERFORMERS</w:t>
      </w:r>
    </w:p>
    <w:p w14:paraId="29AF12A9" w14:textId="77777777" w:rsidR="008123A0" w:rsidRPr="004A4318" w:rsidRDefault="008123A0" w:rsidP="008123A0">
      <w:pPr>
        <w:tabs>
          <w:tab w:val="left" w:pos="941"/>
        </w:tabs>
        <w:autoSpaceDE w:val="0"/>
        <w:autoSpaceDN w:val="0"/>
        <w:adjustRightInd w:val="0"/>
        <w:spacing w:before="120"/>
        <w:ind w:left="226"/>
        <w:jc w:val="both"/>
        <w:rPr>
          <w:sz w:val="22"/>
          <w:szCs w:val="22"/>
        </w:rPr>
      </w:pPr>
      <w:r w:rsidRPr="004A4318">
        <w:rPr>
          <w:sz w:val="22"/>
          <w:szCs w:val="22"/>
        </w:rPr>
        <w:t>11.</w:t>
      </w:r>
      <w:r>
        <w:rPr>
          <w:sz w:val="22"/>
          <w:szCs w:val="22"/>
        </w:rPr>
        <w:tab/>
      </w:r>
      <w:r w:rsidRPr="004A4318">
        <w:rPr>
          <w:sz w:val="22"/>
          <w:szCs w:val="22"/>
        </w:rPr>
        <w:t>Interpretation</w:t>
      </w:r>
    </w:p>
    <w:p w14:paraId="3C6BB1B0" w14:textId="77777777" w:rsidR="008123A0" w:rsidRPr="004A4318" w:rsidRDefault="008123A0" w:rsidP="00326589">
      <w:pPr>
        <w:tabs>
          <w:tab w:val="left" w:pos="941"/>
        </w:tabs>
        <w:autoSpaceDE w:val="0"/>
        <w:autoSpaceDN w:val="0"/>
        <w:adjustRightInd w:val="0"/>
        <w:ind w:left="226"/>
        <w:jc w:val="both"/>
        <w:rPr>
          <w:sz w:val="22"/>
          <w:szCs w:val="22"/>
        </w:rPr>
      </w:pPr>
      <w:r w:rsidRPr="004A4318">
        <w:rPr>
          <w:sz w:val="22"/>
          <w:szCs w:val="22"/>
        </w:rPr>
        <w:t>12.</w:t>
      </w:r>
      <w:r>
        <w:rPr>
          <w:sz w:val="22"/>
          <w:szCs w:val="22"/>
        </w:rPr>
        <w:tab/>
      </w:r>
      <w:r w:rsidRPr="004A4318">
        <w:rPr>
          <w:sz w:val="22"/>
          <w:szCs w:val="22"/>
        </w:rPr>
        <w:t>Insertion of new section:</w:t>
      </w:r>
    </w:p>
    <w:p w14:paraId="0A8C940B" w14:textId="77777777" w:rsidR="008123A0" w:rsidRPr="004A4318" w:rsidRDefault="008123A0" w:rsidP="00326589">
      <w:pPr>
        <w:tabs>
          <w:tab w:val="left" w:pos="1848"/>
        </w:tabs>
        <w:autoSpaceDE w:val="0"/>
        <w:autoSpaceDN w:val="0"/>
        <w:adjustRightInd w:val="0"/>
        <w:ind w:left="1195"/>
        <w:jc w:val="both"/>
        <w:rPr>
          <w:sz w:val="22"/>
          <w:szCs w:val="22"/>
        </w:rPr>
      </w:pPr>
      <w:r w:rsidRPr="004A4318">
        <w:rPr>
          <w:sz w:val="22"/>
          <w:szCs w:val="22"/>
        </w:rPr>
        <w:t>248CA.</w:t>
      </w:r>
      <w:r w:rsidR="0046378C">
        <w:rPr>
          <w:sz w:val="22"/>
          <w:szCs w:val="22"/>
        </w:rPr>
        <w:tab/>
      </w:r>
      <w:r w:rsidRPr="004A4318">
        <w:rPr>
          <w:sz w:val="22"/>
          <w:szCs w:val="22"/>
        </w:rPr>
        <w:t>Protection period</w:t>
      </w:r>
    </w:p>
    <w:p w14:paraId="4E181B13" w14:textId="77777777" w:rsidR="008123A0" w:rsidRPr="004A4318" w:rsidRDefault="008123A0" w:rsidP="00326589">
      <w:pPr>
        <w:tabs>
          <w:tab w:val="left" w:pos="941"/>
        </w:tabs>
        <w:autoSpaceDE w:val="0"/>
        <w:autoSpaceDN w:val="0"/>
        <w:adjustRightInd w:val="0"/>
        <w:ind w:left="226"/>
        <w:jc w:val="both"/>
        <w:rPr>
          <w:sz w:val="22"/>
          <w:szCs w:val="22"/>
        </w:rPr>
      </w:pPr>
      <w:r w:rsidRPr="004A4318">
        <w:rPr>
          <w:sz w:val="22"/>
          <w:szCs w:val="22"/>
        </w:rPr>
        <w:t>13.</w:t>
      </w:r>
      <w:r>
        <w:rPr>
          <w:sz w:val="22"/>
          <w:szCs w:val="22"/>
        </w:rPr>
        <w:tab/>
      </w:r>
      <w:r w:rsidRPr="004A4318">
        <w:rPr>
          <w:sz w:val="22"/>
          <w:szCs w:val="22"/>
        </w:rPr>
        <w:t>Application</w:t>
      </w:r>
    </w:p>
    <w:p w14:paraId="0DD380C5" w14:textId="77777777" w:rsidR="008123A0" w:rsidRPr="004A4318" w:rsidRDefault="008123A0" w:rsidP="00326589">
      <w:pPr>
        <w:tabs>
          <w:tab w:val="left" w:pos="941"/>
        </w:tabs>
        <w:autoSpaceDE w:val="0"/>
        <w:autoSpaceDN w:val="0"/>
        <w:adjustRightInd w:val="0"/>
        <w:ind w:left="226"/>
        <w:jc w:val="both"/>
        <w:rPr>
          <w:sz w:val="22"/>
          <w:szCs w:val="22"/>
        </w:rPr>
      </w:pPr>
      <w:r w:rsidRPr="004A4318">
        <w:rPr>
          <w:sz w:val="22"/>
          <w:szCs w:val="22"/>
        </w:rPr>
        <w:t>14.</w:t>
      </w:r>
      <w:r>
        <w:rPr>
          <w:sz w:val="22"/>
          <w:szCs w:val="22"/>
        </w:rPr>
        <w:tab/>
      </w:r>
      <w:r w:rsidRPr="004A4318">
        <w:rPr>
          <w:sz w:val="22"/>
          <w:szCs w:val="22"/>
        </w:rPr>
        <w:t xml:space="preserve">What constitutes </w:t>
      </w:r>
      <w:proofErr w:type="spellStart"/>
      <w:r w:rsidRPr="004A4318">
        <w:rPr>
          <w:sz w:val="22"/>
          <w:szCs w:val="22"/>
        </w:rPr>
        <w:t>unauthorised</w:t>
      </w:r>
      <w:proofErr w:type="spellEnd"/>
      <w:r w:rsidRPr="004A4318">
        <w:rPr>
          <w:sz w:val="22"/>
          <w:szCs w:val="22"/>
        </w:rPr>
        <w:t xml:space="preserve"> use</w:t>
      </w:r>
    </w:p>
    <w:p w14:paraId="05FFC961" w14:textId="77777777" w:rsidR="008123A0" w:rsidRPr="004A4318" w:rsidRDefault="008123A0" w:rsidP="00326589">
      <w:pPr>
        <w:tabs>
          <w:tab w:val="left" w:pos="941"/>
        </w:tabs>
        <w:autoSpaceDE w:val="0"/>
        <w:autoSpaceDN w:val="0"/>
        <w:adjustRightInd w:val="0"/>
        <w:ind w:left="226"/>
        <w:jc w:val="both"/>
        <w:rPr>
          <w:sz w:val="22"/>
          <w:szCs w:val="22"/>
        </w:rPr>
      </w:pPr>
      <w:r w:rsidRPr="004A4318">
        <w:rPr>
          <w:sz w:val="22"/>
          <w:szCs w:val="22"/>
        </w:rPr>
        <w:t>15.</w:t>
      </w:r>
      <w:r>
        <w:rPr>
          <w:sz w:val="22"/>
          <w:szCs w:val="22"/>
        </w:rPr>
        <w:tab/>
      </w:r>
      <w:r w:rsidRPr="004A4318">
        <w:rPr>
          <w:sz w:val="22"/>
          <w:szCs w:val="22"/>
        </w:rPr>
        <w:t>Other offences in relation to performances</w:t>
      </w:r>
    </w:p>
    <w:p w14:paraId="40DD507A" w14:textId="77777777" w:rsidR="008123A0" w:rsidRPr="004A4318" w:rsidRDefault="008123A0" w:rsidP="00326589">
      <w:pPr>
        <w:tabs>
          <w:tab w:val="left" w:pos="941"/>
        </w:tabs>
        <w:autoSpaceDE w:val="0"/>
        <w:autoSpaceDN w:val="0"/>
        <w:adjustRightInd w:val="0"/>
        <w:ind w:left="226"/>
        <w:jc w:val="both"/>
        <w:rPr>
          <w:sz w:val="22"/>
          <w:szCs w:val="22"/>
        </w:rPr>
      </w:pPr>
      <w:r w:rsidRPr="004A4318">
        <w:rPr>
          <w:sz w:val="22"/>
          <w:szCs w:val="22"/>
        </w:rPr>
        <w:t>16.</w:t>
      </w:r>
      <w:r>
        <w:rPr>
          <w:sz w:val="22"/>
          <w:szCs w:val="22"/>
        </w:rPr>
        <w:tab/>
      </w:r>
      <w:r w:rsidRPr="004A4318">
        <w:rPr>
          <w:sz w:val="22"/>
          <w:szCs w:val="22"/>
        </w:rPr>
        <w:t>Insertion of new sections:</w:t>
      </w:r>
    </w:p>
    <w:p w14:paraId="056521AE" w14:textId="77777777" w:rsidR="008123A0" w:rsidRPr="004A4318" w:rsidRDefault="008123A0" w:rsidP="00326589">
      <w:pPr>
        <w:tabs>
          <w:tab w:val="left" w:pos="1848"/>
        </w:tabs>
        <w:autoSpaceDE w:val="0"/>
        <w:autoSpaceDN w:val="0"/>
        <w:adjustRightInd w:val="0"/>
        <w:ind w:left="1195"/>
        <w:jc w:val="both"/>
        <w:rPr>
          <w:sz w:val="22"/>
          <w:szCs w:val="22"/>
        </w:rPr>
      </w:pPr>
      <w:r w:rsidRPr="004A4318">
        <w:rPr>
          <w:sz w:val="22"/>
          <w:szCs w:val="22"/>
        </w:rPr>
        <w:t>248QA.</w:t>
      </w:r>
      <w:r>
        <w:rPr>
          <w:sz w:val="22"/>
          <w:szCs w:val="22"/>
        </w:rPr>
        <w:tab/>
      </w:r>
      <w:r w:rsidRPr="004A4318">
        <w:rPr>
          <w:sz w:val="22"/>
          <w:szCs w:val="22"/>
        </w:rPr>
        <w:t>Further offences relating to sound recordings of certain performances</w:t>
      </w:r>
    </w:p>
    <w:p w14:paraId="13C9BD05" w14:textId="77777777" w:rsidR="008123A0" w:rsidRPr="004A4318" w:rsidRDefault="008123A0" w:rsidP="00326589">
      <w:pPr>
        <w:tabs>
          <w:tab w:val="left" w:pos="1848"/>
        </w:tabs>
        <w:autoSpaceDE w:val="0"/>
        <w:autoSpaceDN w:val="0"/>
        <w:adjustRightInd w:val="0"/>
        <w:ind w:left="1195"/>
        <w:jc w:val="both"/>
        <w:rPr>
          <w:sz w:val="22"/>
          <w:szCs w:val="22"/>
        </w:rPr>
      </w:pPr>
      <w:r w:rsidRPr="004A4318">
        <w:rPr>
          <w:sz w:val="22"/>
          <w:szCs w:val="22"/>
        </w:rPr>
        <w:t>248QB.</w:t>
      </w:r>
      <w:r>
        <w:rPr>
          <w:sz w:val="22"/>
          <w:szCs w:val="22"/>
        </w:rPr>
        <w:tab/>
      </w:r>
      <w:r w:rsidRPr="004A4318">
        <w:rPr>
          <w:sz w:val="22"/>
          <w:szCs w:val="22"/>
        </w:rPr>
        <w:t>Protection against multiple prosecutions for same act</w:t>
      </w:r>
    </w:p>
    <w:p w14:paraId="3D65341F" w14:textId="77777777" w:rsidR="008123A0" w:rsidRPr="004A4318" w:rsidRDefault="008123A0" w:rsidP="00326589">
      <w:pPr>
        <w:tabs>
          <w:tab w:val="left" w:pos="941"/>
        </w:tabs>
        <w:autoSpaceDE w:val="0"/>
        <w:autoSpaceDN w:val="0"/>
        <w:adjustRightInd w:val="0"/>
        <w:ind w:left="226"/>
        <w:jc w:val="both"/>
        <w:rPr>
          <w:sz w:val="22"/>
          <w:szCs w:val="22"/>
        </w:rPr>
      </w:pPr>
      <w:r w:rsidRPr="004A4318">
        <w:rPr>
          <w:sz w:val="22"/>
          <w:szCs w:val="22"/>
        </w:rPr>
        <w:t>17.</w:t>
      </w:r>
      <w:r>
        <w:rPr>
          <w:sz w:val="22"/>
          <w:szCs w:val="22"/>
        </w:rPr>
        <w:tab/>
      </w:r>
      <w:r w:rsidRPr="004A4318">
        <w:rPr>
          <w:sz w:val="22"/>
          <w:szCs w:val="22"/>
        </w:rPr>
        <w:t>Penalties</w:t>
      </w:r>
    </w:p>
    <w:p w14:paraId="6E8D51CA" w14:textId="77777777" w:rsidR="00146832" w:rsidRDefault="00146832" w:rsidP="0046378C">
      <w:pPr>
        <w:autoSpaceDE w:val="0"/>
        <w:autoSpaceDN w:val="0"/>
        <w:adjustRightInd w:val="0"/>
        <w:spacing w:before="120"/>
        <w:jc w:val="center"/>
        <w:rPr>
          <w:sz w:val="22"/>
          <w:szCs w:val="22"/>
        </w:rPr>
        <w:sectPr w:rsidR="00146832" w:rsidSect="00146832">
          <w:pgSz w:w="12240" w:h="15840"/>
          <w:pgMar w:top="1440" w:right="1440" w:bottom="1440" w:left="1440" w:header="720" w:footer="720" w:gutter="0"/>
          <w:cols w:space="720"/>
          <w:titlePg/>
          <w:docGrid w:linePitch="360"/>
        </w:sectPr>
      </w:pPr>
    </w:p>
    <w:p w14:paraId="3E87ABFE" w14:textId="77777777" w:rsidR="008123A0" w:rsidRPr="004A4318" w:rsidRDefault="00146832" w:rsidP="0046378C">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34F4BA3B" wp14:editId="2D6F5A6D">
            <wp:extent cx="1419225" cy="1016635"/>
            <wp:effectExtent l="0" t="0" r="952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016635"/>
                    </a:xfrm>
                    <a:prstGeom prst="rect">
                      <a:avLst/>
                    </a:prstGeom>
                    <a:noFill/>
                    <a:ln>
                      <a:noFill/>
                    </a:ln>
                  </pic:spPr>
                </pic:pic>
              </a:graphicData>
            </a:graphic>
          </wp:inline>
        </w:drawing>
      </w:r>
    </w:p>
    <w:p w14:paraId="75DE019E" w14:textId="77777777" w:rsidR="008123A0" w:rsidRPr="0046378C" w:rsidRDefault="008123A0" w:rsidP="0046378C">
      <w:pPr>
        <w:autoSpaceDE w:val="0"/>
        <w:autoSpaceDN w:val="0"/>
        <w:adjustRightInd w:val="0"/>
        <w:spacing w:before="720"/>
        <w:jc w:val="center"/>
        <w:rPr>
          <w:sz w:val="36"/>
          <w:szCs w:val="22"/>
        </w:rPr>
      </w:pPr>
      <w:r w:rsidRPr="0046378C">
        <w:rPr>
          <w:b/>
          <w:bCs/>
          <w:sz w:val="36"/>
          <w:szCs w:val="22"/>
        </w:rPr>
        <w:t>Copyright (World Trade Organization</w:t>
      </w:r>
      <w:r w:rsidR="0046378C">
        <w:rPr>
          <w:b/>
          <w:bCs/>
          <w:sz w:val="36"/>
          <w:szCs w:val="22"/>
        </w:rPr>
        <w:br/>
      </w:r>
      <w:r w:rsidRPr="0046378C">
        <w:rPr>
          <w:b/>
          <w:bCs/>
          <w:sz w:val="36"/>
          <w:szCs w:val="22"/>
        </w:rPr>
        <w:t>Amendments) Act 1994</w:t>
      </w:r>
    </w:p>
    <w:p w14:paraId="60F0FC23" w14:textId="23ECC471" w:rsidR="0046378C" w:rsidRPr="005815DB" w:rsidRDefault="008123A0" w:rsidP="0046378C">
      <w:pPr>
        <w:autoSpaceDE w:val="0"/>
        <w:autoSpaceDN w:val="0"/>
        <w:adjustRightInd w:val="0"/>
        <w:spacing w:before="720"/>
        <w:jc w:val="center"/>
        <w:rPr>
          <w:b/>
          <w:bCs/>
          <w:szCs w:val="22"/>
        </w:rPr>
      </w:pPr>
      <w:r w:rsidRPr="005815DB">
        <w:rPr>
          <w:b/>
          <w:bCs/>
          <w:szCs w:val="22"/>
        </w:rPr>
        <w:t>No. 149 of 1994</w:t>
      </w:r>
    </w:p>
    <w:p w14:paraId="1805C0BB" w14:textId="77777777" w:rsidR="008123A0" w:rsidRPr="004A4318" w:rsidRDefault="008123A0" w:rsidP="0046378C">
      <w:pPr>
        <w:pBdr>
          <w:bottom w:val="double" w:sz="4" w:space="1" w:color="auto"/>
        </w:pBdr>
        <w:autoSpaceDE w:val="0"/>
        <w:autoSpaceDN w:val="0"/>
        <w:adjustRightInd w:val="0"/>
        <w:spacing w:before="720"/>
        <w:jc w:val="center"/>
        <w:rPr>
          <w:sz w:val="22"/>
          <w:szCs w:val="22"/>
        </w:rPr>
      </w:pPr>
    </w:p>
    <w:p w14:paraId="2FBF7CA2" w14:textId="77777777" w:rsidR="008123A0" w:rsidRPr="0046378C" w:rsidRDefault="008123A0" w:rsidP="00146832">
      <w:pPr>
        <w:autoSpaceDE w:val="0"/>
        <w:autoSpaceDN w:val="0"/>
        <w:adjustRightInd w:val="0"/>
        <w:spacing w:before="720"/>
        <w:jc w:val="center"/>
        <w:rPr>
          <w:sz w:val="26"/>
          <w:szCs w:val="22"/>
        </w:rPr>
      </w:pPr>
      <w:r w:rsidRPr="0046378C">
        <w:rPr>
          <w:b/>
          <w:bCs/>
          <w:sz w:val="26"/>
          <w:szCs w:val="22"/>
        </w:rPr>
        <w:t xml:space="preserve">An Act to amend the </w:t>
      </w:r>
      <w:r w:rsidRPr="0046378C">
        <w:rPr>
          <w:b/>
          <w:bCs/>
          <w:i/>
          <w:iCs/>
          <w:sz w:val="26"/>
          <w:szCs w:val="22"/>
        </w:rPr>
        <w:t xml:space="preserve">Copyright Act 1968 </w:t>
      </w:r>
      <w:r w:rsidRPr="0046378C">
        <w:rPr>
          <w:b/>
          <w:bCs/>
          <w:sz w:val="26"/>
          <w:szCs w:val="22"/>
        </w:rPr>
        <w:t>to enable Australia</w:t>
      </w:r>
      <w:r w:rsidR="0046378C">
        <w:rPr>
          <w:b/>
          <w:bCs/>
          <w:sz w:val="26"/>
          <w:szCs w:val="22"/>
        </w:rPr>
        <w:br/>
      </w:r>
      <w:r w:rsidRPr="0046378C">
        <w:rPr>
          <w:b/>
          <w:bCs/>
          <w:sz w:val="26"/>
          <w:szCs w:val="22"/>
        </w:rPr>
        <w:t>to accept the Agreement Establishing the World Trade</w:t>
      </w:r>
      <w:r w:rsidR="0046378C">
        <w:rPr>
          <w:b/>
          <w:bCs/>
          <w:sz w:val="26"/>
          <w:szCs w:val="22"/>
        </w:rPr>
        <w:br/>
      </w:r>
      <w:r w:rsidRPr="0046378C">
        <w:rPr>
          <w:b/>
          <w:bCs/>
          <w:sz w:val="26"/>
          <w:szCs w:val="22"/>
        </w:rPr>
        <w:t>Organization, and for other purposes</w:t>
      </w:r>
    </w:p>
    <w:p w14:paraId="601D1D41" w14:textId="77777777" w:rsidR="008123A0" w:rsidRPr="004A4318" w:rsidRDefault="008123A0" w:rsidP="0046378C">
      <w:pPr>
        <w:autoSpaceDE w:val="0"/>
        <w:autoSpaceDN w:val="0"/>
        <w:adjustRightInd w:val="0"/>
        <w:spacing w:before="120"/>
        <w:jc w:val="right"/>
        <w:rPr>
          <w:sz w:val="22"/>
          <w:szCs w:val="22"/>
        </w:rPr>
      </w:pPr>
      <w:r w:rsidRPr="004A4318">
        <w:rPr>
          <w:iCs/>
          <w:sz w:val="22"/>
          <w:szCs w:val="22"/>
        </w:rPr>
        <w:t>[</w:t>
      </w:r>
      <w:r w:rsidRPr="004A4318">
        <w:rPr>
          <w:i/>
          <w:iCs/>
          <w:sz w:val="22"/>
          <w:szCs w:val="22"/>
        </w:rPr>
        <w:t>Assented to 13 December 1994</w:t>
      </w:r>
      <w:r w:rsidRPr="004A4318">
        <w:rPr>
          <w:iCs/>
          <w:sz w:val="22"/>
          <w:szCs w:val="22"/>
        </w:rPr>
        <w:t>]</w:t>
      </w:r>
    </w:p>
    <w:p w14:paraId="57F82E9D" w14:textId="77777777" w:rsidR="008123A0" w:rsidRPr="004A4318" w:rsidRDefault="008123A0" w:rsidP="008123A0">
      <w:pPr>
        <w:autoSpaceDE w:val="0"/>
        <w:autoSpaceDN w:val="0"/>
        <w:adjustRightInd w:val="0"/>
        <w:spacing w:before="120"/>
        <w:ind w:left="389"/>
        <w:jc w:val="both"/>
        <w:rPr>
          <w:sz w:val="22"/>
          <w:szCs w:val="22"/>
        </w:rPr>
      </w:pPr>
      <w:r w:rsidRPr="004A4318">
        <w:rPr>
          <w:sz w:val="22"/>
          <w:szCs w:val="22"/>
        </w:rPr>
        <w:t>The Parliament of Australia enacts:</w:t>
      </w:r>
    </w:p>
    <w:p w14:paraId="67211B5E" w14:textId="210D9FC0" w:rsidR="008123A0" w:rsidRPr="004A4318" w:rsidRDefault="008123A0" w:rsidP="005815DB">
      <w:pPr>
        <w:autoSpaceDE w:val="0"/>
        <w:autoSpaceDN w:val="0"/>
        <w:adjustRightInd w:val="0"/>
        <w:spacing w:before="240" w:after="120"/>
        <w:jc w:val="center"/>
        <w:rPr>
          <w:sz w:val="22"/>
          <w:szCs w:val="22"/>
        </w:rPr>
      </w:pPr>
      <w:r w:rsidRPr="004A4318">
        <w:rPr>
          <w:b/>
          <w:bCs/>
          <w:sz w:val="22"/>
          <w:szCs w:val="22"/>
        </w:rPr>
        <w:t>PART 1—PRELIMINARY</w:t>
      </w:r>
    </w:p>
    <w:p w14:paraId="7C23D949"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Short title etc.</w:t>
      </w:r>
    </w:p>
    <w:p w14:paraId="0653B431" w14:textId="77777777" w:rsidR="008123A0" w:rsidRPr="004A4318" w:rsidRDefault="008123A0" w:rsidP="008123A0">
      <w:pPr>
        <w:autoSpaceDE w:val="0"/>
        <w:autoSpaceDN w:val="0"/>
        <w:adjustRightInd w:val="0"/>
        <w:spacing w:before="120"/>
        <w:ind w:firstLine="360"/>
        <w:jc w:val="both"/>
        <w:rPr>
          <w:sz w:val="22"/>
          <w:szCs w:val="22"/>
        </w:rPr>
      </w:pPr>
      <w:r w:rsidRPr="004A4318">
        <w:rPr>
          <w:b/>
          <w:sz w:val="22"/>
          <w:szCs w:val="22"/>
        </w:rPr>
        <w:t>1.</w:t>
      </w:r>
      <w:r>
        <w:rPr>
          <w:sz w:val="22"/>
          <w:szCs w:val="22"/>
        </w:rPr>
        <w:tab/>
      </w:r>
      <w:r w:rsidRPr="004A4318">
        <w:rPr>
          <w:sz w:val="22"/>
          <w:szCs w:val="22"/>
        </w:rPr>
        <w:t xml:space="preserve">This Act may be cited as the </w:t>
      </w:r>
      <w:r w:rsidRPr="004A4318">
        <w:rPr>
          <w:i/>
          <w:iCs/>
          <w:sz w:val="22"/>
          <w:szCs w:val="22"/>
        </w:rPr>
        <w:t>Copyright (World Trade Organization Amendments) Act 1994.</w:t>
      </w:r>
    </w:p>
    <w:p w14:paraId="54347A37" w14:textId="77777777" w:rsidR="008123A0" w:rsidRPr="004A4318" w:rsidRDefault="008123A0" w:rsidP="008123A0">
      <w:pPr>
        <w:autoSpaceDE w:val="0"/>
        <w:autoSpaceDN w:val="0"/>
        <w:adjustRightInd w:val="0"/>
        <w:spacing w:before="120"/>
        <w:ind w:left="360"/>
        <w:jc w:val="both"/>
        <w:rPr>
          <w:sz w:val="22"/>
          <w:szCs w:val="22"/>
        </w:rPr>
      </w:pPr>
      <w:r w:rsidRPr="004A4318">
        <w:rPr>
          <w:b/>
          <w:sz w:val="22"/>
          <w:szCs w:val="22"/>
        </w:rPr>
        <w:t>(2)</w:t>
      </w:r>
      <w:r>
        <w:rPr>
          <w:sz w:val="22"/>
          <w:szCs w:val="22"/>
        </w:rPr>
        <w:tab/>
      </w:r>
      <w:r w:rsidRPr="004A4318">
        <w:rPr>
          <w:sz w:val="22"/>
          <w:szCs w:val="22"/>
        </w:rPr>
        <w:t xml:space="preserve">In this Act, </w:t>
      </w:r>
      <w:r w:rsidRPr="004A4318">
        <w:rPr>
          <w:b/>
          <w:bCs/>
          <w:sz w:val="22"/>
          <w:szCs w:val="22"/>
        </w:rPr>
        <w:t xml:space="preserve">“Principal Act” </w:t>
      </w:r>
      <w:r w:rsidRPr="004A4318">
        <w:rPr>
          <w:sz w:val="22"/>
          <w:szCs w:val="22"/>
        </w:rPr>
        <w:t xml:space="preserve">means the </w:t>
      </w:r>
      <w:r w:rsidRPr="004A4318">
        <w:rPr>
          <w:i/>
          <w:iCs/>
          <w:sz w:val="22"/>
          <w:szCs w:val="22"/>
        </w:rPr>
        <w:t>Copyright Act 1968</w:t>
      </w:r>
      <w:r w:rsidRPr="004A4318">
        <w:rPr>
          <w:sz w:val="22"/>
          <w:szCs w:val="22"/>
          <w:vertAlign w:val="superscript"/>
        </w:rPr>
        <w:t>1</w:t>
      </w:r>
      <w:r w:rsidRPr="004A4318">
        <w:rPr>
          <w:sz w:val="22"/>
          <w:szCs w:val="22"/>
        </w:rPr>
        <w:t>.</w:t>
      </w:r>
    </w:p>
    <w:p w14:paraId="7C417594" w14:textId="77777777" w:rsidR="008123A0" w:rsidRPr="004A4318" w:rsidRDefault="008123A0" w:rsidP="008123A0">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Commencement</w:t>
      </w:r>
    </w:p>
    <w:p w14:paraId="7648BAA7" w14:textId="77777777" w:rsidR="008123A0" w:rsidRPr="004A4318" w:rsidRDefault="008123A0" w:rsidP="0046378C">
      <w:pPr>
        <w:autoSpaceDE w:val="0"/>
        <w:autoSpaceDN w:val="0"/>
        <w:adjustRightInd w:val="0"/>
        <w:spacing w:before="120"/>
        <w:ind w:firstLine="317"/>
        <w:jc w:val="both"/>
        <w:rPr>
          <w:sz w:val="22"/>
          <w:szCs w:val="22"/>
        </w:rPr>
      </w:pPr>
      <w:r w:rsidRPr="004A4318">
        <w:rPr>
          <w:b/>
          <w:bCs/>
          <w:sz w:val="22"/>
          <w:szCs w:val="22"/>
        </w:rPr>
        <w:t>2.(1)</w:t>
      </w:r>
      <w:r w:rsidR="0018056E">
        <w:rPr>
          <w:b/>
          <w:bCs/>
          <w:sz w:val="22"/>
          <w:szCs w:val="22"/>
        </w:rPr>
        <w:t xml:space="preserve"> </w:t>
      </w:r>
      <w:r w:rsidRPr="004A4318">
        <w:rPr>
          <w:sz w:val="22"/>
          <w:szCs w:val="22"/>
        </w:rPr>
        <w:t xml:space="preserve">In this section, </w:t>
      </w:r>
      <w:r w:rsidRPr="004A4318">
        <w:rPr>
          <w:b/>
          <w:bCs/>
          <w:sz w:val="22"/>
          <w:szCs w:val="22"/>
        </w:rPr>
        <w:t xml:space="preserve">“World Trade Organization Agreement” </w:t>
      </w:r>
      <w:r w:rsidRPr="004A4318">
        <w:rPr>
          <w:sz w:val="22"/>
          <w:szCs w:val="22"/>
        </w:rPr>
        <w:t>means the Agreement Establishing the World Trade Organization done at Marrakesh on 15 April 1994.</w:t>
      </w:r>
    </w:p>
    <w:p w14:paraId="5F2D9DAA" w14:textId="77777777" w:rsidR="008123A0" w:rsidRPr="004A4318" w:rsidRDefault="008123A0" w:rsidP="008123A0">
      <w:pPr>
        <w:tabs>
          <w:tab w:val="left" w:pos="734"/>
        </w:tabs>
        <w:autoSpaceDE w:val="0"/>
        <w:autoSpaceDN w:val="0"/>
        <w:adjustRightInd w:val="0"/>
        <w:spacing w:before="120"/>
        <w:ind w:firstLine="336"/>
        <w:jc w:val="both"/>
        <w:rPr>
          <w:sz w:val="22"/>
          <w:szCs w:val="22"/>
        </w:rPr>
      </w:pPr>
      <w:r w:rsidRPr="004A4318">
        <w:rPr>
          <w:b/>
          <w:sz w:val="22"/>
          <w:szCs w:val="22"/>
        </w:rPr>
        <w:t>(2)</w:t>
      </w:r>
      <w:r>
        <w:rPr>
          <w:sz w:val="22"/>
          <w:szCs w:val="22"/>
        </w:rPr>
        <w:tab/>
      </w:r>
      <w:r w:rsidRPr="004A4318">
        <w:rPr>
          <w:sz w:val="22"/>
          <w:szCs w:val="22"/>
        </w:rPr>
        <w:t>Section 1 and this section commence on the day on which this Act receives the Royal Assent.</w:t>
      </w:r>
    </w:p>
    <w:p w14:paraId="74066C7B" w14:textId="77777777" w:rsidR="008123A0" w:rsidRPr="004A4318" w:rsidRDefault="008123A0" w:rsidP="008123A0">
      <w:pPr>
        <w:tabs>
          <w:tab w:val="left" w:pos="734"/>
        </w:tabs>
        <w:autoSpaceDE w:val="0"/>
        <w:autoSpaceDN w:val="0"/>
        <w:adjustRightInd w:val="0"/>
        <w:spacing w:before="120"/>
        <w:ind w:firstLine="336"/>
        <w:jc w:val="both"/>
        <w:rPr>
          <w:sz w:val="22"/>
          <w:szCs w:val="22"/>
        </w:rPr>
      </w:pPr>
      <w:r w:rsidRPr="004A4318">
        <w:rPr>
          <w:b/>
          <w:sz w:val="22"/>
          <w:szCs w:val="22"/>
        </w:rPr>
        <w:t>(3)</w:t>
      </w:r>
      <w:r>
        <w:rPr>
          <w:sz w:val="22"/>
          <w:szCs w:val="22"/>
        </w:rPr>
        <w:tab/>
      </w:r>
      <w:r w:rsidRPr="004A4318">
        <w:rPr>
          <w:sz w:val="22"/>
          <w:szCs w:val="22"/>
        </w:rPr>
        <w:t>Part 2 of this Act commences on the first day after the end of the period of one year beginning on the day on which the World Trade Organization Agreement enters into force.</w:t>
      </w:r>
    </w:p>
    <w:p w14:paraId="357C8FD6" w14:textId="77777777" w:rsidR="008123A0" w:rsidRPr="004A4318" w:rsidRDefault="008123A0" w:rsidP="008123A0">
      <w:pPr>
        <w:tabs>
          <w:tab w:val="left" w:pos="734"/>
        </w:tabs>
        <w:autoSpaceDE w:val="0"/>
        <w:autoSpaceDN w:val="0"/>
        <w:adjustRightInd w:val="0"/>
        <w:spacing w:before="120"/>
        <w:ind w:left="336"/>
        <w:jc w:val="both"/>
        <w:rPr>
          <w:sz w:val="22"/>
          <w:szCs w:val="22"/>
        </w:rPr>
      </w:pPr>
      <w:r w:rsidRPr="004A4318">
        <w:rPr>
          <w:b/>
          <w:sz w:val="22"/>
          <w:szCs w:val="22"/>
        </w:rPr>
        <w:t>(4)</w:t>
      </w:r>
      <w:r>
        <w:rPr>
          <w:sz w:val="22"/>
          <w:szCs w:val="22"/>
        </w:rPr>
        <w:tab/>
      </w:r>
      <w:r w:rsidRPr="004A4318">
        <w:rPr>
          <w:sz w:val="22"/>
          <w:szCs w:val="22"/>
        </w:rPr>
        <w:t>Parts 3 and 4 of this Act commence as follows:</w:t>
      </w:r>
    </w:p>
    <w:p w14:paraId="06A6E6FA" w14:textId="77777777" w:rsidR="008123A0" w:rsidRPr="004A4318" w:rsidRDefault="008123A0" w:rsidP="008123A0">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if the World Trade Organization Agreement enters into force for Australia on or before 1 July 1995, Parts 3 and 4 commence on 1 July 1995;</w:t>
      </w:r>
    </w:p>
    <w:p w14:paraId="4BF7BD51" w14:textId="77777777" w:rsidR="008123A0" w:rsidRPr="004A4318" w:rsidRDefault="008123A0" w:rsidP="008123A0">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if the World Trade Organization Agreement does not enter into force for Australia on or before 1 July 1995, Parts 3 and 4 commence on the day on which the Agreement enters into force for Australia.</w:t>
      </w:r>
    </w:p>
    <w:p w14:paraId="7A26A49D" w14:textId="77777777" w:rsidR="008123A0" w:rsidRPr="004A4318" w:rsidRDefault="008123A0" w:rsidP="008123A0">
      <w:pPr>
        <w:tabs>
          <w:tab w:val="left" w:pos="734"/>
        </w:tabs>
        <w:autoSpaceDE w:val="0"/>
        <w:autoSpaceDN w:val="0"/>
        <w:adjustRightInd w:val="0"/>
        <w:spacing w:before="120"/>
        <w:ind w:left="336"/>
        <w:jc w:val="both"/>
        <w:rPr>
          <w:sz w:val="22"/>
          <w:szCs w:val="22"/>
        </w:rPr>
      </w:pPr>
      <w:r w:rsidRPr="004A4318">
        <w:rPr>
          <w:b/>
          <w:sz w:val="22"/>
          <w:szCs w:val="22"/>
        </w:rPr>
        <w:t>(5)</w:t>
      </w:r>
      <w:r>
        <w:rPr>
          <w:sz w:val="22"/>
          <w:szCs w:val="22"/>
        </w:rPr>
        <w:tab/>
      </w:r>
      <w:r w:rsidRPr="004A4318">
        <w:rPr>
          <w:sz w:val="22"/>
          <w:szCs w:val="22"/>
        </w:rPr>
        <w:t>For the purposes of subsections (3) and (4):</w:t>
      </w:r>
    </w:p>
    <w:p w14:paraId="37861339" w14:textId="77777777" w:rsidR="008123A0" w:rsidRPr="004A4318" w:rsidRDefault="008123A0" w:rsidP="008123A0">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the day on which the World Trade Organization Agreement enters into force is to be taken to be the day declared by the Governor-General, by Proclamation, to be the day on which the Agreement enters into force; and</w:t>
      </w:r>
    </w:p>
    <w:p w14:paraId="2D9C32AC" w14:textId="77777777" w:rsidR="008123A0" w:rsidRPr="004A4318" w:rsidRDefault="008123A0" w:rsidP="008123A0">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the day on which the World Trade Organization Agreement enters into force for Australia is to be taken to be the day declared by the Governor-General, by Proclamation, to be the day on which the Agreement enters into force for Australia.</w:t>
      </w:r>
    </w:p>
    <w:p w14:paraId="5C50B677" w14:textId="4767B2B6" w:rsidR="008123A0" w:rsidRPr="004A4318" w:rsidRDefault="008123A0" w:rsidP="005815DB">
      <w:pPr>
        <w:autoSpaceDE w:val="0"/>
        <w:autoSpaceDN w:val="0"/>
        <w:adjustRightInd w:val="0"/>
        <w:spacing w:before="240" w:after="120"/>
        <w:jc w:val="center"/>
        <w:rPr>
          <w:sz w:val="22"/>
          <w:szCs w:val="22"/>
        </w:rPr>
      </w:pPr>
      <w:r w:rsidRPr="004A4318">
        <w:rPr>
          <w:b/>
          <w:bCs/>
          <w:sz w:val="22"/>
          <w:szCs w:val="22"/>
        </w:rPr>
        <w:t>PART 2—AMENDMENTS RELATING TO COMMERCIAL</w:t>
      </w:r>
      <w:r w:rsidR="005815DB">
        <w:rPr>
          <w:rStyle w:val="CommentReference"/>
        </w:rPr>
        <w:t xml:space="preserve"> </w:t>
      </w:r>
      <w:r w:rsidRPr="004A4318">
        <w:rPr>
          <w:b/>
          <w:bCs/>
          <w:sz w:val="22"/>
          <w:szCs w:val="22"/>
        </w:rPr>
        <w:t>RENTAL OF SOUND RECORDINGS AND COMPUTER</w:t>
      </w:r>
      <w:r w:rsidR="005815DB">
        <w:rPr>
          <w:b/>
          <w:bCs/>
          <w:sz w:val="22"/>
          <w:szCs w:val="22"/>
        </w:rPr>
        <w:t xml:space="preserve"> </w:t>
      </w:r>
      <w:r w:rsidRPr="004A4318">
        <w:rPr>
          <w:b/>
          <w:bCs/>
          <w:sz w:val="22"/>
          <w:szCs w:val="22"/>
        </w:rPr>
        <w:t>PROGRAMS</w:t>
      </w:r>
    </w:p>
    <w:p w14:paraId="1F74E619" w14:textId="7F4A325F" w:rsidR="008123A0" w:rsidRPr="004A4318" w:rsidRDefault="008123A0" w:rsidP="008123A0">
      <w:pPr>
        <w:autoSpaceDE w:val="0"/>
        <w:autoSpaceDN w:val="0"/>
        <w:adjustRightInd w:val="0"/>
        <w:spacing w:before="120"/>
        <w:ind w:firstLine="312"/>
        <w:jc w:val="both"/>
        <w:rPr>
          <w:sz w:val="22"/>
          <w:szCs w:val="22"/>
        </w:rPr>
      </w:pPr>
      <w:r w:rsidRPr="004A4318">
        <w:rPr>
          <w:b/>
          <w:bCs/>
          <w:sz w:val="22"/>
          <w:szCs w:val="22"/>
        </w:rPr>
        <w:t>3</w:t>
      </w:r>
      <w:r w:rsidRPr="005815DB">
        <w:rPr>
          <w:b/>
          <w:sz w:val="22"/>
          <w:szCs w:val="22"/>
        </w:rPr>
        <w:t>.</w:t>
      </w:r>
      <w:r>
        <w:rPr>
          <w:sz w:val="22"/>
          <w:szCs w:val="22"/>
        </w:rPr>
        <w:tab/>
      </w:r>
      <w:r w:rsidRPr="004A4318">
        <w:rPr>
          <w:sz w:val="22"/>
          <w:szCs w:val="22"/>
        </w:rPr>
        <w:t>After section 30 of the Principal Act the following section is inserted in Part II:</w:t>
      </w:r>
    </w:p>
    <w:p w14:paraId="62AC1204"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Commercial rental arrangement</w:t>
      </w:r>
    </w:p>
    <w:p w14:paraId="7E3C017C" w14:textId="5199FAE2"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 xml:space="preserve">“30A.(1) In this Act, the expression </w:t>
      </w:r>
      <w:r w:rsidRPr="004A4318">
        <w:rPr>
          <w:b/>
          <w:bCs/>
          <w:sz w:val="22"/>
          <w:szCs w:val="22"/>
        </w:rPr>
        <w:t>‘commercial rental arrangement’</w:t>
      </w:r>
      <w:r w:rsidRPr="005815DB">
        <w:rPr>
          <w:bCs/>
          <w:sz w:val="22"/>
          <w:szCs w:val="22"/>
        </w:rPr>
        <w:t>,</w:t>
      </w:r>
      <w:r w:rsidRPr="004A4318">
        <w:rPr>
          <w:b/>
          <w:bCs/>
          <w:sz w:val="22"/>
          <w:szCs w:val="22"/>
        </w:rPr>
        <w:t xml:space="preserve"> </w:t>
      </w:r>
      <w:r w:rsidRPr="004A4318">
        <w:rPr>
          <w:sz w:val="22"/>
          <w:szCs w:val="22"/>
        </w:rPr>
        <w:t>in relation to a work reproduced in a sound recording, signifies an arrangement that has the following features:</w:t>
      </w:r>
    </w:p>
    <w:p w14:paraId="5F11F0AD" w14:textId="77777777" w:rsidR="008123A0" w:rsidRPr="004A4318" w:rsidRDefault="008123A0" w:rsidP="008123A0">
      <w:pPr>
        <w:autoSpaceDE w:val="0"/>
        <w:autoSpaceDN w:val="0"/>
        <w:adjustRightInd w:val="0"/>
        <w:spacing w:before="120"/>
        <w:ind w:left="758" w:hanging="394"/>
        <w:jc w:val="both"/>
        <w:rPr>
          <w:sz w:val="22"/>
          <w:szCs w:val="22"/>
        </w:rPr>
      </w:pPr>
      <w:r w:rsidRPr="004A4318">
        <w:rPr>
          <w:sz w:val="22"/>
          <w:szCs w:val="22"/>
        </w:rPr>
        <w:t>(a)</w:t>
      </w:r>
      <w:r>
        <w:rPr>
          <w:sz w:val="22"/>
          <w:szCs w:val="22"/>
        </w:rPr>
        <w:tab/>
      </w:r>
      <w:r w:rsidRPr="004A4318">
        <w:rPr>
          <w:sz w:val="22"/>
          <w:szCs w:val="22"/>
        </w:rPr>
        <w:t>however the arrangement is expressed, it is in substance an arrangement under which a copy of the sound recording is made available by a person on terms that it will or may be returned to the person;</w:t>
      </w:r>
    </w:p>
    <w:p w14:paraId="4E4AF5C9" w14:textId="77777777" w:rsidR="008123A0" w:rsidRPr="004A4318" w:rsidRDefault="008123A0" w:rsidP="008123A0">
      <w:pPr>
        <w:tabs>
          <w:tab w:val="left" w:pos="744"/>
        </w:tabs>
        <w:autoSpaceDE w:val="0"/>
        <w:autoSpaceDN w:val="0"/>
        <w:adjustRightInd w:val="0"/>
        <w:spacing w:before="120"/>
        <w:ind w:left="346"/>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the arrangement is made in the course of the conduct of a business;</w:t>
      </w:r>
    </w:p>
    <w:p w14:paraId="2CC4112A" w14:textId="77777777" w:rsidR="008123A0" w:rsidRPr="004A4318" w:rsidRDefault="008123A0" w:rsidP="008123A0">
      <w:pPr>
        <w:tabs>
          <w:tab w:val="left" w:pos="744"/>
        </w:tabs>
        <w:autoSpaceDE w:val="0"/>
        <w:autoSpaceDN w:val="0"/>
        <w:adjustRightInd w:val="0"/>
        <w:spacing w:before="120"/>
        <w:ind w:left="346"/>
        <w:jc w:val="both"/>
        <w:rPr>
          <w:sz w:val="22"/>
          <w:szCs w:val="22"/>
        </w:rPr>
      </w:pPr>
      <w:r w:rsidRPr="004A4318">
        <w:rPr>
          <w:sz w:val="22"/>
          <w:szCs w:val="22"/>
        </w:rPr>
        <w:t>(c)</w:t>
      </w:r>
      <w:r>
        <w:rPr>
          <w:sz w:val="22"/>
          <w:szCs w:val="22"/>
        </w:rPr>
        <w:tab/>
      </w:r>
      <w:r w:rsidRPr="004A4318">
        <w:rPr>
          <w:sz w:val="22"/>
          <w:szCs w:val="22"/>
        </w:rPr>
        <w:t>the arrangement provides for the copy to be made available:</w:t>
      </w:r>
    </w:p>
    <w:p w14:paraId="78D3365F" w14:textId="77777777" w:rsidR="008123A0" w:rsidRPr="004A4318" w:rsidRDefault="008123A0" w:rsidP="005815DB">
      <w:pPr>
        <w:autoSpaceDE w:val="0"/>
        <w:autoSpaceDN w:val="0"/>
        <w:adjustRightInd w:val="0"/>
        <w:spacing w:before="120"/>
        <w:ind w:left="1339"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for payment in money or money’s worth; or</w:t>
      </w:r>
    </w:p>
    <w:p w14:paraId="59D9CA9A" w14:textId="77777777" w:rsidR="008123A0" w:rsidRPr="004A4318" w:rsidRDefault="008123A0" w:rsidP="008123A0">
      <w:pPr>
        <w:autoSpaceDE w:val="0"/>
        <w:autoSpaceDN w:val="0"/>
        <w:adjustRightInd w:val="0"/>
        <w:spacing w:before="120"/>
        <w:ind w:left="1339" w:hanging="408"/>
        <w:jc w:val="both"/>
        <w:rPr>
          <w:sz w:val="22"/>
          <w:szCs w:val="22"/>
        </w:rPr>
      </w:pPr>
      <w:r w:rsidRPr="004A4318">
        <w:rPr>
          <w:sz w:val="22"/>
          <w:szCs w:val="22"/>
        </w:rPr>
        <w:t>(ii)</w:t>
      </w:r>
      <w:r>
        <w:rPr>
          <w:sz w:val="22"/>
          <w:szCs w:val="22"/>
        </w:rPr>
        <w:tab/>
      </w:r>
      <w:r w:rsidRPr="004A4318">
        <w:rPr>
          <w:sz w:val="22"/>
          <w:szCs w:val="22"/>
        </w:rPr>
        <w:t>as part of the provision of a service for which payment in money or money’s worth is to be made.</w:t>
      </w:r>
    </w:p>
    <w:p w14:paraId="133E6BF6" w14:textId="0D0332BA" w:rsidR="008123A0" w:rsidRPr="004A4318" w:rsidRDefault="008123A0" w:rsidP="008123A0">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 xml:space="preserve">In this Act, the expression </w:t>
      </w:r>
      <w:r w:rsidRPr="004A4318">
        <w:rPr>
          <w:b/>
          <w:bCs/>
          <w:sz w:val="22"/>
          <w:szCs w:val="22"/>
        </w:rPr>
        <w:t>‘commercial rental arrangement’</w:t>
      </w:r>
      <w:r w:rsidRPr="005815DB">
        <w:rPr>
          <w:bCs/>
          <w:sz w:val="22"/>
          <w:szCs w:val="22"/>
        </w:rPr>
        <w:t>,</w:t>
      </w:r>
      <w:r w:rsidRPr="004A4318">
        <w:rPr>
          <w:b/>
          <w:bCs/>
          <w:sz w:val="22"/>
          <w:szCs w:val="22"/>
        </w:rPr>
        <w:t xml:space="preserve"> </w:t>
      </w:r>
      <w:r w:rsidRPr="004A4318">
        <w:rPr>
          <w:sz w:val="22"/>
          <w:szCs w:val="22"/>
        </w:rPr>
        <w:t>in relation to a sound recording or a computer program, signifies an arrangement that has the following features:</w:t>
      </w:r>
    </w:p>
    <w:p w14:paraId="5CC07310" w14:textId="77777777" w:rsidR="008123A0" w:rsidRPr="004A4318" w:rsidRDefault="008123A0" w:rsidP="008123A0">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however the arrangement is expressed, it is in substance an arrangement under which a copy of the sound recording or computer program is made available by a person on terms that it will or may be returned to the person;</w:t>
      </w:r>
    </w:p>
    <w:p w14:paraId="5E0B1D94" w14:textId="77777777" w:rsidR="008123A0" w:rsidRPr="004A4318" w:rsidRDefault="008123A0" w:rsidP="008123A0">
      <w:pPr>
        <w:tabs>
          <w:tab w:val="left" w:pos="73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the arrangement is made in the course of the conduct of a business;</w:t>
      </w:r>
    </w:p>
    <w:p w14:paraId="6B7A9EC4" w14:textId="77777777" w:rsidR="008123A0" w:rsidRPr="004A4318" w:rsidRDefault="008123A0" w:rsidP="008123A0">
      <w:pPr>
        <w:tabs>
          <w:tab w:val="left" w:pos="734"/>
        </w:tabs>
        <w:autoSpaceDE w:val="0"/>
        <w:autoSpaceDN w:val="0"/>
        <w:adjustRightInd w:val="0"/>
        <w:spacing w:before="120"/>
        <w:ind w:left="336"/>
        <w:jc w:val="both"/>
        <w:rPr>
          <w:sz w:val="22"/>
          <w:szCs w:val="22"/>
        </w:rPr>
      </w:pPr>
      <w:r w:rsidRPr="004A4318">
        <w:rPr>
          <w:sz w:val="22"/>
          <w:szCs w:val="22"/>
        </w:rPr>
        <w:t>(c)</w:t>
      </w:r>
      <w:r>
        <w:rPr>
          <w:sz w:val="22"/>
          <w:szCs w:val="22"/>
        </w:rPr>
        <w:tab/>
      </w:r>
      <w:r w:rsidRPr="004A4318">
        <w:rPr>
          <w:sz w:val="22"/>
          <w:szCs w:val="22"/>
        </w:rPr>
        <w:t>the arrangement provides for the copy to be made available:</w:t>
      </w:r>
    </w:p>
    <w:p w14:paraId="5A29A389" w14:textId="18191CD9" w:rsidR="008123A0" w:rsidRPr="004A4318" w:rsidRDefault="008123A0" w:rsidP="005815DB">
      <w:pPr>
        <w:autoSpaceDE w:val="0"/>
        <w:autoSpaceDN w:val="0"/>
        <w:adjustRightInd w:val="0"/>
        <w:spacing w:before="120"/>
        <w:ind w:left="1339"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for payment in money or money’s worth; or</w:t>
      </w:r>
    </w:p>
    <w:p w14:paraId="0A73B2FD" w14:textId="77777777" w:rsidR="008123A0" w:rsidRPr="004A4318" w:rsidRDefault="008123A0" w:rsidP="005815DB">
      <w:pPr>
        <w:autoSpaceDE w:val="0"/>
        <w:autoSpaceDN w:val="0"/>
        <w:adjustRightInd w:val="0"/>
        <w:spacing w:before="120"/>
        <w:ind w:left="1339" w:hanging="408"/>
        <w:jc w:val="both"/>
        <w:rPr>
          <w:sz w:val="22"/>
          <w:szCs w:val="22"/>
        </w:rPr>
      </w:pPr>
      <w:r w:rsidRPr="004A4318">
        <w:rPr>
          <w:sz w:val="22"/>
          <w:szCs w:val="22"/>
        </w:rPr>
        <w:t>(ii)</w:t>
      </w:r>
      <w:r>
        <w:rPr>
          <w:sz w:val="22"/>
          <w:szCs w:val="22"/>
        </w:rPr>
        <w:tab/>
      </w:r>
      <w:r w:rsidRPr="004A4318">
        <w:rPr>
          <w:sz w:val="22"/>
          <w:szCs w:val="22"/>
        </w:rPr>
        <w:t>as part of the provision of a service for which payment in money or money’s worth is to be made.</w:t>
      </w:r>
    </w:p>
    <w:p w14:paraId="13A63CD3"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It is not the intention of the Parliament that a lending arrangement should be regarded as a commercial rental arrangement for the purposes of subsection (1) or (2).</w:t>
      </w:r>
    </w:p>
    <w:p w14:paraId="6B7824DF"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An arrangement is to be regarded as a lending arrangement if, regardless of the way in which the arrangement is expressed, the true nature of the arrangement is that it is an arrangement for the lending of a copy of a sound recording or computer program under which no amount, other than a deposit to secure the return of the copy, is payable.”.</w:t>
      </w:r>
    </w:p>
    <w:p w14:paraId="7B2B5E04"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Nature of copyright in original works</w:t>
      </w:r>
    </w:p>
    <w:p w14:paraId="49C2CBF2" w14:textId="478DB73C" w:rsidR="008123A0" w:rsidRPr="004A4318" w:rsidRDefault="008123A0" w:rsidP="008123A0">
      <w:pPr>
        <w:autoSpaceDE w:val="0"/>
        <w:autoSpaceDN w:val="0"/>
        <w:adjustRightInd w:val="0"/>
        <w:spacing w:before="120"/>
        <w:ind w:left="317"/>
        <w:jc w:val="both"/>
        <w:rPr>
          <w:sz w:val="22"/>
          <w:szCs w:val="22"/>
        </w:rPr>
      </w:pPr>
      <w:r w:rsidRPr="004A4318">
        <w:rPr>
          <w:b/>
          <w:bCs/>
          <w:sz w:val="22"/>
          <w:szCs w:val="22"/>
        </w:rPr>
        <w:t>4</w:t>
      </w:r>
      <w:r w:rsidRPr="005815DB">
        <w:rPr>
          <w:b/>
          <w:sz w:val="22"/>
          <w:szCs w:val="22"/>
        </w:rPr>
        <w:t>.</w:t>
      </w:r>
      <w:r>
        <w:rPr>
          <w:sz w:val="22"/>
          <w:szCs w:val="22"/>
        </w:rPr>
        <w:tab/>
      </w:r>
      <w:r w:rsidRPr="004A4318">
        <w:rPr>
          <w:sz w:val="22"/>
          <w:szCs w:val="22"/>
        </w:rPr>
        <w:t>Section 31 of the Principal Act is amended:</w:t>
      </w:r>
    </w:p>
    <w:p w14:paraId="5116CC91" w14:textId="77777777" w:rsidR="008123A0" w:rsidRPr="004A4318" w:rsidRDefault="008123A0" w:rsidP="008123A0">
      <w:pPr>
        <w:tabs>
          <w:tab w:val="left" w:pos="710"/>
        </w:tabs>
        <w:autoSpaceDE w:val="0"/>
        <w:autoSpaceDN w:val="0"/>
        <w:adjustRightInd w:val="0"/>
        <w:spacing w:before="120"/>
        <w:ind w:left="302"/>
        <w:jc w:val="both"/>
        <w:rPr>
          <w:sz w:val="22"/>
          <w:szCs w:val="22"/>
        </w:rPr>
      </w:pPr>
      <w:r w:rsidRPr="004A4318">
        <w:rPr>
          <w:b/>
          <w:sz w:val="22"/>
          <w:szCs w:val="22"/>
        </w:rPr>
        <w:t>(a)</w:t>
      </w:r>
      <w:r>
        <w:rPr>
          <w:sz w:val="22"/>
          <w:szCs w:val="22"/>
        </w:rPr>
        <w:tab/>
      </w:r>
      <w:r w:rsidRPr="004A4318">
        <w:rPr>
          <w:sz w:val="22"/>
          <w:szCs w:val="22"/>
        </w:rPr>
        <w:t>by adding at the end of subsection (1):</w:t>
      </w:r>
    </w:p>
    <w:p w14:paraId="72B2C5B7" w14:textId="77777777" w:rsidR="008123A0" w:rsidRPr="004A4318" w:rsidRDefault="008123A0" w:rsidP="008123A0">
      <w:pPr>
        <w:autoSpaceDE w:val="0"/>
        <w:autoSpaceDN w:val="0"/>
        <w:adjustRightInd w:val="0"/>
        <w:spacing w:before="120"/>
        <w:ind w:left="1858" w:hanging="1109"/>
        <w:jc w:val="both"/>
        <w:rPr>
          <w:sz w:val="22"/>
          <w:szCs w:val="22"/>
        </w:rPr>
      </w:pPr>
      <w:r w:rsidRPr="004A4318">
        <w:rPr>
          <w:sz w:val="22"/>
          <w:szCs w:val="22"/>
        </w:rPr>
        <w:t>“; and (c)</w:t>
      </w:r>
      <w:r w:rsidR="0046378C">
        <w:rPr>
          <w:sz w:val="22"/>
          <w:szCs w:val="22"/>
        </w:rPr>
        <w:tab/>
      </w:r>
      <w:r w:rsidRPr="004A4318">
        <w:rPr>
          <w:sz w:val="22"/>
          <w:szCs w:val="22"/>
        </w:rPr>
        <w:t>in the case of a literary work (other than a computer program) or a musical or dramatic work, to enter into a commercial rental arrangement in respect of the work reproduced in a sound recording; and</w:t>
      </w:r>
    </w:p>
    <w:p w14:paraId="4F580506" w14:textId="77777777" w:rsidR="008123A0" w:rsidRPr="004A4318" w:rsidRDefault="008123A0" w:rsidP="008123A0">
      <w:pPr>
        <w:autoSpaceDE w:val="0"/>
        <w:autoSpaceDN w:val="0"/>
        <w:adjustRightInd w:val="0"/>
        <w:spacing w:before="120"/>
        <w:ind w:left="1858" w:hanging="456"/>
        <w:jc w:val="both"/>
        <w:rPr>
          <w:sz w:val="22"/>
          <w:szCs w:val="22"/>
        </w:rPr>
      </w:pPr>
      <w:r w:rsidRPr="004A4318">
        <w:rPr>
          <w:sz w:val="22"/>
          <w:szCs w:val="22"/>
        </w:rPr>
        <w:t>(d)</w:t>
      </w:r>
      <w:r>
        <w:rPr>
          <w:sz w:val="22"/>
          <w:szCs w:val="22"/>
        </w:rPr>
        <w:tab/>
      </w:r>
      <w:r w:rsidRPr="004A4318">
        <w:rPr>
          <w:sz w:val="22"/>
          <w:szCs w:val="22"/>
        </w:rPr>
        <w:t>in the case of a computer program, to enter into a commercial rental arrangement in respect of the program.”;</w:t>
      </w:r>
    </w:p>
    <w:p w14:paraId="7EC5A7A5" w14:textId="77777777" w:rsidR="008123A0" w:rsidRPr="004A4318" w:rsidRDefault="008123A0" w:rsidP="008123A0">
      <w:pPr>
        <w:tabs>
          <w:tab w:val="left" w:pos="710"/>
        </w:tabs>
        <w:autoSpaceDE w:val="0"/>
        <w:autoSpaceDN w:val="0"/>
        <w:adjustRightInd w:val="0"/>
        <w:spacing w:before="120"/>
        <w:ind w:left="302"/>
        <w:jc w:val="both"/>
        <w:rPr>
          <w:sz w:val="22"/>
          <w:szCs w:val="22"/>
        </w:rPr>
      </w:pPr>
      <w:r w:rsidRPr="004A4318">
        <w:rPr>
          <w:b/>
          <w:sz w:val="22"/>
          <w:szCs w:val="22"/>
        </w:rPr>
        <w:t>(b)</w:t>
      </w:r>
      <w:r>
        <w:rPr>
          <w:sz w:val="22"/>
          <w:szCs w:val="22"/>
        </w:rPr>
        <w:tab/>
      </w:r>
      <w:r w:rsidRPr="004A4318">
        <w:rPr>
          <w:sz w:val="22"/>
          <w:szCs w:val="22"/>
        </w:rPr>
        <w:t>by adding at the end:</w:t>
      </w:r>
    </w:p>
    <w:p w14:paraId="7FBD576E" w14:textId="77777777" w:rsidR="008123A0" w:rsidRPr="004A4318" w:rsidRDefault="008123A0" w:rsidP="008123A0">
      <w:pPr>
        <w:autoSpaceDE w:val="0"/>
        <w:autoSpaceDN w:val="0"/>
        <w:adjustRightInd w:val="0"/>
        <w:spacing w:before="120"/>
        <w:ind w:left="710" w:firstLine="254"/>
        <w:jc w:val="both"/>
        <w:rPr>
          <w:sz w:val="22"/>
          <w:szCs w:val="22"/>
        </w:rPr>
      </w:pPr>
      <w:r w:rsidRPr="004A4318">
        <w:rPr>
          <w:sz w:val="22"/>
          <w:szCs w:val="22"/>
        </w:rPr>
        <w:t>“(3)</w:t>
      </w:r>
      <w:r>
        <w:rPr>
          <w:sz w:val="22"/>
          <w:szCs w:val="22"/>
        </w:rPr>
        <w:tab/>
      </w:r>
      <w:r w:rsidRPr="004A4318">
        <w:rPr>
          <w:sz w:val="22"/>
          <w:szCs w:val="22"/>
        </w:rPr>
        <w:t>Paragraph (1)(d) does not extend to entry into a commercial rental arrangement in respect of a machine or device in which a computer program is embodied if the program is not able to be copied in the course of the ordinary use of the machine or device.</w:t>
      </w:r>
    </w:p>
    <w:p w14:paraId="1DD005C8" w14:textId="77777777" w:rsidR="008123A0" w:rsidRPr="004A4318" w:rsidRDefault="008123A0" w:rsidP="008123A0">
      <w:pPr>
        <w:autoSpaceDE w:val="0"/>
        <w:autoSpaceDN w:val="0"/>
        <w:adjustRightInd w:val="0"/>
        <w:spacing w:before="120"/>
        <w:ind w:left="710" w:firstLine="245"/>
        <w:jc w:val="both"/>
        <w:rPr>
          <w:sz w:val="22"/>
          <w:szCs w:val="22"/>
        </w:rPr>
      </w:pPr>
      <w:r w:rsidRPr="004A4318">
        <w:rPr>
          <w:sz w:val="22"/>
          <w:szCs w:val="22"/>
        </w:rPr>
        <w:br w:type="page"/>
      </w:r>
      <w:r w:rsidRPr="004A4318">
        <w:rPr>
          <w:sz w:val="22"/>
          <w:szCs w:val="22"/>
        </w:rPr>
        <w:lastRenderedPageBreak/>
        <w:t>“(4)</w:t>
      </w:r>
      <w:r>
        <w:rPr>
          <w:sz w:val="22"/>
          <w:szCs w:val="22"/>
        </w:rPr>
        <w:tab/>
      </w:r>
      <w:r w:rsidRPr="004A4318">
        <w:rPr>
          <w:sz w:val="22"/>
          <w:szCs w:val="22"/>
        </w:rPr>
        <w:t>The reference in subsection (3) to a device does not include a device of a kind ordinarily used to store computer programs (for example, a floppy disc, a device of the kind commonly known as a CD ROM, or an integrated circuit).</w:t>
      </w:r>
    </w:p>
    <w:p w14:paraId="507A9602" w14:textId="77777777" w:rsidR="008123A0" w:rsidRPr="004A4318" w:rsidRDefault="008123A0" w:rsidP="008123A0">
      <w:pPr>
        <w:autoSpaceDE w:val="0"/>
        <w:autoSpaceDN w:val="0"/>
        <w:adjustRightInd w:val="0"/>
        <w:spacing w:before="120"/>
        <w:ind w:left="710" w:firstLine="250"/>
        <w:jc w:val="both"/>
        <w:rPr>
          <w:sz w:val="22"/>
          <w:szCs w:val="22"/>
        </w:rPr>
      </w:pPr>
      <w:r w:rsidRPr="004A4318">
        <w:rPr>
          <w:sz w:val="22"/>
          <w:szCs w:val="22"/>
        </w:rPr>
        <w:t>“(5)</w:t>
      </w:r>
      <w:r>
        <w:rPr>
          <w:sz w:val="22"/>
          <w:szCs w:val="22"/>
        </w:rPr>
        <w:tab/>
      </w:r>
      <w:r w:rsidRPr="004A4318">
        <w:rPr>
          <w:sz w:val="22"/>
          <w:szCs w:val="22"/>
        </w:rPr>
        <w:t>Paragraph (1)(d) does not extend to entry into a commercial rental arrangement if the computer program is not the essential object of the rental.</w:t>
      </w:r>
    </w:p>
    <w:p w14:paraId="09D9A817" w14:textId="77777777" w:rsidR="008123A0" w:rsidRPr="004A4318" w:rsidRDefault="008123A0" w:rsidP="008123A0">
      <w:pPr>
        <w:autoSpaceDE w:val="0"/>
        <w:autoSpaceDN w:val="0"/>
        <w:adjustRightInd w:val="0"/>
        <w:spacing w:before="120"/>
        <w:ind w:left="715" w:firstLine="245"/>
        <w:jc w:val="both"/>
        <w:rPr>
          <w:sz w:val="22"/>
          <w:szCs w:val="22"/>
        </w:rPr>
      </w:pPr>
      <w:r w:rsidRPr="004A4318">
        <w:rPr>
          <w:sz w:val="22"/>
          <w:szCs w:val="22"/>
        </w:rPr>
        <w:t>“(6)</w:t>
      </w:r>
      <w:r>
        <w:rPr>
          <w:sz w:val="22"/>
          <w:szCs w:val="22"/>
        </w:rPr>
        <w:tab/>
      </w:r>
      <w:r w:rsidRPr="004A4318">
        <w:rPr>
          <w:sz w:val="22"/>
          <w:szCs w:val="22"/>
        </w:rPr>
        <w:t>Paragraph (1)(c) does not extend to entry into a commercial rental arrangement if:</w:t>
      </w:r>
    </w:p>
    <w:p w14:paraId="7E123A44" w14:textId="2C80B154" w:rsidR="008123A0" w:rsidRPr="004A4318" w:rsidRDefault="008123A0" w:rsidP="008123A0">
      <w:pPr>
        <w:tabs>
          <w:tab w:val="left" w:pos="1286"/>
        </w:tabs>
        <w:autoSpaceDE w:val="0"/>
        <w:autoSpaceDN w:val="0"/>
        <w:adjustRightInd w:val="0"/>
        <w:spacing w:before="120"/>
        <w:ind w:left="1286" w:hanging="374"/>
        <w:jc w:val="both"/>
        <w:rPr>
          <w:sz w:val="22"/>
          <w:szCs w:val="22"/>
        </w:rPr>
      </w:pPr>
      <w:r w:rsidRPr="004A4318">
        <w:rPr>
          <w:sz w:val="22"/>
          <w:szCs w:val="22"/>
        </w:rPr>
        <w:t>(a)</w:t>
      </w:r>
      <w:r>
        <w:rPr>
          <w:sz w:val="22"/>
          <w:szCs w:val="22"/>
        </w:rPr>
        <w:tab/>
      </w:r>
      <w:r w:rsidRPr="004A4318">
        <w:rPr>
          <w:sz w:val="22"/>
          <w:szCs w:val="22"/>
        </w:rPr>
        <w:t>the copy of the sound recording concerned was purchased by a person</w:t>
      </w:r>
      <w:r w:rsidRPr="005815DB">
        <w:rPr>
          <w:sz w:val="22"/>
          <w:szCs w:val="22"/>
        </w:rPr>
        <w:t xml:space="preserve"> </w:t>
      </w:r>
      <w:r w:rsidRPr="005815DB">
        <w:rPr>
          <w:bCs/>
          <w:sz w:val="22"/>
          <w:szCs w:val="22"/>
        </w:rPr>
        <w:t>(</w:t>
      </w:r>
      <w:r w:rsidRPr="004A4318">
        <w:rPr>
          <w:b/>
          <w:bCs/>
          <w:sz w:val="22"/>
          <w:szCs w:val="22"/>
        </w:rPr>
        <w:t>‘the record owner’</w:t>
      </w:r>
      <w:r w:rsidRPr="005815DB">
        <w:rPr>
          <w:bCs/>
          <w:sz w:val="22"/>
          <w:szCs w:val="22"/>
        </w:rPr>
        <w:t xml:space="preserve">) </w:t>
      </w:r>
      <w:r w:rsidRPr="004A4318">
        <w:rPr>
          <w:sz w:val="22"/>
          <w:szCs w:val="22"/>
        </w:rPr>
        <w:t xml:space="preserve">before the commencement of Part 2 of the </w:t>
      </w:r>
      <w:r w:rsidRPr="004A4318">
        <w:rPr>
          <w:i/>
          <w:iCs/>
          <w:sz w:val="22"/>
          <w:szCs w:val="22"/>
        </w:rPr>
        <w:t>Copyright (World Trade Organization Amendments) Act 1994</w:t>
      </w:r>
      <w:r w:rsidRPr="005815DB">
        <w:rPr>
          <w:iCs/>
          <w:sz w:val="22"/>
          <w:szCs w:val="22"/>
        </w:rPr>
        <w:t>;</w:t>
      </w:r>
      <w:r w:rsidRPr="004A4318">
        <w:rPr>
          <w:i/>
          <w:iCs/>
          <w:sz w:val="22"/>
          <w:szCs w:val="22"/>
        </w:rPr>
        <w:t xml:space="preserve"> </w:t>
      </w:r>
      <w:r w:rsidRPr="004A4318">
        <w:rPr>
          <w:sz w:val="22"/>
          <w:szCs w:val="22"/>
        </w:rPr>
        <w:t>and</w:t>
      </w:r>
    </w:p>
    <w:p w14:paraId="1C524096" w14:textId="77777777" w:rsidR="008123A0" w:rsidRPr="004A4318" w:rsidRDefault="008123A0" w:rsidP="008123A0">
      <w:pPr>
        <w:tabs>
          <w:tab w:val="left" w:pos="1286"/>
        </w:tabs>
        <w:autoSpaceDE w:val="0"/>
        <w:autoSpaceDN w:val="0"/>
        <w:adjustRightInd w:val="0"/>
        <w:spacing w:before="120"/>
        <w:ind w:left="1286" w:hanging="374"/>
        <w:jc w:val="both"/>
        <w:rPr>
          <w:sz w:val="22"/>
          <w:szCs w:val="22"/>
        </w:rPr>
      </w:pPr>
      <w:r w:rsidRPr="004A4318">
        <w:rPr>
          <w:sz w:val="22"/>
          <w:szCs w:val="22"/>
        </w:rPr>
        <w:t>(b)</w:t>
      </w:r>
      <w:r>
        <w:rPr>
          <w:sz w:val="22"/>
          <w:szCs w:val="22"/>
        </w:rPr>
        <w:tab/>
      </w:r>
      <w:r w:rsidRPr="004A4318">
        <w:rPr>
          <w:sz w:val="22"/>
          <w:szCs w:val="22"/>
        </w:rPr>
        <w:t>the commercial rental arrangement is entered into in the ordinary course of a business conducted by the record owner; and</w:t>
      </w:r>
    </w:p>
    <w:p w14:paraId="1A8473F7" w14:textId="77777777" w:rsidR="008123A0" w:rsidRPr="004A4318" w:rsidRDefault="008123A0" w:rsidP="008123A0">
      <w:pPr>
        <w:tabs>
          <w:tab w:val="left" w:pos="1286"/>
        </w:tabs>
        <w:autoSpaceDE w:val="0"/>
        <w:autoSpaceDN w:val="0"/>
        <w:adjustRightInd w:val="0"/>
        <w:spacing w:before="120"/>
        <w:ind w:left="1286" w:hanging="374"/>
        <w:jc w:val="both"/>
        <w:rPr>
          <w:sz w:val="22"/>
          <w:szCs w:val="22"/>
        </w:rPr>
      </w:pPr>
      <w:r w:rsidRPr="004A4318">
        <w:rPr>
          <w:sz w:val="22"/>
          <w:szCs w:val="22"/>
        </w:rPr>
        <w:t>(c)</w:t>
      </w:r>
      <w:r>
        <w:rPr>
          <w:sz w:val="22"/>
          <w:szCs w:val="22"/>
        </w:rPr>
        <w:tab/>
      </w:r>
      <w:r w:rsidRPr="004A4318">
        <w:rPr>
          <w:sz w:val="22"/>
          <w:szCs w:val="22"/>
        </w:rPr>
        <w:t>the record owner was conducting the same business, or another business that consisted of, or included, the making of commercial rental arrangements of the same kind, when the copy was purchased.</w:t>
      </w:r>
    </w:p>
    <w:p w14:paraId="66618A6B" w14:textId="77777777" w:rsidR="008123A0" w:rsidRPr="004A4318" w:rsidRDefault="008123A0" w:rsidP="008123A0">
      <w:pPr>
        <w:autoSpaceDE w:val="0"/>
        <w:autoSpaceDN w:val="0"/>
        <w:adjustRightInd w:val="0"/>
        <w:spacing w:before="120"/>
        <w:ind w:left="720" w:firstLine="254"/>
        <w:jc w:val="both"/>
        <w:rPr>
          <w:sz w:val="22"/>
          <w:szCs w:val="22"/>
        </w:rPr>
      </w:pPr>
      <w:r w:rsidRPr="004A4318">
        <w:rPr>
          <w:sz w:val="22"/>
          <w:szCs w:val="22"/>
        </w:rPr>
        <w:t>“(7)</w:t>
      </w:r>
      <w:r>
        <w:rPr>
          <w:sz w:val="22"/>
          <w:szCs w:val="22"/>
        </w:rPr>
        <w:tab/>
      </w:r>
      <w:r w:rsidRPr="004A4318">
        <w:rPr>
          <w:sz w:val="22"/>
          <w:szCs w:val="22"/>
        </w:rPr>
        <w:t>Paragraph (1)(d) does not extend to entry into a commercial rental arrangement in respect of a computer program if:</w:t>
      </w:r>
    </w:p>
    <w:p w14:paraId="470813D8" w14:textId="153966AD" w:rsidR="008123A0" w:rsidRPr="004A4318" w:rsidRDefault="008123A0" w:rsidP="008123A0">
      <w:pPr>
        <w:tabs>
          <w:tab w:val="left" w:pos="1320"/>
        </w:tabs>
        <w:autoSpaceDE w:val="0"/>
        <w:autoSpaceDN w:val="0"/>
        <w:adjustRightInd w:val="0"/>
        <w:spacing w:before="120"/>
        <w:ind w:left="1320" w:hanging="398"/>
        <w:jc w:val="both"/>
        <w:rPr>
          <w:sz w:val="22"/>
          <w:szCs w:val="22"/>
        </w:rPr>
      </w:pPr>
      <w:r w:rsidRPr="004A4318">
        <w:rPr>
          <w:sz w:val="22"/>
          <w:szCs w:val="22"/>
        </w:rPr>
        <w:t>(a)</w:t>
      </w:r>
      <w:r>
        <w:rPr>
          <w:sz w:val="22"/>
          <w:szCs w:val="22"/>
        </w:rPr>
        <w:tab/>
      </w:r>
      <w:r w:rsidRPr="004A4318">
        <w:rPr>
          <w:sz w:val="22"/>
          <w:szCs w:val="22"/>
        </w:rPr>
        <w:t xml:space="preserve">the copy of the computer program was purchased by a person </w:t>
      </w:r>
      <w:r w:rsidRPr="005815DB">
        <w:rPr>
          <w:bCs/>
          <w:sz w:val="22"/>
          <w:szCs w:val="22"/>
        </w:rPr>
        <w:t>(</w:t>
      </w:r>
      <w:r w:rsidRPr="004A4318">
        <w:rPr>
          <w:b/>
          <w:bCs/>
          <w:sz w:val="22"/>
          <w:szCs w:val="22"/>
        </w:rPr>
        <w:t>‘the program owner’</w:t>
      </w:r>
      <w:r w:rsidRPr="005815DB">
        <w:rPr>
          <w:bCs/>
          <w:sz w:val="22"/>
          <w:szCs w:val="22"/>
        </w:rPr>
        <w:t xml:space="preserve">) </w:t>
      </w:r>
      <w:r w:rsidRPr="004A4318">
        <w:rPr>
          <w:sz w:val="22"/>
          <w:szCs w:val="22"/>
        </w:rPr>
        <w:t xml:space="preserve">before the commencement of Part 2 of the </w:t>
      </w:r>
      <w:r w:rsidRPr="004A4318">
        <w:rPr>
          <w:i/>
          <w:iCs/>
          <w:sz w:val="22"/>
          <w:szCs w:val="22"/>
        </w:rPr>
        <w:t>Copyright (World Trade Organization Amendments) Act 1994</w:t>
      </w:r>
      <w:r w:rsidRPr="005815DB">
        <w:rPr>
          <w:iCs/>
          <w:sz w:val="22"/>
          <w:szCs w:val="22"/>
          <w:u w:val="single"/>
        </w:rPr>
        <w:t>;</w:t>
      </w:r>
      <w:r w:rsidRPr="004A4318">
        <w:rPr>
          <w:i/>
          <w:iCs/>
          <w:sz w:val="22"/>
          <w:szCs w:val="22"/>
        </w:rPr>
        <w:t xml:space="preserve"> </w:t>
      </w:r>
      <w:r w:rsidRPr="004A4318">
        <w:rPr>
          <w:sz w:val="22"/>
          <w:szCs w:val="22"/>
        </w:rPr>
        <w:t>and</w:t>
      </w:r>
    </w:p>
    <w:p w14:paraId="1BEE31AB" w14:textId="77777777" w:rsidR="008123A0" w:rsidRPr="004A4318" w:rsidRDefault="008123A0" w:rsidP="008123A0">
      <w:pPr>
        <w:tabs>
          <w:tab w:val="left" w:pos="1320"/>
        </w:tabs>
        <w:autoSpaceDE w:val="0"/>
        <w:autoSpaceDN w:val="0"/>
        <w:adjustRightInd w:val="0"/>
        <w:spacing w:before="120"/>
        <w:ind w:left="1320" w:hanging="398"/>
        <w:jc w:val="both"/>
        <w:rPr>
          <w:sz w:val="22"/>
          <w:szCs w:val="22"/>
        </w:rPr>
      </w:pPr>
      <w:r w:rsidRPr="004A4318">
        <w:rPr>
          <w:sz w:val="22"/>
          <w:szCs w:val="22"/>
        </w:rPr>
        <w:t>(b)</w:t>
      </w:r>
      <w:r>
        <w:rPr>
          <w:sz w:val="22"/>
          <w:szCs w:val="22"/>
        </w:rPr>
        <w:tab/>
      </w:r>
      <w:r w:rsidRPr="004A4318">
        <w:rPr>
          <w:sz w:val="22"/>
          <w:szCs w:val="22"/>
        </w:rPr>
        <w:t>the commercial rental arrangement is entered into in the ordinary course of a business conducted by the program owner; and</w:t>
      </w:r>
    </w:p>
    <w:p w14:paraId="1BF42BB0" w14:textId="77777777" w:rsidR="008123A0" w:rsidRPr="004A4318" w:rsidRDefault="008123A0" w:rsidP="008123A0">
      <w:pPr>
        <w:tabs>
          <w:tab w:val="left" w:pos="1320"/>
        </w:tabs>
        <w:autoSpaceDE w:val="0"/>
        <w:autoSpaceDN w:val="0"/>
        <w:adjustRightInd w:val="0"/>
        <w:spacing w:before="120"/>
        <w:ind w:left="1320" w:hanging="398"/>
        <w:jc w:val="both"/>
        <w:rPr>
          <w:sz w:val="22"/>
          <w:szCs w:val="22"/>
        </w:rPr>
      </w:pPr>
      <w:r w:rsidRPr="004A4318">
        <w:rPr>
          <w:sz w:val="22"/>
          <w:szCs w:val="22"/>
        </w:rPr>
        <w:t>(c)</w:t>
      </w:r>
      <w:r>
        <w:rPr>
          <w:sz w:val="22"/>
          <w:szCs w:val="22"/>
        </w:rPr>
        <w:tab/>
      </w:r>
      <w:r w:rsidRPr="004A4318">
        <w:rPr>
          <w:sz w:val="22"/>
          <w:szCs w:val="22"/>
        </w:rPr>
        <w:t>the program owner was conducting the same business, or another business that consisted of, or included, the making of commercial rental arrangements in respect of computer programs, when the copy was purchased.”.</w:t>
      </w:r>
    </w:p>
    <w:p w14:paraId="013CCC1E"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Nature of copyright in sound recordings</w:t>
      </w:r>
    </w:p>
    <w:p w14:paraId="146F51D3" w14:textId="4A9D7080" w:rsidR="008123A0" w:rsidRPr="004A4318" w:rsidRDefault="008123A0" w:rsidP="008123A0">
      <w:pPr>
        <w:autoSpaceDE w:val="0"/>
        <w:autoSpaceDN w:val="0"/>
        <w:adjustRightInd w:val="0"/>
        <w:spacing w:before="120"/>
        <w:ind w:left="322"/>
        <w:jc w:val="both"/>
        <w:rPr>
          <w:sz w:val="22"/>
          <w:szCs w:val="22"/>
        </w:rPr>
      </w:pPr>
      <w:r w:rsidRPr="004A4318">
        <w:rPr>
          <w:b/>
          <w:bCs/>
          <w:sz w:val="22"/>
          <w:szCs w:val="22"/>
        </w:rPr>
        <w:t>5</w:t>
      </w:r>
      <w:r w:rsidRPr="005815DB">
        <w:rPr>
          <w:b/>
          <w:sz w:val="22"/>
          <w:szCs w:val="22"/>
        </w:rPr>
        <w:t>.</w:t>
      </w:r>
      <w:r>
        <w:rPr>
          <w:sz w:val="22"/>
          <w:szCs w:val="22"/>
        </w:rPr>
        <w:tab/>
      </w:r>
      <w:r w:rsidRPr="004A4318">
        <w:rPr>
          <w:sz w:val="22"/>
          <w:szCs w:val="22"/>
        </w:rPr>
        <w:t>Section 85 of the Principal Act is amended by adding at the end:</w:t>
      </w:r>
    </w:p>
    <w:p w14:paraId="0DA2C49A" w14:textId="77777777" w:rsidR="008123A0" w:rsidRPr="004A4318" w:rsidRDefault="008123A0" w:rsidP="008123A0">
      <w:pPr>
        <w:autoSpaceDE w:val="0"/>
        <w:autoSpaceDN w:val="0"/>
        <w:adjustRightInd w:val="0"/>
        <w:spacing w:before="120"/>
        <w:ind w:left="730" w:hanging="408"/>
        <w:jc w:val="both"/>
        <w:rPr>
          <w:sz w:val="22"/>
          <w:szCs w:val="22"/>
        </w:rPr>
      </w:pPr>
      <w:r w:rsidRPr="004A4318">
        <w:rPr>
          <w:sz w:val="22"/>
          <w:szCs w:val="22"/>
        </w:rPr>
        <w:t>“; (d) to enter into a commercial rental arrangement in respect of the recording.</w:t>
      </w:r>
    </w:p>
    <w:p w14:paraId="385D08B9"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Paragraph (1)(d) does not extend to entry into a commercial rental arrangement in respect of a sound recording if:</w:t>
      </w:r>
    </w:p>
    <w:p w14:paraId="642468F3" w14:textId="4C62ACE7" w:rsidR="008123A0" w:rsidRPr="004A4318" w:rsidRDefault="008123A0" w:rsidP="008123A0">
      <w:pPr>
        <w:tabs>
          <w:tab w:val="left" w:pos="739"/>
        </w:tabs>
        <w:autoSpaceDE w:val="0"/>
        <w:autoSpaceDN w:val="0"/>
        <w:adjustRightInd w:val="0"/>
        <w:spacing w:before="120"/>
        <w:ind w:left="739" w:hanging="394"/>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the copy of the sound recording was purchased by a person</w:t>
      </w:r>
      <w:r w:rsidRPr="005815DB">
        <w:rPr>
          <w:sz w:val="22"/>
          <w:szCs w:val="22"/>
        </w:rPr>
        <w:t xml:space="preserve"> </w:t>
      </w:r>
      <w:r w:rsidRPr="005815DB">
        <w:rPr>
          <w:bCs/>
          <w:sz w:val="22"/>
          <w:szCs w:val="22"/>
        </w:rPr>
        <w:t>(</w:t>
      </w:r>
      <w:r w:rsidRPr="004A4318">
        <w:rPr>
          <w:b/>
          <w:bCs/>
          <w:sz w:val="22"/>
          <w:szCs w:val="22"/>
        </w:rPr>
        <w:t>‘the record owner’</w:t>
      </w:r>
      <w:r w:rsidRPr="005815DB">
        <w:rPr>
          <w:bCs/>
          <w:sz w:val="22"/>
          <w:szCs w:val="22"/>
        </w:rPr>
        <w:t>)</w:t>
      </w:r>
      <w:r w:rsidRPr="004A4318">
        <w:rPr>
          <w:b/>
          <w:bCs/>
          <w:sz w:val="22"/>
          <w:szCs w:val="22"/>
        </w:rPr>
        <w:t xml:space="preserve"> </w:t>
      </w:r>
      <w:r w:rsidRPr="004A4318">
        <w:rPr>
          <w:sz w:val="22"/>
          <w:szCs w:val="22"/>
        </w:rPr>
        <w:t xml:space="preserve">before the commencement of Part 2 of the </w:t>
      </w:r>
      <w:r w:rsidRPr="004A4318">
        <w:rPr>
          <w:i/>
          <w:iCs/>
          <w:sz w:val="22"/>
          <w:szCs w:val="22"/>
        </w:rPr>
        <w:t>Copyright (World Trade Organization Amendments) Act 1994</w:t>
      </w:r>
      <w:r w:rsidRPr="005815DB">
        <w:rPr>
          <w:iCs/>
          <w:sz w:val="22"/>
          <w:szCs w:val="22"/>
        </w:rPr>
        <w:t>;</w:t>
      </w:r>
      <w:r w:rsidRPr="004A4318">
        <w:rPr>
          <w:i/>
          <w:iCs/>
          <w:sz w:val="22"/>
          <w:szCs w:val="22"/>
        </w:rPr>
        <w:t xml:space="preserve"> </w:t>
      </w:r>
      <w:r w:rsidRPr="004A4318">
        <w:rPr>
          <w:sz w:val="22"/>
          <w:szCs w:val="22"/>
        </w:rPr>
        <w:t>and</w:t>
      </w:r>
    </w:p>
    <w:p w14:paraId="63DB1C39" w14:textId="77777777" w:rsidR="008123A0" w:rsidRPr="004A4318" w:rsidRDefault="008123A0" w:rsidP="008123A0">
      <w:pPr>
        <w:tabs>
          <w:tab w:val="left" w:pos="739"/>
        </w:tabs>
        <w:autoSpaceDE w:val="0"/>
        <w:autoSpaceDN w:val="0"/>
        <w:adjustRightInd w:val="0"/>
        <w:spacing w:before="120"/>
        <w:ind w:left="739" w:hanging="394"/>
        <w:jc w:val="both"/>
        <w:rPr>
          <w:sz w:val="22"/>
          <w:szCs w:val="22"/>
        </w:rPr>
      </w:pPr>
      <w:r w:rsidRPr="004A4318">
        <w:rPr>
          <w:sz w:val="22"/>
          <w:szCs w:val="22"/>
        </w:rPr>
        <w:t>(b)</w:t>
      </w:r>
      <w:r>
        <w:rPr>
          <w:sz w:val="22"/>
          <w:szCs w:val="22"/>
        </w:rPr>
        <w:tab/>
      </w:r>
      <w:r w:rsidRPr="004A4318">
        <w:rPr>
          <w:sz w:val="22"/>
          <w:szCs w:val="22"/>
        </w:rPr>
        <w:t>the commercial rental arrangement is entered into in the ordinary course of a business conducted by the record owner; and</w:t>
      </w:r>
    </w:p>
    <w:p w14:paraId="67D6B0C3" w14:textId="77777777" w:rsidR="008123A0" w:rsidRPr="004A4318" w:rsidRDefault="008123A0" w:rsidP="008123A0">
      <w:pPr>
        <w:tabs>
          <w:tab w:val="left" w:pos="739"/>
        </w:tabs>
        <w:autoSpaceDE w:val="0"/>
        <w:autoSpaceDN w:val="0"/>
        <w:adjustRightInd w:val="0"/>
        <w:spacing w:before="120"/>
        <w:ind w:left="739" w:hanging="394"/>
        <w:jc w:val="both"/>
        <w:rPr>
          <w:sz w:val="22"/>
          <w:szCs w:val="22"/>
        </w:rPr>
      </w:pPr>
      <w:r w:rsidRPr="004A4318">
        <w:rPr>
          <w:sz w:val="22"/>
          <w:szCs w:val="22"/>
        </w:rPr>
        <w:t>(c)</w:t>
      </w:r>
      <w:r>
        <w:rPr>
          <w:sz w:val="22"/>
          <w:szCs w:val="22"/>
        </w:rPr>
        <w:tab/>
      </w:r>
      <w:r w:rsidRPr="004A4318">
        <w:rPr>
          <w:sz w:val="22"/>
          <w:szCs w:val="22"/>
        </w:rPr>
        <w:t>the record owner was conducting the same business, or another business that consisted of, or included, the making of commercial rental arrangements in respect of copies of sound recordings, when the copy was purchased.”.</w:t>
      </w:r>
    </w:p>
    <w:p w14:paraId="324824EC" w14:textId="70FA81A1" w:rsidR="008123A0" w:rsidRPr="004A4318" w:rsidRDefault="008123A0" w:rsidP="005815DB">
      <w:pPr>
        <w:autoSpaceDE w:val="0"/>
        <w:autoSpaceDN w:val="0"/>
        <w:adjustRightInd w:val="0"/>
        <w:spacing w:before="240" w:after="120"/>
        <w:jc w:val="center"/>
        <w:rPr>
          <w:sz w:val="22"/>
          <w:szCs w:val="22"/>
        </w:rPr>
      </w:pPr>
      <w:r w:rsidRPr="004A4318">
        <w:rPr>
          <w:b/>
          <w:bCs/>
          <w:sz w:val="22"/>
          <w:szCs w:val="22"/>
        </w:rPr>
        <w:t>PART 3—AMENDMENTS RELATING TO ENFORCEMENT OF</w:t>
      </w:r>
      <w:r w:rsidR="005815DB">
        <w:rPr>
          <w:rStyle w:val="CommentReference"/>
        </w:rPr>
        <w:t xml:space="preserve"> I</w:t>
      </w:r>
      <w:r w:rsidRPr="004A4318">
        <w:rPr>
          <w:b/>
          <w:bCs/>
          <w:sz w:val="22"/>
          <w:szCs w:val="22"/>
        </w:rPr>
        <w:t>NTELLECTUAL PROPERTY RIGHTS</w:t>
      </w:r>
    </w:p>
    <w:p w14:paraId="14BD43C9"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Affidavit evidence</w:t>
      </w:r>
    </w:p>
    <w:p w14:paraId="3BDE2586" w14:textId="77777777" w:rsidR="008123A0" w:rsidRPr="004A4318" w:rsidRDefault="008123A0" w:rsidP="008123A0">
      <w:pPr>
        <w:tabs>
          <w:tab w:val="left" w:pos="619"/>
        </w:tabs>
        <w:autoSpaceDE w:val="0"/>
        <w:autoSpaceDN w:val="0"/>
        <w:adjustRightInd w:val="0"/>
        <w:spacing w:before="120"/>
        <w:ind w:left="322"/>
        <w:jc w:val="both"/>
        <w:rPr>
          <w:sz w:val="22"/>
          <w:szCs w:val="22"/>
        </w:rPr>
      </w:pPr>
      <w:r w:rsidRPr="004A4318">
        <w:rPr>
          <w:b/>
          <w:bCs/>
          <w:sz w:val="22"/>
          <w:szCs w:val="22"/>
        </w:rPr>
        <w:t>6.</w:t>
      </w:r>
      <w:r>
        <w:rPr>
          <w:b/>
          <w:bCs/>
          <w:sz w:val="22"/>
          <w:szCs w:val="22"/>
        </w:rPr>
        <w:tab/>
      </w:r>
      <w:r w:rsidRPr="004A4318">
        <w:rPr>
          <w:sz w:val="22"/>
          <w:szCs w:val="22"/>
        </w:rPr>
        <w:t>Section 134A of the Principal Act is amended:</w:t>
      </w:r>
    </w:p>
    <w:p w14:paraId="545265A9" w14:textId="77777777" w:rsidR="008123A0" w:rsidRPr="004A4318" w:rsidRDefault="008123A0" w:rsidP="008123A0">
      <w:pPr>
        <w:tabs>
          <w:tab w:val="left" w:pos="715"/>
        </w:tabs>
        <w:autoSpaceDE w:val="0"/>
        <w:autoSpaceDN w:val="0"/>
        <w:adjustRightInd w:val="0"/>
        <w:spacing w:before="120"/>
        <w:ind w:left="317"/>
        <w:jc w:val="both"/>
        <w:rPr>
          <w:sz w:val="22"/>
          <w:szCs w:val="22"/>
        </w:rPr>
      </w:pPr>
      <w:r w:rsidRPr="004A4318">
        <w:rPr>
          <w:b/>
          <w:sz w:val="22"/>
          <w:szCs w:val="22"/>
        </w:rPr>
        <w:t>(a)</w:t>
      </w:r>
      <w:r>
        <w:rPr>
          <w:sz w:val="22"/>
          <w:szCs w:val="22"/>
        </w:rPr>
        <w:tab/>
      </w:r>
      <w:r w:rsidRPr="004A4318">
        <w:rPr>
          <w:sz w:val="22"/>
          <w:szCs w:val="22"/>
        </w:rPr>
        <w:t>by omitting subsection (1) and substituting:</w:t>
      </w:r>
    </w:p>
    <w:p w14:paraId="7812F861" w14:textId="77777777" w:rsidR="008123A0" w:rsidRPr="004A4318" w:rsidRDefault="008123A0" w:rsidP="008123A0">
      <w:pPr>
        <w:autoSpaceDE w:val="0"/>
        <w:autoSpaceDN w:val="0"/>
        <w:adjustRightInd w:val="0"/>
        <w:spacing w:before="120"/>
        <w:ind w:left="989"/>
        <w:jc w:val="both"/>
        <w:rPr>
          <w:sz w:val="22"/>
          <w:szCs w:val="22"/>
        </w:rPr>
      </w:pPr>
      <w:r w:rsidRPr="004A4318">
        <w:rPr>
          <w:sz w:val="22"/>
          <w:szCs w:val="22"/>
        </w:rPr>
        <w:t>“(1)</w:t>
      </w:r>
      <w:r>
        <w:rPr>
          <w:sz w:val="22"/>
          <w:szCs w:val="22"/>
        </w:rPr>
        <w:tab/>
      </w:r>
      <w:r w:rsidRPr="004A4318">
        <w:rPr>
          <w:sz w:val="22"/>
          <w:szCs w:val="22"/>
        </w:rPr>
        <w:t>Subject to subsection (2), at the trial of a proceeding, being:</w:t>
      </w:r>
    </w:p>
    <w:p w14:paraId="0ACFA856" w14:textId="77777777" w:rsidR="008123A0" w:rsidRPr="004A4318" w:rsidRDefault="008123A0" w:rsidP="008123A0">
      <w:pPr>
        <w:tabs>
          <w:tab w:val="left" w:pos="1339"/>
        </w:tabs>
        <w:autoSpaceDE w:val="0"/>
        <w:autoSpaceDN w:val="0"/>
        <w:adjustRightInd w:val="0"/>
        <w:spacing w:before="120"/>
        <w:ind w:left="936"/>
        <w:jc w:val="both"/>
        <w:rPr>
          <w:sz w:val="22"/>
          <w:szCs w:val="22"/>
        </w:rPr>
      </w:pPr>
      <w:r w:rsidRPr="004A4318">
        <w:rPr>
          <w:sz w:val="22"/>
          <w:szCs w:val="22"/>
        </w:rPr>
        <w:t>(a)</w:t>
      </w:r>
      <w:r>
        <w:rPr>
          <w:sz w:val="22"/>
          <w:szCs w:val="22"/>
        </w:rPr>
        <w:tab/>
      </w:r>
      <w:r w:rsidRPr="004A4318">
        <w:rPr>
          <w:sz w:val="22"/>
          <w:szCs w:val="22"/>
        </w:rPr>
        <w:t>an action brought by virtue of this Part; or</w:t>
      </w:r>
    </w:p>
    <w:p w14:paraId="5B79B1E6" w14:textId="77777777" w:rsidR="008123A0" w:rsidRPr="004A4318" w:rsidRDefault="008123A0" w:rsidP="008123A0">
      <w:pPr>
        <w:tabs>
          <w:tab w:val="left" w:pos="1339"/>
        </w:tabs>
        <w:autoSpaceDE w:val="0"/>
        <w:autoSpaceDN w:val="0"/>
        <w:adjustRightInd w:val="0"/>
        <w:spacing w:before="120"/>
        <w:ind w:left="936"/>
        <w:jc w:val="both"/>
        <w:rPr>
          <w:sz w:val="22"/>
          <w:szCs w:val="22"/>
        </w:rPr>
      </w:pPr>
      <w:r w:rsidRPr="004A4318">
        <w:rPr>
          <w:sz w:val="22"/>
          <w:szCs w:val="22"/>
        </w:rPr>
        <w:t>(b)</w:t>
      </w:r>
      <w:r>
        <w:rPr>
          <w:sz w:val="22"/>
          <w:szCs w:val="22"/>
        </w:rPr>
        <w:tab/>
      </w:r>
      <w:r w:rsidRPr="004A4318">
        <w:rPr>
          <w:sz w:val="22"/>
          <w:szCs w:val="22"/>
        </w:rPr>
        <w:t>a prosecution for an offence against this Act;</w:t>
      </w:r>
    </w:p>
    <w:p w14:paraId="66AAA968" w14:textId="77777777" w:rsidR="008123A0" w:rsidRPr="004A4318" w:rsidRDefault="008123A0" w:rsidP="008123A0">
      <w:pPr>
        <w:tabs>
          <w:tab w:val="left" w:pos="1339"/>
        </w:tabs>
        <w:autoSpaceDE w:val="0"/>
        <w:autoSpaceDN w:val="0"/>
        <w:adjustRightInd w:val="0"/>
        <w:spacing w:before="120"/>
        <w:ind w:left="734"/>
        <w:jc w:val="both"/>
        <w:rPr>
          <w:sz w:val="22"/>
          <w:szCs w:val="22"/>
        </w:rPr>
      </w:pPr>
      <w:r w:rsidRPr="004A4318">
        <w:rPr>
          <w:sz w:val="22"/>
          <w:szCs w:val="22"/>
        </w:rPr>
        <w:t>evidence that:</w:t>
      </w:r>
    </w:p>
    <w:p w14:paraId="3C31E75A" w14:textId="77777777" w:rsidR="008123A0" w:rsidRPr="004A4318" w:rsidRDefault="008123A0" w:rsidP="008123A0">
      <w:pPr>
        <w:tabs>
          <w:tab w:val="left" w:pos="1325"/>
        </w:tabs>
        <w:autoSpaceDE w:val="0"/>
        <w:autoSpaceDN w:val="0"/>
        <w:adjustRightInd w:val="0"/>
        <w:spacing w:before="120"/>
        <w:ind w:left="1325" w:hanging="389"/>
        <w:jc w:val="both"/>
        <w:rPr>
          <w:sz w:val="22"/>
          <w:szCs w:val="22"/>
        </w:rPr>
      </w:pPr>
      <w:r w:rsidRPr="004A4318">
        <w:rPr>
          <w:sz w:val="22"/>
          <w:szCs w:val="22"/>
        </w:rPr>
        <w:t>(c)</w:t>
      </w:r>
      <w:r>
        <w:rPr>
          <w:sz w:val="22"/>
          <w:szCs w:val="22"/>
        </w:rPr>
        <w:tab/>
      </w:r>
      <w:r w:rsidRPr="004A4318">
        <w:rPr>
          <w:sz w:val="22"/>
          <w:szCs w:val="22"/>
        </w:rPr>
        <w:t>at a particular time, copyright subsisted in the work or other subject-matter to which the proceeding relates; or</w:t>
      </w:r>
    </w:p>
    <w:p w14:paraId="6185491A" w14:textId="77777777" w:rsidR="008123A0" w:rsidRPr="004A4318" w:rsidRDefault="008123A0" w:rsidP="008123A0">
      <w:pPr>
        <w:tabs>
          <w:tab w:val="left" w:pos="1325"/>
        </w:tabs>
        <w:autoSpaceDE w:val="0"/>
        <w:autoSpaceDN w:val="0"/>
        <w:adjustRightInd w:val="0"/>
        <w:spacing w:before="120"/>
        <w:ind w:left="1325" w:hanging="389"/>
        <w:jc w:val="both"/>
        <w:rPr>
          <w:sz w:val="22"/>
          <w:szCs w:val="22"/>
        </w:rPr>
      </w:pPr>
      <w:r w:rsidRPr="004A4318">
        <w:rPr>
          <w:sz w:val="22"/>
          <w:szCs w:val="22"/>
        </w:rPr>
        <w:t>(d)</w:t>
      </w:r>
      <w:r>
        <w:rPr>
          <w:sz w:val="22"/>
          <w:szCs w:val="22"/>
        </w:rPr>
        <w:tab/>
      </w:r>
      <w:r w:rsidRPr="004A4318">
        <w:rPr>
          <w:sz w:val="22"/>
          <w:szCs w:val="22"/>
        </w:rPr>
        <w:t>at a particular time, copyright in that work or subject-matter was owned by, or exclusively licensed to, a particular person; or</w:t>
      </w:r>
    </w:p>
    <w:p w14:paraId="51524961" w14:textId="77777777" w:rsidR="008123A0" w:rsidRPr="004A4318" w:rsidRDefault="008123A0" w:rsidP="008123A0">
      <w:pPr>
        <w:tabs>
          <w:tab w:val="left" w:pos="1325"/>
        </w:tabs>
        <w:autoSpaceDE w:val="0"/>
        <w:autoSpaceDN w:val="0"/>
        <w:adjustRightInd w:val="0"/>
        <w:spacing w:before="120"/>
        <w:ind w:left="1325" w:hanging="389"/>
        <w:jc w:val="both"/>
        <w:rPr>
          <w:sz w:val="22"/>
          <w:szCs w:val="22"/>
        </w:rPr>
      </w:pPr>
      <w:r w:rsidRPr="004A4318">
        <w:rPr>
          <w:sz w:val="22"/>
          <w:szCs w:val="22"/>
        </w:rPr>
        <w:t>(e)</w:t>
      </w:r>
      <w:r>
        <w:rPr>
          <w:sz w:val="22"/>
          <w:szCs w:val="22"/>
        </w:rPr>
        <w:tab/>
      </w:r>
      <w:r w:rsidRPr="004A4318">
        <w:rPr>
          <w:sz w:val="22"/>
          <w:szCs w:val="22"/>
        </w:rPr>
        <w:t>at a particular time, copyright in that work or subject-matter was not owned by, or exclusively licensed to, a particular person; or</w:t>
      </w:r>
    </w:p>
    <w:p w14:paraId="5CD5ED65" w14:textId="77777777" w:rsidR="008123A0" w:rsidRPr="004A4318" w:rsidRDefault="008123A0" w:rsidP="008123A0">
      <w:pPr>
        <w:tabs>
          <w:tab w:val="left" w:pos="1325"/>
        </w:tabs>
        <w:autoSpaceDE w:val="0"/>
        <w:autoSpaceDN w:val="0"/>
        <w:adjustRightInd w:val="0"/>
        <w:spacing w:before="120"/>
        <w:ind w:left="1325" w:hanging="389"/>
        <w:jc w:val="both"/>
        <w:rPr>
          <w:sz w:val="22"/>
          <w:szCs w:val="22"/>
        </w:rPr>
      </w:pPr>
      <w:r w:rsidRPr="004A4318">
        <w:rPr>
          <w:sz w:val="22"/>
          <w:szCs w:val="22"/>
        </w:rPr>
        <w:t>(f)</w:t>
      </w:r>
      <w:r>
        <w:rPr>
          <w:sz w:val="22"/>
          <w:szCs w:val="22"/>
        </w:rPr>
        <w:tab/>
      </w:r>
      <w:r w:rsidRPr="004A4318">
        <w:rPr>
          <w:sz w:val="22"/>
          <w:szCs w:val="22"/>
        </w:rPr>
        <w:t xml:space="preserve">a particular act was done without the </w:t>
      </w:r>
      <w:proofErr w:type="spellStart"/>
      <w:r w:rsidRPr="004A4318">
        <w:rPr>
          <w:sz w:val="22"/>
          <w:szCs w:val="22"/>
        </w:rPr>
        <w:t>licence</w:t>
      </w:r>
      <w:proofErr w:type="spellEnd"/>
      <w:r w:rsidRPr="004A4318">
        <w:rPr>
          <w:sz w:val="22"/>
          <w:szCs w:val="22"/>
        </w:rPr>
        <w:t xml:space="preserve"> of the owner of the copyright, or of the exclusive licensee of the copyright, in that work or subject-matter;</w:t>
      </w:r>
    </w:p>
    <w:p w14:paraId="16012FC2" w14:textId="77777777" w:rsidR="008123A0" w:rsidRPr="004A4318" w:rsidRDefault="008123A0" w:rsidP="008123A0">
      <w:pPr>
        <w:autoSpaceDE w:val="0"/>
        <w:autoSpaceDN w:val="0"/>
        <w:adjustRightInd w:val="0"/>
        <w:spacing w:before="120"/>
        <w:ind w:left="720"/>
        <w:jc w:val="both"/>
        <w:rPr>
          <w:sz w:val="22"/>
          <w:szCs w:val="22"/>
        </w:rPr>
      </w:pPr>
      <w:r w:rsidRPr="004A4318">
        <w:rPr>
          <w:sz w:val="22"/>
          <w:szCs w:val="22"/>
        </w:rPr>
        <w:t>may be given by affidavit.”;</w:t>
      </w:r>
    </w:p>
    <w:p w14:paraId="4691E6D0" w14:textId="77777777" w:rsidR="008123A0" w:rsidRPr="004A4318" w:rsidRDefault="008123A0" w:rsidP="008123A0">
      <w:pPr>
        <w:tabs>
          <w:tab w:val="left" w:pos="715"/>
        </w:tabs>
        <w:autoSpaceDE w:val="0"/>
        <w:autoSpaceDN w:val="0"/>
        <w:adjustRightInd w:val="0"/>
        <w:spacing w:before="120"/>
        <w:ind w:left="715" w:hanging="398"/>
        <w:jc w:val="both"/>
        <w:rPr>
          <w:sz w:val="22"/>
          <w:szCs w:val="22"/>
        </w:rPr>
      </w:pPr>
      <w:r w:rsidRPr="004A4318">
        <w:rPr>
          <w:b/>
          <w:sz w:val="22"/>
          <w:szCs w:val="22"/>
        </w:rPr>
        <w:t>(b)</w:t>
      </w:r>
      <w:r>
        <w:rPr>
          <w:sz w:val="22"/>
          <w:szCs w:val="22"/>
        </w:rPr>
        <w:tab/>
      </w:r>
      <w:r w:rsidRPr="004A4318">
        <w:rPr>
          <w:sz w:val="22"/>
          <w:szCs w:val="22"/>
        </w:rPr>
        <w:t>by omitting from subsection (2) “cause” (wherever occurring) and substituting “proceeding”.</w:t>
      </w:r>
    </w:p>
    <w:p w14:paraId="6650A263" w14:textId="77777777" w:rsidR="008123A0" w:rsidRPr="004A4318" w:rsidRDefault="008123A0" w:rsidP="008123A0">
      <w:pPr>
        <w:tabs>
          <w:tab w:val="left" w:pos="614"/>
        </w:tabs>
        <w:autoSpaceDE w:val="0"/>
        <w:autoSpaceDN w:val="0"/>
        <w:adjustRightInd w:val="0"/>
        <w:spacing w:before="120"/>
        <w:ind w:firstLine="317"/>
        <w:jc w:val="both"/>
        <w:rPr>
          <w:sz w:val="22"/>
          <w:szCs w:val="22"/>
        </w:rPr>
      </w:pPr>
      <w:r w:rsidRPr="004A4318">
        <w:rPr>
          <w:b/>
          <w:sz w:val="22"/>
          <w:szCs w:val="22"/>
        </w:rPr>
        <w:t>7.</w:t>
      </w:r>
      <w:r>
        <w:rPr>
          <w:sz w:val="22"/>
          <w:szCs w:val="22"/>
        </w:rPr>
        <w:tab/>
      </w:r>
      <w:r w:rsidRPr="004A4318">
        <w:rPr>
          <w:sz w:val="22"/>
          <w:szCs w:val="22"/>
        </w:rPr>
        <w:t>After section 134A of the Principal Act the following heading and section are inserted:</w:t>
      </w:r>
    </w:p>
    <w:p w14:paraId="3E728E3A" w14:textId="7B70D0F2" w:rsidR="008123A0" w:rsidRPr="004A4318" w:rsidRDefault="008123A0" w:rsidP="0046378C">
      <w:pPr>
        <w:autoSpaceDE w:val="0"/>
        <w:autoSpaceDN w:val="0"/>
        <w:adjustRightInd w:val="0"/>
        <w:spacing w:before="120"/>
        <w:jc w:val="center"/>
        <w:rPr>
          <w:sz w:val="22"/>
          <w:szCs w:val="22"/>
        </w:rPr>
      </w:pPr>
      <w:r w:rsidRPr="005815DB">
        <w:rPr>
          <w:bCs/>
          <w:iCs/>
          <w:sz w:val="22"/>
          <w:szCs w:val="22"/>
        </w:rPr>
        <w:t>“</w:t>
      </w:r>
      <w:r w:rsidRPr="004A4318">
        <w:rPr>
          <w:b/>
          <w:bCs/>
          <w:i/>
          <w:iCs/>
          <w:sz w:val="22"/>
          <w:szCs w:val="22"/>
        </w:rPr>
        <w:t>Division 7</w:t>
      </w:r>
      <w:r w:rsidRPr="004A4318">
        <w:rPr>
          <w:sz w:val="22"/>
          <w:szCs w:val="22"/>
        </w:rPr>
        <w:t>—</w:t>
      </w:r>
      <w:r w:rsidRPr="004A4318">
        <w:rPr>
          <w:b/>
          <w:bCs/>
          <w:i/>
          <w:iCs/>
          <w:sz w:val="22"/>
          <w:szCs w:val="22"/>
        </w:rPr>
        <w:t>Seizure of imported copies of copyright material</w:t>
      </w:r>
    </w:p>
    <w:p w14:paraId="4BC70DE1"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Interpretation</w:t>
      </w:r>
    </w:p>
    <w:p w14:paraId="2E6C3D2B" w14:textId="77777777" w:rsidR="008123A0" w:rsidRPr="004A4318" w:rsidRDefault="008123A0" w:rsidP="008123A0">
      <w:pPr>
        <w:autoSpaceDE w:val="0"/>
        <w:autoSpaceDN w:val="0"/>
        <w:adjustRightInd w:val="0"/>
        <w:spacing w:before="120"/>
        <w:ind w:left="331"/>
        <w:jc w:val="both"/>
        <w:rPr>
          <w:sz w:val="22"/>
          <w:szCs w:val="22"/>
        </w:rPr>
      </w:pPr>
      <w:r w:rsidRPr="004A4318">
        <w:rPr>
          <w:sz w:val="22"/>
          <w:szCs w:val="22"/>
        </w:rPr>
        <w:t>“134B. In this Division:</w:t>
      </w:r>
    </w:p>
    <w:p w14:paraId="09735897"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br w:type="page"/>
      </w:r>
      <w:r w:rsidRPr="004A4318">
        <w:rPr>
          <w:b/>
          <w:bCs/>
          <w:sz w:val="22"/>
          <w:szCs w:val="22"/>
        </w:rPr>
        <w:lastRenderedPageBreak/>
        <w:t xml:space="preserve">‘Comptroller-General’ </w:t>
      </w:r>
      <w:r w:rsidRPr="004A4318">
        <w:rPr>
          <w:sz w:val="22"/>
          <w:szCs w:val="22"/>
        </w:rPr>
        <w:t>means the Comptroller-General of Customs;</w:t>
      </w:r>
    </w:p>
    <w:p w14:paraId="291A54A6" w14:textId="77777777" w:rsidR="008123A0" w:rsidRPr="004A4318" w:rsidRDefault="008123A0" w:rsidP="008123A0">
      <w:pPr>
        <w:autoSpaceDE w:val="0"/>
        <w:autoSpaceDN w:val="0"/>
        <w:adjustRightInd w:val="0"/>
        <w:spacing w:before="120"/>
        <w:jc w:val="both"/>
        <w:rPr>
          <w:sz w:val="22"/>
          <w:szCs w:val="22"/>
        </w:rPr>
      </w:pPr>
      <w:r w:rsidRPr="004A4318">
        <w:rPr>
          <w:b/>
          <w:bCs/>
          <w:sz w:val="22"/>
          <w:szCs w:val="22"/>
        </w:rPr>
        <w:t xml:space="preserve">‘copyright material’ </w:t>
      </w:r>
      <w:r w:rsidRPr="004A4318">
        <w:rPr>
          <w:sz w:val="22"/>
          <w:szCs w:val="22"/>
        </w:rPr>
        <w:t>means:</w:t>
      </w:r>
    </w:p>
    <w:p w14:paraId="722E3C31" w14:textId="77777777" w:rsidR="008123A0" w:rsidRPr="004A4318" w:rsidRDefault="008123A0" w:rsidP="008123A0">
      <w:pPr>
        <w:tabs>
          <w:tab w:val="left" w:pos="730"/>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a work; or</w:t>
      </w:r>
    </w:p>
    <w:p w14:paraId="72C82679" w14:textId="77777777" w:rsidR="008123A0" w:rsidRPr="004A4318" w:rsidRDefault="008123A0" w:rsidP="008123A0">
      <w:pPr>
        <w:tabs>
          <w:tab w:val="left" w:pos="730"/>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a sound recording; or</w:t>
      </w:r>
    </w:p>
    <w:p w14:paraId="0378E7C5" w14:textId="77777777" w:rsidR="008123A0" w:rsidRPr="004A4318" w:rsidRDefault="008123A0" w:rsidP="008123A0">
      <w:pPr>
        <w:tabs>
          <w:tab w:val="left" w:pos="730"/>
        </w:tabs>
        <w:autoSpaceDE w:val="0"/>
        <w:autoSpaceDN w:val="0"/>
        <w:adjustRightInd w:val="0"/>
        <w:spacing w:before="120"/>
        <w:ind w:left="326"/>
        <w:jc w:val="both"/>
        <w:rPr>
          <w:sz w:val="22"/>
          <w:szCs w:val="22"/>
        </w:rPr>
      </w:pPr>
      <w:r w:rsidRPr="004A4318">
        <w:rPr>
          <w:sz w:val="22"/>
          <w:szCs w:val="22"/>
        </w:rPr>
        <w:t>(c)</w:t>
      </w:r>
      <w:r>
        <w:rPr>
          <w:sz w:val="22"/>
          <w:szCs w:val="22"/>
        </w:rPr>
        <w:tab/>
      </w:r>
      <w:r w:rsidRPr="004A4318">
        <w:rPr>
          <w:sz w:val="22"/>
          <w:szCs w:val="22"/>
        </w:rPr>
        <w:t>a cinematograph film; or</w:t>
      </w:r>
    </w:p>
    <w:p w14:paraId="50603520" w14:textId="77777777" w:rsidR="008123A0" w:rsidRPr="004A4318" w:rsidRDefault="008123A0" w:rsidP="008123A0">
      <w:pPr>
        <w:tabs>
          <w:tab w:val="left" w:pos="730"/>
        </w:tabs>
        <w:autoSpaceDE w:val="0"/>
        <w:autoSpaceDN w:val="0"/>
        <w:adjustRightInd w:val="0"/>
        <w:spacing w:before="120"/>
        <w:ind w:left="326"/>
        <w:jc w:val="both"/>
        <w:rPr>
          <w:sz w:val="22"/>
          <w:szCs w:val="22"/>
        </w:rPr>
      </w:pPr>
      <w:r w:rsidRPr="004A4318">
        <w:rPr>
          <w:sz w:val="22"/>
          <w:szCs w:val="22"/>
        </w:rPr>
        <w:t>(d)</w:t>
      </w:r>
      <w:r>
        <w:rPr>
          <w:sz w:val="22"/>
          <w:szCs w:val="22"/>
        </w:rPr>
        <w:tab/>
      </w:r>
      <w:r w:rsidRPr="004A4318">
        <w:rPr>
          <w:sz w:val="22"/>
          <w:szCs w:val="22"/>
        </w:rPr>
        <w:t>a published edition of a work; or</w:t>
      </w:r>
    </w:p>
    <w:p w14:paraId="15E2EE2F" w14:textId="77777777" w:rsidR="008123A0" w:rsidRPr="004A4318" w:rsidRDefault="008123A0" w:rsidP="008123A0">
      <w:pPr>
        <w:tabs>
          <w:tab w:val="left" w:pos="730"/>
        </w:tabs>
        <w:autoSpaceDE w:val="0"/>
        <w:autoSpaceDN w:val="0"/>
        <w:adjustRightInd w:val="0"/>
        <w:spacing w:before="120"/>
        <w:ind w:left="730" w:hanging="403"/>
        <w:jc w:val="both"/>
        <w:rPr>
          <w:sz w:val="22"/>
          <w:szCs w:val="22"/>
        </w:rPr>
      </w:pPr>
      <w:r w:rsidRPr="004A4318">
        <w:rPr>
          <w:sz w:val="22"/>
          <w:szCs w:val="22"/>
        </w:rPr>
        <w:t>(e)</w:t>
      </w:r>
      <w:r>
        <w:rPr>
          <w:sz w:val="22"/>
          <w:szCs w:val="22"/>
        </w:rPr>
        <w:tab/>
      </w:r>
      <w:r w:rsidRPr="004A4318">
        <w:rPr>
          <w:sz w:val="22"/>
          <w:szCs w:val="22"/>
        </w:rPr>
        <w:t>a television or sound broadcast as recorded in a cinematograph film or a sound recording;</w:t>
      </w:r>
    </w:p>
    <w:p w14:paraId="3DD84795" w14:textId="23A4D734" w:rsidR="008123A0" w:rsidRPr="004A4318" w:rsidRDefault="008123A0" w:rsidP="008123A0">
      <w:pPr>
        <w:autoSpaceDE w:val="0"/>
        <w:autoSpaceDN w:val="0"/>
        <w:adjustRightInd w:val="0"/>
        <w:spacing w:before="120"/>
        <w:jc w:val="both"/>
        <w:rPr>
          <w:sz w:val="22"/>
          <w:szCs w:val="22"/>
        </w:rPr>
      </w:pPr>
      <w:r w:rsidRPr="004A4318">
        <w:rPr>
          <w:b/>
          <w:bCs/>
          <w:sz w:val="22"/>
          <w:szCs w:val="22"/>
        </w:rPr>
        <w:t>‘objector’</w:t>
      </w:r>
      <w:r w:rsidRPr="005815DB">
        <w:rPr>
          <w:bCs/>
          <w:sz w:val="22"/>
          <w:szCs w:val="22"/>
        </w:rPr>
        <w:t xml:space="preserve">, </w:t>
      </w:r>
      <w:r w:rsidRPr="004A4318">
        <w:rPr>
          <w:sz w:val="22"/>
          <w:szCs w:val="22"/>
        </w:rPr>
        <w:t>in relation to particular seized copies, means the person who gave the notice under subsection 135(2) as a result of the giving of which the copies were seized;</w:t>
      </w:r>
    </w:p>
    <w:p w14:paraId="2D3EF60C" w14:textId="77777777" w:rsidR="008123A0" w:rsidRPr="004A4318" w:rsidRDefault="008123A0" w:rsidP="008123A0">
      <w:pPr>
        <w:autoSpaceDE w:val="0"/>
        <w:autoSpaceDN w:val="0"/>
        <w:adjustRightInd w:val="0"/>
        <w:spacing w:before="120"/>
        <w:jc w:val="both"/>
        <w:rPr>
          <w:sz w:val="22"/>
          <w:szCs w:val="22"/>
        </w:rPr>
      </w:pPr>
      <w:r w:rsidRPr="004A4318">
        <w:rPr>
          <w:b/>
          <w:bCs/>
          <w:sz w:val="22"/>
          <w:szCs w:val="22"/>
        </w:rPr>
        <w:t xml:space="preserve">‘owner’, </w:t>
      </w:r>
      <w:r w:rsidRPr="004A4318">
        <w:rPr>
          <w:sz w:val="22"/>
          <w:szCs w:val="22"/>
        </w:rPr>
        <w:t>in relation to the copyright in copyright material, includes an exclusive licensee of the copyright in the material;</w:t>
      </w:r>
    </w:p>
    <w:p w14:paraId="6371F8CF" w14:textId="77777777" w:rsidR="008123A0" w:rsidRPr="004A4318" w:rsidRDefault="008123A0" w:rsidP="008123A0">
      <w:pPr>
        <w:autoSpaceDE w:val="0"/>
        <w:autoSpaceDN w:val="0"/>
        <w:adjustRightInd w:val="0"/>
        <w:spacing w:before="120"/>
        <w:jc w:val="both"/>
        <w:rPr>
          <w:sz w:val="22"/>
          <w:szCs w:val="22"/>
        </w:rPr>
      </w:pPr>
      <w:r w:rsidRPr="004A4318">
        <w:rPr>
          <w:b/>
          <w:bCs/>
          <w:sz w:val="22"/>
          <w:szCs w:val="22"/>
        </w:rPr>
        <w:t xml:space="preserve">‘seized copies’ </w:t>
      </w:r>
      <w:r w:rsidRPr="004A4318">
        <w:rPr>
          <w:sz w:val="22"/>
          <w:szCs w:val="22"/>
        </w:rPr>
        <w:t>means copies seized under subsection 135(7).”.</w:t>
      </w:r>
    </w:p>
    <w:p w14:paraId="2662FDDC"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Restriction of importation of copies of works etc.</w:t>
      </w:r>
    </w:p>
    <w:p w14:paraId="3EB1A089" w14:textId="5766C49F" w:rsidR="008123A0" w:rsidRPr="004A4318" w:rsidRDefault="008123A0" w:rsidP="008123A0">
      <w:pPr>
        <w:autoSpaceDE w:val="0"/>
        <w:autoSpaceDN w:val="0"/>
        <w:adjustRightInd w:val="0"/>
        <w:spacing w:before="120"/>
        <w:ind w:left="326"/>
        <w:jc w:val="both"/>
        <w:rPr>
          <w:sz w:val="22"/>
          <w:szCs w:val="22"/>
        </w:rPr>
      </w:pPr>
      <w:r w:rsidRPr="004A4318">
        <w:rPr>
          <w:b/>
          <w:bCs/>
          <w:sz w:val="22"/>
          <w:szCs w:val="22"/>
        </w:rPr>
        <w:t>8</w:t>
      </w:r>
      <w:r w:rsidRPr="005815DB">
        <w:rPr>
          <w:b/>
          <w:sz w:val="22"/>
          <w:szCs w:val="22"/>
        </w:rPr>
        <w:t>.</w:t>
      </w:r>
      <w:r>
        <w:rPr>
          <w:sz w:val="22"/>
          <w:szCs w:val="22"/>
        </w:rPr>
        <w:tab/>
      </w:r>
      <w:r w:rsidRPr="004A4318">
        <w:rPr>
          <w:sz w:val="22"/>
          <w:szCs w:val="22"/>
        </w:rPr>
        <w:t>Section 135 of the Principal Act is amended:</w:t>
      </w:r>
    </w:p>
    <w:p w14:paraId="3F6889C7" w14:textId="77777777" w:rsidR="008123A0" w:rsidRPr="004A4318" w:rsidRDefault="008123A0" w:rsidP="008123A0">
      <w:pPr>
        <w:autoSpaceDE w:val="0"/>
        <w:autoSpaceDN w:val="0"/>
        <w:adjustRightInd w:val="0"/>
        <w:spacing w:before="120"/>
        <w:ind w:left="331"/>
        <w:jc w:val="both"/>
        <w:rPr>
          <w:sz w:val="22"/>
          <w:szCs w:val="22"/>
        </w:rPr>
      </w:pPr>
      <w:r w:rsidRPr="004A4318">
        <w:rPr>
          <w:b/>
          <w:sz w:val="22"/>
          <w:szCs w:val="22"/>
        </w:rPr>
        <w:t>(a)</w:t>
      </w:r>
      <w:r>
        <w:rPr>
          <w:sz w:val="22"/>
          <w:szCs w:val="22"/>
        </w:rPr>
        <w:tab/>
      </w:r>
      <w:r w:rsidRPr="004A4318">
        <w:rPr>
          <w:sz w:val="22"/>
          <w:szCs w:val="22"/>
        </w:rPr>
        <w:t>by omitting subsections (2), (3), (4), (5), (6) and (7) and substituting:</w:t>
      </w:r>
    </w:p>
    <w:p w14:paraId="287A6140" w14:textId="77777777" w:rsidR="008123A0" w:rsidRPr="004A4318" w:rsidRDefault="008123A0" w:rsidP="008123A0">
      <w:pPr>
        <w:autoSpaceDE w:val="0"/>
        <w:autoSpaceDN w:val="0"/>
        <w:adjustRightInd w:val="0"/>
        <w:spacing w:before="120"/>
        <w:ind w:left="730" w:firstLine="254"/>
        <w:jc w:val="both"/>
        <w:rPr>
          <w:sz w:val="22"/>
          <w:szCs w:val="22"/>
        </w:rPr>
      </w:pPr>
      <w:r w:rsidRPr="004A4318">
        <w:rPr>
          <w:sz w:val="22"/>
          <w:szCs w:val="22"/>
        </w:rPr>
        <w:t>“(2)</w:t>
      </w:r>
      <w:r>
        <w:rPr>
          <w:sz w:val="22"/>
          <w:szCs w:val="22"/>
        </w:rPr>
        <w:tab/>
      </w:r>
      <w:r w:rsidRPr="004A4318">
        <w:rPr>
          <w:sz w:val="22"/>
          <w:szCs w:val="22"/>
        </w:rPr>
        <w:t>A person may give the Comptroller-General a written notice stating:</w:t>
      </w:r>
    </w:p>
    <w:p w14:paraId="79F19270" w14:textId="77777777" w:rsidR="008123A0" w:rsidRPr="004A4318" w:rsidRDefault="008123A0" w:rsidP="008123A0">
      <w:pPr>
        <w:tabs>
          <w:tab w:val="left" w:pos="1325"/>
        </w:tabs>
        <w:autoSpaceDE w:val="0"/>
        <w:autoSpaceDN w:val="0"/>
        <w:adjustRightInd w:val="0"/>
        <w:spacing w:before="120"/>
        <w:ind w:left="1325" w:hanging="394"/>
        <w:jc w:val="both"/>
        <w:rPr>
          <w:sz w:val="22"/>
          <w:szCs w:val="22"/>
        </w:rPr>
      </w:pPr>
      <w:r w:rsidRPr="004A4318">
        <w:rPr>
          <w:sz w:val="22"/>
          <w:szCs w:val="22"/>
        </w:rPr>
        <w:t>(a)</w:t>
      </w:r>
      <w:r>
        <w:rPr>
          <w:sz w:val="22"/>
          <w:szCs w:val="22"/>
        </w:rPr>
        <w:tab/>
      </w:r>
      <w:r w:rsidRPr="004A4318">
        <w:rPr>
          <w:sz w:val="22"/>
          <w:szCs w:val="22"/>
        </w:rPr>
        <w:t>that the person is the owner of the copyright in copyright material; and</w:t>
      </w:r>
    </w:p>
    <w:p w14:paraId="438BC9C0" w14:textId="77777777" w:rsidR="008123A0" w:rsidRPr="004A4318" w:rsidRDefault="008123A0" w:rsidP="008123A0">
      <w:pPr>
        <w:tabs>
          <w:tab w:val="left" w:pos="1325"/>
        </w:tabs>
        <w:autoSpaceDE w:val="0"/>
        <w:autoSpaceDN w:val="0"/>
        <w:adjustRightInd w:val="0"/>
        <w:spacing w:before="120"/>
        <w:ind w:left="1325" w:hanging="394"/>
        <w:jc w:val="both"/>
        <w:rPr>
          <w:sz w:val="22"/>
          <w:szCs w:val="22"/>
        </w:rPr>
      </w:pPr>
      <w:r w:rsidRPr="004A4318">
        <w:rPr>
          <w:sz w:val="22"/>
          <w:szCs w:val="22"/>
        </w:rPr>
        <w:t>(b)</w:t>
      </w:r>
      <w:r>
        <w:rPr>
          <w:sz w:val="22"/>
          <w:szCs w:val="22"/>
        </w:rPr>
        <w:tab/>
      </w:r>
      <w:r w:rsidRPr="004A4318">
        <w:rPr>
          <w:sz w:val="22"/>
          <w:szCs w:val="22"/>
        </w:rPr>
        <w:t>that the person objects to the importation into Australia of copies of the copyright material to which this section applies.</w:t>
      </w:r>
    </w:p>
    <w:p w14:paraId="64C7965A" w14:textId="77777777" w:rsidR="008123A0" w:rsidRPr="004A4318" w:rsidRDefault="008123A0" w:rsidP="008123A0">
      <w:pPr>
        <w:autoSpaceDE w:val="0"/>
        <w:autoSpaceDN w:val="0"/>
        <w:adjustRightInd w:val="0"/>
        <w:spacing w:before="120"/>
        <w:ind w:left="730" w:firstLine="254"/>
        <w:jc w:val="both"/>
        <w:rPr>
          <w:sz w:val="22"/>
          <w:szCs w:val="22"/>
        </w:rPr>
      </w:pPr>
      <w:r w:rsidRPr="004A4318">
        <w:rPr>
          <w:sz w:val="22"/>
          <w:szCs w:val="22"/>
        </w:rPr>
        <w:t>“(3)</w:t>
      </w:r>
      <w:r>
        <w:rPr>
          <w:sz w:val="22"/>
          <w:szCs w:val="22"/>
        </w:rPr>
        <w:tab/>
      </w:r>
      <w:r w:rsidRPr="004A4318">
        <w:rPr>
          <w:sz w:val="22"/>
          <w:szCs w:val="22"/>
        </w:rPr>
        <w:t>When a notice is given under subsection (2), any prescribed document must be given with the notice.</w:t>
      </w:r>
    </w:p>
    <w:p w14:paraId="57DFDF19" w14:textId="77777777" w:rsidR="008123A0" w:rsidRPr="004A4318" w:rsidRDefault="008123A0" w:rsidP="008123A0">
      <w:pPr>
        <w:autoSpaceDE w:val="0"/>
        <w:autoSpaceDN w:val="0"/>
        <w:adjustRightInd w:val="0"/>
        <w:spacing w:before="120"/>
        <w:ind w:left="725" w:firstLine="264"/>
        <w:jc w:val="both"/>
        <w:rPr>
          <w:sz w:val="22"/>
          <w:szCs w:val="22"/>
        </w:rPr>
      </w:pPr>
      <w:r w:rsidRPr="004A4318">
        <w:rPr>
          <w:sz w:val="22"/>
          <w:szCs w:val="22"/>
        </w:rPr>
        <w:t>“(4)</w:t>
      </w:r>
      <w:r>
        <w:rPr>
          <w:sz w:val="22"/>
          <w:szCs w:val="22"/>
        </w:rPr>
        <w:tab/>
      </w:r>
      <w:r w:rsidRPr="004A4318">
        <w:rPr>
          <w:sz w:val="22"/>
          <w:szCs w:val="22"/>
        </w:rPr>
        <w:t>This section applies to a copy of copyright material if the making of the copy would, if it had been carried out in Australia by the person importing the copy, have constituted an infringement of the copyright in the copyright material.</w:t>
      </w:r>
    </w:p>
    <w:p w14:paraId="427EAB35" w14:textId="77777777" w:rsidR="008123A0" w:rsidRPr="004A4318" w:rsidRDefault="008123A0" w:rsidP="008123A0">
      <w:pPr>
        <w:autoSpaceDE w:val="0"/>
        <w:autoSpaceDN w:val="0"/>
        <w:adjustRightInd w:val="0"/>
        <w:spacing w:before="120"/>
        <w:ind w:left="730" w:firstLine="254"/>
        <w:jc w:val="both"/>
        <w:rPr>
          <w:sz w:val="22"/>
          <w:szCs w:val="22"/>
        </w:rPr>
      </w:pPr>
      <w:r w:rsidRPr="004A4318">
        <w:rPr>
          <w:sz w:val="22"/>
          <w:szCs w:val="22"/>
        </w:rPr>
        <w:t>“(5)</w:t>
      </w:r>
      <w:r>
        <w:rPr>
          <w:sz w:val="22"/>
          <w:szCs w:val="22"/>
        </w:rPr>
        <w:tab/>
      </w:r>
      <w:r w:rsidRPr="004A4318">
        <w:rPr>
          <w:sz w:val="22"/>
          <w:szCs w:val="22"/>
        </w:rPr>
        <w:t>Unless it is revoked under subsection (6), a notice under subsection (2) remains in force until:</w:t>
      </w:r>
    </w:p>
    <w:p w14:paraId="107AE407" w14:textId="77777777" w:rsidR="008123A0" w:rsidRPr="004A4318" w:rsidRDefault="008123A0" w:rsidP="008123A0">
      <w:pPr>
        <w:tabs>
          <w:tab w:val="left" w:pos="1320"/>
        </w:tabs>
        <w:autoSpaceDE w:val="0"/>
        <w:autoSpaceDN w:val="0"/>
        <w:adjustRightInd w:val="0"/>
        <w:spacing w:before="120"/>
        <w:ind w:left="1320" w:hanging="389"/>
        <w:jc w:val="both"/>
        <w:rPr>
          <w:sz w:val="22"/>
          <w:szCs w:val="22"/>
        </w:rPr>
      </w:pPr>
      <w:r w:rsidRPr="004A4318">
        <w:rPr>
          <w:sz w:val="22"/>
          <w:szCs w:val="22"/>
        </w:rPr>
        <w:t>(a)</w:t>
      </w:r>
      <w:r>
        <w:rPr>
          <w:sz w:val="22"/>
          <w:szCs w:val="22"/>
        </w:rPr>
        <w:tab/>
      </w:r>
      <w:r w:rsidRPr="004A4318">
        <w:rPr>
          <w:sz w:val="22"/>
          <w:szCs w:val="22"/>
        </w:rPr>
        <w:t>the end of the period of 2 years commencing on the day on which the notice was given; or</w:t>
      </w:r>
    </w:p>
    <w:p w14:paraId="558A96DD" w14:textId="77777777" w:rsidR="008123A0" w:rsidRPr="004A4318" w:rsidRDefault="008123A0" w:rsidP="008123A0">
      <w:pPr>
        <w:tabs>
          <w:tab w:val="left" w:pos="1320"/>
        </w:tabs>
        <w:autoSpaceDE w:val="0"/>
        <w:autoSpaceDN w:val="0"/>
        <w:adjustRightInd w:val="0"/>
        <w:spacing w:before="120"/>
        <w:ind w:left="1320" w:hanging="389"/>
        <w:jc w:val="both"/>
        <w:rPr>
          <w:sz w:val="22"/>
          <w:szCs w:val="22"/>
        </w:rPr>
      </w:pPr>
      <w:r w:rsidRPr="004A4318">
        <w:rPr>
          <w:sz w:val="22"/>
          <w:szCs w:val="22"/>
        </w:rPr>
        <w:t>(b)</w:t>
      </w:r>
      <w:r>
        <w:rPr>
          <w:sz w:val="22"/>
          <w:szCs w:val="22"/>
        </w:rPr>
        <w:tab/>
      </w:r>
      <w:r w:rsidRPr="004A4318">
        <w:rPr>
          <w:sz w:val="22"/>
          <w:szCs w:val="22"/>
        </w:rPr>
        <w:t>the end of the period for which the copyright in the copyright material to which the notice relates is to subsist;</w:t>
      </w:r>
    </w:p>
    <w:p w14:paraId="40CA9093" w14:textId="77777777" w:rsidR="008123A0" w:rsidRPr="004A4318" w:rsidRDefault="008123A0" w:rsidP="008123A0">
      <w:pPr>
        <w:autoSpaceDE w:val="0"/>
        <w:autoSpaceDN w:val="0"/>
        <w:adjustRightInd w:val="0"/>
        <w:spacing w:before="120"/>
        <w:ind w:left="720"/>
        <w:jc w:val="both"/>
        <w:rPr>
          <w:sz w:val="22"/>
          <w:szCs w:val="22"/>
        </w:rPr>
      </w:pPr>
      <w:r w:rsidRPr="004A4318">
        <w:rPr>
          <w:sz w:val="22"/>
          <w:szCs w:val="22"/>
        </w:rPr>
        <w:t>whichever is the earlier.</w:t>
      </w:r>
    </w:p>
    <w:p w14:paraId="36192DA5" w14:textId="77777777" w:rsidR="008123A0" w:rsidRPr="004A4318" w:rsidRDefault="008123A0" w:rsidP="008123A0">
      <w:pPr>
        <w:autoSpaceDE w:val="0"/>
        <w:autoSpaceDN w:val="0"/>
        <w:adjustRightInd w:val="0"/>
        <w:spacing w:before="120"/>
        <w:ind w:left="725" w:firstLine="259"/>
        <w:jc w:val="both"/>
        <w:rPr>
          <w:sz w:val="22"/>
          <w:szCs w:val="22"/>
        </w:rPr>
      </w:pPr>
      <w:r w:rsidRPr="004A4318">
        <w:rPr>
          <w:sz w:val="22"/>
          <w:szCs w:val="22"/>
        </w:rPr>
        <w:t>“(6)</w:t>
      </w:r>
      <w:r>
        <w:rPr>
          <w:sz w:val="22"/>
          <w:szCs w:val="22"/>
        </w:rPr>
        <w:tab/>
      </w:r>
      <w:r w:rsidRPr="004A4318">
        <w:rPr>
          <w:sz w:val="22"/>
          <w:szCs w:val="22"/>
        </w:rPr>
        <w:t>A notice under subsection (2) may be revoked by written notice given to the Comptroller-General by the person who gave the first-mentioned notice or by a subsequent owner of the copyright in the copyright material to which the notice relates.</w:t>
      </w:r>
    </w:p>
    <w:p w14:paraId="7EF8EF66" w14:textId="77777777" w:rsidR="008123A0" w:rsidRPr="004A4318" w:rsidRDefault="008123A0" w:rsidP="008123A0">
      <w:pPr>
        <w:autoSpaceDE w:val="0"/>
        <w:autoSpaceDN w:val="0"/>
        <w:adjustRightInd w:val="0"/>
        <w:spacing w:before="120"/>
        <w:ind w:left="989"/>
        <w:jc w:val="both"/>
        <w:rPr>
          <w:sz w:val="22"/>
          <w:szCs w:val="22"/>
        </w:rPr>
      </w:pPr>
      <w:r w:rsidRPr="004A4318">
        <w:rPr>
          <w:sz w:val="22"/>
          <w:szCs w:val="22"/>
        </w:rPr>
        <w:br w:type="page"/>
      </w:r>
      <w:r w:rsidRPr="004A4318">
        <w:rPr>
          <w:sz w:val="22"/>
          <w:szCs w:val="22"/>
        </w:rPr>
        <w:lastRenderedPageBreak/>
        <w:t>“(7)</w:t>
      </w:r>
      <w:r>
        <w:rPr>
          <w:sz w:val="22"/>
          <w:szCs w:val="22"/>
        </w:rPr>
        <w:tab/>
      </w:r>
      <w:r w:rsidRPr="004A4318">
        <w:rPr>
          <w:sz w:val="22"/>
          <w:szCs w:val="22"/>
        </w:rPr>
        <w:t>If:</w:t>
      </w:r>
    </w:p>
    <w:p w14:paraId="2F0521CE" w14:textId="77777777" w:rsidR="008123A0" w:rsidRPr="004A4318" w:rsidRDefault="008123A0" w:rsidP="008123A0">
      <w:pPr>
        <w:tabs>
          <w:tab w:val="left" w:pos="1334"/>
        </w:tabs>
        <w:autoSpaceDE w:val="0"/>
        <w:autoSpaceDN w:val="0"/>
        <w:adjustRightInd w:val="0"/>
        <w:spacing w:before="120"/>
        <w:ind w:left="1334" w:hanging="398"/>
        <w:jc w:val="both"/>
        <w:rPr>
          <w:sz w:val="22"/>
          <w:szCs w:val="22"/>
        </w:rPr>
      </w:pPr>
      <w:r w:rsidRPr="004A4318">
        <w:rPr>
          <w:sz w:val="22"/>
          <w:szCs w:val="22"/>
        </w:rPr>
        <w:t>(a)</w:t>
      </w:r>
      <w:r>
        <w:rPr>
          <w:sz w:val="22"/>
          <w:szCs w:val="22"/>
        </w:rPr>
        <w:tab/>
      </w:r>
      <w:r w:rsidRPr="004A4318">
        <w:rPr>
          <w:sz w:val="22"/>
          <w:szCs w:val="22"/>
        </w:rPr>
        <w:t>a notice has been given under subsection (2) in respect of copyright material; and</w:t>
      </w:r>
    </w:p>
    <w:p w14:paraId="72EE9827" w14:textId="77777777" w:rsidR="008123A0" w:rsidRPr="004A4318" w:rsidRDefault="008123A0" w:rsidP="008123A0">
      <w:pPr>
        <w:tabs>
          <w:tab w:val="left" w:pos="1334"/>
        </w:tabs>
        <w:autoSpaceDE w:val="0"/>
        <w:autoSpaceDN w:val="0"/>
        <w:adjustRightInd w:val="0"/>
        <w:spacing w:before="120"/>
        <w:ind w:left="936"/>
        <w:jc w:val="both"/>
        <w:rPr>
          <w:sz w:val="22"/>
          <w:szCs w:val="22"/>
        </w:rPr>
      </w:pPr>
      <w:r w:rsidRPr="004A4318">
        <w:rPr>
          <w:sz w:val="22"/>
          <w:szCs w:val="22"/>
        </w:rPr>
        <w:t>(b)</w:t>
      </w:r>
      <w:r>
        <w:rPr>
          <w:sz w:val="22"/>
          <w:szCs w:val="22"/>
        </w:rPr>
        <w:tab/>
      </w:r>
      <w:r w:rsidRPr="004A4318">
        <w:rPr>
          <w:sz w:val="22"/>
          <w:szCs w:val="22"/>
        </w:rPr>
        <w:t>the notice has not been withdrawn; and</w:t>
      </w:r>
    </w:p>
    <w:p w14:paraId="464FF279" w14:textId="77777777" w:rsidR="008123A0" w:rsidRPr="004A4318" w:rsidRDefault="008123A0" w:rsidP="008123A0">
      <w:pPr>
        <w:tabs>
          <w:tab w:val="left" w:pos="1334"/>
        </w:tabs>
        <w:autoSpaceDE w:val="0"/>
        <w:autoSpaceDN w:val="0"/>
        <w:adjustRightInd w:val="0"/>
        <w:spacing w:before="120"/>
        <w:ind w:left="1334" w:hanging="398"/>
        <w:jc w:val="both"/>
        <w:rPr>
          <w:sz w:val="22"/>
          <w:szCs w:val="22"/>
        </w:rPr>
      </w:pPr>
      <w:r w:rsidRPr="004A4318">
        <w:rPr>
          <w:sz w:val="22"/>
          <w:szCs w:val="22"/>
        </w:rPr>
        <w:t>(c)</w:t>
      </w:r>
      <w:r>
        <w:rPr>
          <w:sz w:val="22"/>
          <w:szCs w:val="22"/>
        </w:rPr>
        <w:tab/>
      </w:r>
      <w:r w:rsidRPr="004A4318">
        <w:rPr>
          <w:sz w:val="22"/>
          <w:szCs w:val="22"/>
        </w:rPr>
        <w:t>a person imports copies of the copyright material to which this section applies into Australia for the purpose of:</w:t>
      </w:r>
    </w:p>
    <w:p w14:paraId="0415F1CA" w14:textId="77777777" w:rsidR="008123A0" w:rsidRPr="004A4318" w:rsidRDefault="008123A0" w:rsidP="005815DB">
      <w:pPr>
        <w:autoSpaceDE w:val="0"/>
        <w:autoSpaceDN w:val="0"/>
        <w:adjustRightInd w:val="0"/>
        <w:spacing w:before="120"/>
        <w:ind w:left="1769"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selling, letting for hire, or by way of trade offering or exposing for sale or hire, the copies; or</w:t>
      </w:r>
    </w:p>
    <w:p w14:paraId="58E98016" w14:textId="2BBB146C" w:rsidR="008123A0" w:rsidRPr="004A4318" w:rsidRDefault="008123A0" w:rsidP="005815DB">
      <w:pPr>
        <w:autoSpaceDE w:val="0"/>
        <w:autoSpaceDN w:val="0"/>
        <w:adjustRightInd w:val="0"/>
        <w:spacing w:before="120"/>
        <w:ind w:left="1769" w:hanging="408"/>
        <w:jc w:val="both"/>
        <w:rPr>
          <w:sz w:val="22"/>
          <w:szCs w:val="22"/>
        </w:rPr>
      </w:pPr>
      <w:r w:rsidRPr="004A4318">
        <w:rPr>
          <w:sz w:val="22"/>
          <w:szCs w:val="22"/>
        </w:rPr>
        <w:t>(ii)</w:t>
      </w:r>
      <w:r>
        <w:rPr>
          <w:sz w:val="22"/>
          <w:szCs w:val="22"/>
        </w:rPr>
        <w:tab/>
      </w:r>
      <w:r w:rsidRPr="004A4318">
        <w:rPr>
          <w:sz w:val="22"/>
          <w:szCs w:val="22"/>
        </w:rPr>
        <w:t>distributing the copies for the purpose of trade; or</w:t>
      </w:r>
    </w:p>
    <w:p w14:paraId="10E3C48E" w14:textId="59D8F7F1" w:rsidR="008123A0" w:rsidRPr="004A4318" w:rsidRDefault="008123A0" w:rsidP="005815DB">
      <w:pPr>
        <w:autoSpaceDE w:val="0"/>
        <w:autoSpaceDN w:val="0"/>
        <w:adjustRightInd w:val="0"/>
        <w:spacing w:before="120"/>
        <w:ind w:left="1769" w:hanging="408"/>
        <w:jc w:val="both"/>
        <w:rPr>
          <w:sz w:val="22"/>
          <w:szCs w:val="22"/>
        </w:rPr>
      </w:pPr>
      <w:r w:rsidRPr="004A4318">
        <w:rPr>
          <w:sz w:val="22"/>
          <w:szCs w:val="22"/>
        </w:rPr>
        <w:t>(iii)</w:t>
      </w:r>
      <w:r>
        <w:rPr>
          <w:sz w:val="22"/>
          <w:szCs w:val="22"/>
        </w:rPr>
        <w:tab/>
      </w:r>
      <w:r w:rsidRPr="004A4318">
        <w:rPr>
          <w:sz w:val="22"/>
          <w:szCs w:val="22"/>
        </w:rPr>
        <w:t>distributing the copies for any other purpose to an extent that will affect prejudicially the owner of the copyright in the copyright material; or</w:t>
      </w:r>
    </w:p>
    <w:p w14:paraId="0CF83908" w14:textId="735BA18E" w:rsidR="008123A0" w:rsidRPr="004A4318" w:rsidRDefault="008123A0" w:rsidP="005815DB">
      <w:pPr>
        <w:autoSpaceDE w:val="0"/>
        <w:autoSpaceDN w:val="0"/>
        <w:adjustRightInd w:val="0"/>
        <w:spacing w:before="120"/>
        <w:ind w:left="1769" w:hanging="408"/>
        <w:jc w:val="both"/>
        <w:rPr>
          <w:sz w:val="22"/>
          <w:szCs w:val="22"/>
        </w:rPr>
      </w:pPr>
      <w:r w:rsidRPr="004A4318">
        <w:rPr>
          <w:sz w:val="22"/>
          <w:szCs w:val="22"/>
        </w:rPr>
        <w:t>(iv)</w:t>
      </w:r>
      <w:r>
        <w:rPr>
          <w:sz w:val="22"/>
          <w:szCs w:val="22"/>
        </w:rPr>
        <w:tab/>
      </w:r>
      <w:r w:rsidRPr="004A4318">
        <w:rPr>
          <w:sz w:val="22"/>
          <w:szCs w:val="22"/>
        </w:rPr>
        <w:t>by way of trade exhibiting the copies in public; and</w:t>
      </w:r>
    </w:p>
    <w:p w14:paraId="29B09949" w14:textId="73D1FE9C" w:rsidR="008123A0" w:rsidRPr="004A4318" w:rsidRDefault="008123A0" w:rsidP="008123A0">
      <w:pPr>
        <w:tabs>
          <w:tab w:val="left" w:pos="1334"/>
        </w:tabs>
        <w:autoSpaceDE w:val="0"/>
        <w:autoSpaceDN w:val="0"/>
        <w:adjustRightInd w:val="0"/>
        <w:spacing w:before="120"/>
        <w:ind w:left="1334" w:hanging="398"/>
        <w:jc w:val="both"/>
        <w:rPr>
          <w:sz w:val="22"/>
          <w:szCs w:val="22"/>
        </w:rPr>
      </w:pPr>
      <w:r w:rsidRPr="004A4318">
        <w:rPr>
          <w:sz w:val="22"/>
          <w:szCs w:val="22"/>
        </w:rPr>
        <w:t>(d)</w:t>
      </w:r>
      <w:r>
        <w:rPr>
          <w:sz w:val="22"/>
          <w:szCs w:val="22"/>
        </w:rPr>
        <w:tab/>
      </w:r>
      <w:r w:rsidRPr="004A4318">
        <w:rPr>
          <w:sz w:val="22"/>
          <w:szCs w:val="22"/>
        </w:rPr>
        <w:t xml:space="preserve">the copies are subject to the control of the Customs within the meaning of the </w:t>
      </w:r>
      <w:r w:rsidRPr="004A4318">
        <w:rPr>
          <w:i/>
          <w:iCs/>
          <w:sz w:val="22"/>
          <w:szCs w:val="22"/>
        </w:rPr>
        <w:t>Customs Act 1901</w:t>
      </w:r>
      <w:r w:rsidRPr="005815DB">
        <w:rPr>
          <w:iCs/>
          <w:sz w:val="22"/>
          <w:szCs w:val="22"/>
        </w:rPr>
        <w:t>;</w:t>
      </w:r>
    </w:p>
    <w:p w14:paraId="76F553E4" w14:textId="77777777" w:rsidR="008123A0" w:rsidRPr="004A4318" w:rsidRDefault="008123A0" w:rsidP="008123A0">
      <w:pPr>
        <w:autoSpaceDE w:val="0"/>
        <w:autoSpaceDN w:val="0"/>
        <w:adjustRightInd w:val="0"/>
        <w:spacing w:before="120"/>
        <w:ind w:left="734"/>
        <w:jc w:val="both"/>
        <w:rPr>
          <w:sz w:val="22"/>
          <w:szCs w:val="22"/>
        </w:rPr>
      </w:pPr>
      <w:r w:rsidRPr="004A4318">
        <w:rPr>
          <w:sz w:val="22"/>
          <w:szCs w:val="22"/>
        </w:rPr>
        <w:t>the Comptroller-General may seize the copies.”;</w:t>
      </w:r>
    </w:p>
    <w:p w14:paraId="3CA051E2" w14:textId="77777777" w:rsidR="008123A0" w:rsidRPr="004A4318" w:rsidRDefault="008123A0" w:rsidP="008123A0">
      <w:pPr>
        <w:tabs>
          <w:tab w:val="left" w:pos="720"/>
        </w:tabs>
        <w:autoSpaceDE w:val="0"/>
        <w:autoSpaceDN w:val="0"/>
        <w:adjustRightInd w:val="0"/>
        <w:spacing w:before="120"/>
        <w:ind w:left="326"/>
        <w:jc w:val="both"/>
        <w:rPr>
          <w:sz w:val="22"/>
          <w:szCs w:val="22"/>
        </w:rPr>
      </w:pPr>
      <w:r w:rsidRPr="004A4318">
        <w:rPr>
          <w:b/>
          <w:sz w:val="22"/>
          <w:szCs w:val="22"/>
        </w:rPr>
        <w:t>(b)</w:t>
      </w:r>
      <w:r>
        <w:rPr>
          <w:sz w:val="22"/>
          <w:szCs w:val="22"/>
        </w:rPr>
        <w:tab/>
      </w:r>
      <w:r w:rsidRPr="004A4318">
        <w:rPr>
          <w:sz w:val="22"/>
          <w:szCs w:val="22"/>
        </w:rPr>
        <w:t>by adding at the end of each of paragraphs (8)(a) and (b) “and”;</w:t>
      </w:r>
    </w:p>
    <w:p w14:paraId="6D720EE9" w14:textId="77777777" w:rsidR="008123A0" w:rsidRPr="004A4318" w:rsidRDefault="008123A0" w:rsidP="008123A0">
      <w:pPr>
        <w:tabs>
          <w:tab w:val="left" w:pos="720"/>
        </w:tabs>
        <w:autoSpaceDE w:val="0"/>
        <w:autoSpaceDN w:val="0"/>
        <w:adjustRightInd w:val="0"/>
        <w:spacing w:before="120"/>
        <w:ind w:left="326"/>
        <w:jc w:val="both"/>
        <w:rPr>
          <w:sz w:val="22"/>
          <w:szCs w:val="22"/>
        </w:rPr>
      </w:pPr>
      <w:r w:rsidRPr="004A4318">
        <w:rPr>
          <w:b/>
          <w:sz w:val="22"/>
          <w:szCs w:val="22"/>
        </w:rPr>
        <w:t>(c)</w:t>
      </w:r>
      <w:r>
        <w:rPr>
          <w:sz w:val="22"/>
          <w:szCs w:val="22"/>
        </w:rPr>
        <w:tab/>
      </w:r>
      <w:r w:rsidRPr="004A4318">
        <w:rPr>
          <w:sz w:val="22"/>
          <w:szCs w:val="22"/>
        </w:rPr>
        <w:t>by omitting paragraphs (8)(d) and (e);</w:t>
      </w:r>
    </w:p>
    <w:p w14:paraId="4BB2E93E" w14:textId="77777777" w:rsidR="008123A0" w:rsidRPr="004A4318" w:rsidRDefault="008123A0" w:rsidP="008123A0">
      <w:pPr>
        <w:tabs>
          <w:tab w:val="left" w:pos="720"/>
        </w:tabs>
        <w:autoSpaceDE w:val="0"/>
        <w:autoSpaceDN w:val="0"/>
        <w:adjustRightInd w:val="0"/>
        <w:spacing w:before="120"/>
        <w:ind w:left="720" w:hanging="394"/>
        <w:jc w:val="both"/>
        <w:rPr>
          <w:sz w:val="22"/>
          <w:szCs w:val="22"/>
        </w:rPr>
      </w:pPr>
      <w:r w:rsidRPr="004A4318">
        <w:rPr>
          <w:b/>
          <w:sz w:val="22"/>
          <w:szCs w:val="22"/>
        </w:rPr>
        <w:t>(d)</w:t>
      </w:r>
      <w:r>
        <w:rPr>
          <w:sz w:val="22"/>
          <w:szCs w:val="22"/>
        </w:rPr>
        <w:tab/>
      </w:r>
      <w:r w:rsidRPr="004A4318">
        <w:rPr>
          <w:sz w:val="22"/>
          <w:szCs w:val="22"/>
        </w:rPr>
        <w:t>by omitting from subsection (9) “printed copies of published literary, dramatic or musical works” and substituting “copies of copyright material”;</w:t>
      </w:r>
    </w:p>
    <w:p w14:paraId="29AADF3E" w14:textId="77777777" w:rsidR="008123A0" w:rsidRPr="004A4318" w:rsidRDefault="008123A0" w:rsidP="008123A0">
      <w:pPr>
        <w:tabs>
          <w:tab w:val="left" w:pos="720"/>
        </w:tabs>
        <w:autoSpaceDE w:val="0"/>
        <w:autoSpaceDN w:val="0"/>
        <w:adjustRightInd w:val="0"/>
        <w:spacing w:before="120"/>
        <w:ind w:left="326"/>
        <w:jc w:val="both"/>
        <w:rPr>
          <w:sz w:val="22"/>
          <w:szCs w:val="22"/>
        </w:rPr>
      </w:pPr>
      <w:r w:rsidRPr="004A4318">
        <w:rPr>
          <w:b/>
          <w:sz w:val="22"/>
          <w:szCs w:val="22"/>
        </w:rPr>
        <w:t>(e)</w:t>
      </w:r>
      <w:r>
        <w:rPr>
          <w:sz w:val="22"/>
          <w:szCs w:val="22"/>
        </w:rPr>
        <w:tab/>
      </w:r>
      <w:r w:rsidRPr="004A4318">
        <w:rPr>
          <w:sz w:val="22"/>
          <w:szCs w:val="22"/>
        </w:rPr>
        <w:t>by adding at the end:</w:t>
      </w:r>
    </w:p>
    <w:p w14:paraId="1B4320B2" w14:textId="66098C45" w:rsidR="008123A0" w:rsidRPr="004A4318" w:rsidRDefault="008123A0" w:rsidP="008123A0">
      <w:pPr>
        <w:autoSpaceDE w:val="0"/>
        <w:autoSpaceDN w:val="0"/>
        <w:adjustRightInd w:val="0"/>
        <w:spacing w:before="120"/>
        <w:ind w:left="720" w:firstLine="259"/>
        <w:jc w:val="both"/>
        <w:rPr>
          <w:sz w:val="22"/>
          <w:szCs w:val="22"/>
        </w:rPr>
      </w:pPr>
      <w:r w:rsidRPr="004A4318">
        <w:rPr>
          <w:sz w:val="22"/>
          <w:szCs w:val="22"/>
        </w:rPr>
        <w:t>“(10)</w:t>
      </w:r>
      <w:r w:rsidR="005815DB">
        <w:rPr>
          <w:sz w:val="22"/>
          <w:szCs w:val="22"/>
        </w:rPr>
        <w:t xml:space="preserve"> </w:t>
      </w:r>
      <w:r w:rsidRPr="004A4318">
        <w:rPr>
          <w:sz w:val="22"/>
          <w:szCs w:val="22"/>
        </w:rPr>
        <w:t>This section does not apply to the importation into Australia of copies of books whose importation, by virtue of section 44A or 112A, does not constitute an infringement of copyright.”.</w:t>
      </w:r>
    </w:p>
    <w:p w14:paraId="794A17F7" w14:textId="28EB6D3E" w:rsidR="008123A0" w:rsidRPr="004A4318" w:rsidRDefault="008123A0" w:rsidP="008123A0">
      <w:pPr>
        <w:autoSpaceDE w:val="0"/>
        <w:autoSpaceDN w:val="0"/>
        <w:adjustRightInd w:val="0"/>
        <w:spacing w:before="120"/>
        <w:ind w:firstLine="322"/>
        <w:jc w:val="both"/>
        <w:rPr>
          <w:sz w:val="22"/>
          <w:szCs w:val="22"/>
        </w:rPr>
      </w:pPr>
      <w:r w:rsidRPr="004A4318">
        <w:rPr>
          <w:b/>
          <w:sz w:val="22"/>
          <w:szCs w:val="22"/>
        </w:rPr>
        <w:t>9.</w:t>
      </w:r>
      <w:r>
        <w:rPr>
          <w:sz w:val="22"/>
          <w:szCs w:val="22"/>
        </w:rPr>
        <w:tab/>
      </w:r>
      <w:r w:rsidRPr="004A4318">
        <w:rPr>
          <w:sz w:val="22"/>
          <w:szCs w:val="22"/>
        </w:rPr>
        <w:t>After section 135 of the Principal Act the following sections are inserted in Part V:</w:t>
      </w:r>
    </w:p>
    <w:p w14:paraId="2A864DA0"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Security for expenses of seizure</w:t>
      </w:r>
    </w:p>
    <w:p w14:paraId="7D5CC65E"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“135AA. The Comptroller-General may refuse to seize copies under subsection 135(7) unless:</w:t>
      </w:r>
    </w:p>
    <w:p w14:paraId="6B32FCC8" w14:textId="77777777" w:rsidR="008123A0" w:rsidRPr="004A4318" w:rsidRDefault="008123A0" w:rsidP="008123A0">
      <w:pPr>
        <w:tabs>
          <w:tab w:val="left" w:pos="720"/>
        </w:tabs>
        <w:autoSpaceDE w:val="0"/>
        <w:autoSpaceDN w:val="0"/>
        <w:adjustRightInd w:val="0"/>
        <w:spacing w:before="120"/>
        <w:ind w:left="720" w:hanging="398"/>
        <w:jc w:val="both"/>
        <w:rPr>
          <w:sz w:val="22"/>
          <w:szCs w:val="22"/>
        </w:rPr>
      </w:pPr>
      <w:r w:rsidRPr="004A4318">
        <w:rPr>
          <w:sz w:val="22"/>
          <w:szCs w:val="22"/>
        </w:rPr>
        <w:t>(a)</w:t>
      </w:r>
      <w:r>
        <w:rPr>
          <w:sz w:val="22"/>
          <w:szCs w:val="22"/>
        </w:rPr>
        <w:tab/>
      </w:r>
      <w:r w:rsidRPr="004A4318">
        <w:rPr>
          <w:sz w:val="22"/>
          <w:szCs w:val="22"/>
        </w:rPr>
        <w:t>the objector has deposited with the Comptroller-General a sum of money that, in the opinion of the Comptroller-General, is sufficient to reimburse the Commonwealth for the reasonable expenses it is likely to incur as a result of the seizure of the copies; or</w:t>
      </w:r>
    </w:p>
    <w:p w14:paraId="1E186F95" w14:textId="77777777" w:rsidR="008123A0" w:rsidRPr="004A4318" w:rsidRDefault="008123A0" w:rsidP="008123A0">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the objector has given security, to the satisfaction of the Comptroller-General, for the reimbursement of the Commonwealth for those expenses.</w:t>
      </w:r>
    </w:p>
    <w:p w14:paraId="2A7D6266" w14:textId="77777777" w:rsidR="008123A0" w:rsidRPr="004A4318" w:rsidRDefault="008123A0" w:rsidP="008123A0">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Secure storage of seized copies</w:t>
      </w:r>
    </w:p>
    <w:p w14:paraId="2734B088"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“135AB. Seized copies must be taken to such secure place as the Comptroller-General directs.</w:t>
      </w:r>
    </w:p>
    <w:p w14:paraId="2B652434"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Notice of seizure</w:t>
      </w:r>
    </w:p>
    <w:p w14:paraId="622AADB7"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“135AC.(1) As soon as is practicable after copies are seized under subsection 135(7), the Comptroller-General must give to the importer and the objector, either personally or by post, a written notice identifying the copies and stating that the identified copies have been seized.</w:t>
      </w:r>
    </w:p>
    <w:p w14:paraId="1A57229E"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A notice under subsection (1) must state that the copies will be released to the importer unless:</w:t>
      </w:r>
    </w:p>
    <w:p w14:paraId="1BD7D8C6" w14:textId="77777777" w:rsidR="008123A0" w:rsidRPr="004A4318" w:rsidRDefault="008123A0" w:rsidP="008123A0">
      <w:pPr>
        <w:tabs>
          <w:tab w:val="left" w:pos="749"/>
        </w:tabs>
        <w:autoSpaceDE w:val="0"/>
        <w:autoSpaceDN w:val="0"/>
        <w:adjustRightInd w:val="0"/>
        <w:spacing w:before="120"/>
        <w:ind w:left="749" w:hanging="398"/>
        <w:jc w:val="both"/>
        <w:rPr>
          <w:sz w:val="22"/>
          <w:szCs w:val="22"/>
        </w:rPr>
      </w:pPr>
      <w:r w:rsidRPr="004A4318">
        <w:rPr>
          <w:sz w:val="22"/>
          <w:szCs w:val="22"/>
        </w:rPr>
        <w:t>(a)</w:t>
      </w:r>
      <w:r>
        <w:rPr>
          <w:sz w:val="22"/>
          <w:szCs w:val="22"/>
        </w:rPr>
        <w:tab/>
      </w:r>
      <w:r w:rsidRPr="004A4318">
        <w:rPr>
          <w:sz w:val="22"/>
          <w:szCs w:val="22"/>
        </w:rPr>
        <w:t>an action for infringement of copyright in respect of the copies is instituted by the objector within a specified period from the day specified in the notice; and</w:t>
      </w:r>
    </w:p>
    <w:p w14:paraId="42A3E172" w14:textId="77777777" w:rsidR="008123A0" w:rsidRPr="004A4318" w:rsidRDefault="008123A0" w:rsidP="008123A0">
      <w:pPr>
        <w:tabs>
          <w:tab w:val="left" w:pos="749"/>
        </w:tabs>
        <w:autoSpaceDE w:val="0"/>
        <w:autoSpaceDN w:val="0"/>
        <w:adjustRightInd w:val="0"/>
        <w:spacing w:before="120"/>
        <w:ind w:left="749" w:hanging="398"/>
        <w:jc w:val="both"/>
        <w:rPr>
          <w:sz w:val="22"/>
          <w:szCs w:val="22"/>
        </w:rPr>
      </w:pPr>
      <w:r w:rsidRPr="004A4318">
        <w:rPr>
          <w:sz w:val="22"/>
          <w:szCs w:val="22"/>
        </w:rPr>
        <w:t>(b)</w:t>
      </w:r>
      <w:r>
        <w:rPr>
          <w:sz w:val="22"/>
          <w:szCs w:val="22"/>
        </w:rPr>
        <w:tab/>
      </w:r>
      <w:r w:rsidRPr="004A4318">
        <w:rPr>
          <w:sz w:val="22"/>
          <w:szCs w:val="22"/>
        </w:rPr>
        <w:t>the objector gives written notice to the Comptroller-General within that period stating that the action for infringement of copyright has been instituted.</w:t>
      </w:r>
    </w:p>
    <w:p w14:paraId="240CB120"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The period to be specified for the purposes of paragraph (2)(a) is the period prescribed for the purposes of that paragraph.</w:t>
      </w:r>
    </w:p>
    <w:p w14:paraId="15F3E2E2"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“(4)</w:t>
      </w:r>
      <w:r>
        <w:rPr>
          <w:sz w:val="22"/>
          <w:szCs w:val="22"/>
        </w:rPr>
        <w:tab/>
      </w:r>
      <w:r w:rsidRPr="004A4318">
        <w:rPr>
          <w:sz w:val="22"/>
          <w:szCs w:val="22"/>
        </w:rPr>
        <w:t>The day specified for the purposes of paragraph (2)(a) must not be earlier than the day on which the notice is given.</w:t>
      </w:r>
    </w:p>
    <w:p w14:paraId="4853ABCD" w14:textId="52271FDE" w:rsidR="008123A0" w:rsidRPr="004A4318" w:rsidRDefault="008123A0" w:rsidP="008123A0">
      <w:pPr>
        <w:autoSpaceDE w:val="0"/>
        <w:autoSpaceDN w:val="0"/>
        <w:adjustRightInd w:val="0"/>
        <w:spacing w:before="120"/>
        <w:ind w:firstLine="326"/>
        <w:jc w:val="both"/>
        <w:rPr>
          <w:sz w:val="22"/>
          <w:szCs w:val="22"/>
        </w:rPr>
      </w:pPr>
      <w:r w:rsidRPr="004A4318">
        <w:rPr>
          <w:sz w:val="22"/>
          <w:szCs w:val="22"/>
        </w:rPr>
        <w:t>“(5)</w:t>
      </w:r>
      <w:r>
        <w:rPr>
          <w:sz w:val="22"/>
          <w:szCs w:val="22"/>
        </w:rPr>
        <w:tab/>
      </w:r>
      <w:r w:rsidRPr="004A4318">
        <w:rPr>
          <w:sz w:val="22"/>
          <w:szCs w:val="22"/>
        </w:rPr>
        <w:t>The objector may, by written notice given to the Comptroller-General before the end of the period specified in a notice for the purposes of paragraph (2)(a)</w:t>
      </w:r>
      <w:r w:rsidRPr="005815DB">
        <w:rPr>
          <w:sz w:val="22"/>
          <w:szCs w:val="22"/>
        </w:rPr>
        <w:t xml:space="preserve"> </w:t>
      </w:r>
      <w:r w:rsidRPr="005815DB">
        <w:rPr>
          <w:bCs/>
          <w:sz w:val="22"/>
          <w:szCs w:val="22"/>
        </w:rPr>
        <w:t>(</w:t>
      </w:r>
      <w:r w:rsidRPr="004A4318">
        <w:rPr>
          <w:b/>
          <w:bCs/>
          <w:sz w:val="22"/>
          <w:szCs w:val="22"/>
        </w:rPr>
        <w:t>‘the retention period’</w:t>
      </w:r>
      <w:r w:rsidRPr="005815DB">
        <w:rPr>
          <w:bCs/>
          <w:sz w:val="22"/>
          <w:szCs w:val="22"/>
        </w:rPr>
        <w:t xml:space="preserve">), </w:t>
      </w:r>
      <w:r w:rsidRPr="004A4318">
        <w:rPr>
          <w:sz w:val="22"/>
          <w:szCs w:val="22"/>
        </w:rPr>
        <w:t>request that the period be extended.</w:t>
      </w:r>
    </w:p>
    <w:p w14:paraId="4CF2BE0D" w14:textId="77777777" w:rsidR="008123A0" w:rsidRPr="004A4318" w:rsidRDefault="008123A0" w:rsidP="008123A0">
      <w:pPr>
        <w:autoSpaceDE w:val="0"/>
        <w:autoSpaceDN w:val="0"/>
        <w:adjustRightInd w:val="0"/>
        <w:spacing w:before="120"/>
        <w:ind w:left="350"/>
        <w:jc w:val="both"/>
        <w:rPr>
          <w:sz w:val="22"/>
          <w:szCs w:val="22"/>
        </w:rPr>
      </w:pPr>
      <w:r w:rsidRPr="004A4318">
        <w:rPr>
          <w:sz w:val="22"/>
          <w:szCs w:val="22"/>
        </w:rPr>
        <w:t>“(6)</w:t>
      </w:r>
      <w:r>
        <w:rPr>
          <w:sz w:val="22"/>
          <w:szCs w:val="22"/>
        </w:rPr>
        <w:tab/>
      </w:r>
      <w:r w:rsidRPr="004A4318">
        <w:rPr>
          <w:sz w:val="22"/>
          <w:szCs w:val="22"/>
        </w:rPr>
        <w:t>Subject to subsection (7), if:</w:t>
      </w:r>
    </w:p>
    <w:p w14:paraId="1771C5C0" w14:textId="77777777" w:rsidR="008123A0" w:rsidRPr="004A4318" w:rsidRDefault="008123A0" w:rsidP="008123A0">
      <w:pPr>
        <w:tabs>
          <w:tab w:val="left" w:pos="739"/>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a request is made in accordance with subsection (5); and</w:t>
      </w:r>
    </w:p>
    <w:p w14:paraId="02BC261A" w14:textId="77777777" w:rsidR="008123A0" w:rsidRPr="004A4318" w:rsidRDefault="008123A0" w:rsidP="008123A0">
      <w:pPr>
        <w:tabs>
          <w:tab w:val="left" w:pos="739"/>
        </w:tabs>
        <w:autoSpaceDE w:val="0"/>
        <w:autoSpaceDN w:val="0"/>
        <w:adjustRightInd w:val="0"/>
        <w:spacing w:before="120"/>
        <w:ind w:left="739" w:hanging="408"/>
        <w:jc w:val="both"/>
        <w:rPr>
          <w:sz w:val="22"/>
          <w:szCs w:val="22"/>
        </w:rPr>
      </w:pPr>
      <w:r w:rsidRPr="004A4318">
        <w:rPr>
          <w:sz w:val="22"/>
          <w:szCs w:val="22"/>
        </w:rPr>
        <w:t>(b)</w:t>
      </w:r>
      <w:r>
        <w:rPr>
          <w:sz w:val="22"/>
          <w:szCs w:val="22"/>
        </w:rPr>
        <w:tab/>
      </w:r>
      <w:r w:rsidRPr="004A4318">
        <w:rPr>
          <w:sz w:val="22"/>
          <w:szCs w:val="22"/>
        </w:rPr>
        <w:t>the Comptroller-General is satisfied that it is reasonable that the request be granted;</w:t>
      </w:r>
    </w:p>
    <w:p w14:paraId="070E74A3"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the Comptroller-General may extend the retention period by such period as is prescribed.</w:t>
      </w:r>
    </w:p>
    <w:p w14:paraId="509D45BE"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“(7)</w:t>
      </w:r>
      <w:r>
        <w:rPr>
          <w:sz w:val="22"/>
          <w:szCs w:val="22"/>
        </w:rPr>
        <w:tab/>
      </w:r>
      <w:r w:rsidRPr="004A4318">
        <w:rPr>
          <w:sz w:val="22"/>
          <w:szCs w:val="22"/>
        </w:rPr>
        <w:t>A decision on a request made in accordance with subsection (5) must be made within 24 hours after the request is made. However, such a decision cannot be made after the end of the retention period to which the request relates.</w:t>
      </w:r>
    </w:p>
    <w:p w14:paraId="3C896128"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Inspection, release etc. of seized copies</w:t>
      </w:r>
    </w:p>
    <w:p w14:paraId="7D610F99"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“135AD.(1) The Comptroller-General may permit the objector or the importer to inspect the seized copies.</w:t>
      </w:r>
    </w:p>
    <w:p w14:paraId="0FA05925"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br w:type="page"/>
      </w:r>
      <w:r w:rsidRPr="004A4318">
        <w:rPr>
          <w:sz w:val="22"/>
          <w:szCs w:val="22"/>
        </w:rPr>
        <w:lastRenderedPageBreak/>
        <w:t>“(2)</w:t>
      </w:r>
      <w:r>
        <w:rPr>
          <w:sz w:val="22"/>
          <w:szCs w:val="22"/>
        </w:rPr>
        <w:tab/>
      </w:r>
      <w:r w:rsidRPr="004A4318">
        <w:rPr>
          <w:sz w:val="22"/>
          <w:szCs w:val="22"/>
        </w:rPr>
        <w:t>If the objector gives the Comptroller-General the requisite undertakings, the Comptroller-General may permit the objector to remove one sample of the seized copies from the custody of the Comptroller-General for inspection by the objector.</w:t>
      </w:r>
    </w:p>
    <w:p w14:paraId="15889DF6"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If the importer gives the Comptroller-General the requisite undertakings, the Comptroller-General may permit the importer to remove one sample of the seized copies from the custody of the Comptroller-General for inspection by the importer.</w:t>
      </w:r>
    </w:p>
    <w:p w14:paraId="35209EB7"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The requisite undertakings are undertakings in writing that the person giving the undertaking will:</w:t>
      </w:r>
    </w:p>
    <w:p w14:paraId="3F759CBC" w14:textId="77777777" w:rsidR="008123A0" w:rsidRPr="004A4318" w:rsidRDefault="008123A0" w:rsidP="008123A0">
      <w:pPr>
        <w:tabs>
          <w:tab w:val="left" w:pos="744"/>
        </w:tabs>
        <w:autoSpaceDE w:val="0"/>
        <w:autoSpaceDN w:val="0"/>
        <w:adjustRightInd w:val="0"/>
        <w:spacing w:before="120"/>
        <w:ind w:left="744" w:hanging="398"/>
        <w:jc w:val="both"/>
        <w:rPr>
          <w:sz w:val="22"/>
          <w:szCs w:val="22"/>
        </w:rPr>
      </w:pPr>
      <w:r w:rsidRPr="004A4318">
        <w:rPr>
          <w:sz w:val="22"/>
          <w:szCs w:val="22"/>
        </w:rPr>
        <w:t>(a)</w:t>
      </w:r>
      <w:r>
        <w:rPr>
          <w:sz w:val="22"/>
          <w:szCs w:val="22"/>
        </w:rPr>
        <w:tab/>
      </w:r>
      <w:r w:rsidRPr="004A4318">
        <w:rPr>
          <w:sz w:val="22"/>
          <w:szCs w:val="22"/>
        </w:rPr>
        <w:t>return the sample copy to the Comptroller-General at a specified time that is satisfactory to the Comptroller-General; and</w:t>
      </w:r>
    </w:p>
    <w:p w14:paraId="1E0AB25D" w14:textId="77777777" w:rsidR="008123A0" w:rsidRPr="004A4318" w:rsidRDefault="008123A0" w:rsidP="008123A0">
      <w:pPr>
        <w:tabs>
          <w:tab w:val="left" w:pos="744"/>
        </w:tabs>
        <w:autoSpaceDE w:val="0"/>
        <w:autoSpaceDN w:val="0"/>
        <w:adjustRightInd w:val="0"/>
        <w:spacing w:before="120"/>
        <w:ind w:left="346"/>
        <w:jc w:val="both"/>
        <w:rPr>
          <w:sz w:val="22"/>
          <w:szCs w:val="22"/>
        </w:rPr>
      </w:pPr>
      <w:r w:rsidRPr="004A4318">
        <w:rPr>
          <w:sz w:val="22"/>
          <w:szCs w:val="22"/>
        </w:rPr>
        <w:t>(b)</w:t>
      </w:r>
      <w:r>
        <w:rPr>
          <w:sz w:val="22"/>
          <w:szCs w:val="22"/>
        </w:rPr>
        <w:tab/>
      </w:r>
      <w:r w:rsidRPr="004A4318">
        <w:rPr>
          <w:sz w:val="22"/>
          <w:szCs w:val="22"/>
        </w:rPr>
        <w:t>take reasonable care to prevent damage to the sample copy.</w:t>
      </w:r>
    </w:p>
    <w:p w14:paraId="1B695A00"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“(5)</w:t>
      </w:r>
      <w:r>
        <w:rPr>
          <w:sz w:val="22"/>
          <w:szCs w:val="22"/>
        </w:rPr>
        <w:tab/>
      </w:r>
      <w:r w:rsidRPr="004A4318">
        <w:rPr>
          <w:sz w:val="22"/>
          <w:szCs w:val="22"/>
        </w:rPr>
        <w:t>If the Comptroller-General permits inspection of the seized copies, or the removal of a sample copy, by the objector in accordance with this section, the Commonwealth is not liable to the importer for any loss or damage suffered by the importer arising out of:</w:t>
      </w:r>
    </w:p>
    <w:p w14:paraId="33AE7F07" w14:textId="77777777" w:rsidR="008123A0" w:rsidRPr="004A4318" w:rsidRDefault="008123A0" w:rsidP="008123A0">
      <w:pPr>
        <w:tabs>
          <w:tab w:val="left" w:pos="739"/>
        </w:tabs>
        <w:autoSpaceDE w:val="0"/>
        <w:autoSpaceDN w:val="0"/>
        <w:adjustRightInd w:val="0"/>
        <w:spacing w:before="120"/>
        <w:ind w:left="355"/>
        <w:jc w:val="both"/>
        <w:rPr>
          <w:sz w:val="22"/>
          <w:szCs w:val="22"/>
        </w:rPr>
      </w:pPr>
      <w:r w:rsidRPr="004A4318">
        <w:rPr>
          <w:sz w:val="22"/>
          <w:szCs w:val="22"/>
        </w:rPr>
        <w:t>(a)</w:t>
      </w:r>
      <w:r>
        <w:rPr>
          <w:sz w:val="22"/>
          <w:szCs w:val="22"/>
        </w:rPr>
        <w:tab/>
      </w:r>
      <w:r w:rsidRPr="004A4318">
        <w:rPr>
          <w:sz w:val="22"/>
          <w:szCs w:val="22"/>
        </w:rPr>
        <w:t>damage to any of the seized copies incurred during that inspection; or</w:t>
      </w:r>
    </w:p>
    <w:p w14:paraId="484BFEE4" w14:textId="77777777" w:rsidR="008123A0" w:rsidRPr="004A4318" w:rsidRDefault="008123A0" w:rsidP="008123A0">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anything done by the objector or any other person to, or in relation to, a sample copy removed from the custody of the Comptroller-General or any use made by the objector of such a sample copy.</w:t>
      </w:r>
    </w:p>
    <w:p w14:paraId="267E5862"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Forfeiture of seized copies by consent</w:t>
      </w:r>
    </w:p>
    <w:p w14:paraId="58115C20"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“135AE.(1) Subject to subsection (2), the importer may, by written notice to the Comptroller-General, consent to the seized copies being forfeited to the Commonwealth.</w:t>
      </w:r>
    </w:p>
    <w:p w14:paraId="2D081E21"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notice must be given before any action for infringement of copyright in relation to the copies is instituted.</w:t>
      </w:r>
    </w:p>
    <w:p w14:paraId="2B789E0C"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“(3)</w:t>
      </w:r>
      <w:r>
        <w:rPr>
          <w:sz w:val="22"/>
          <w:szCs w:val="22"/>
        </w:rPr>
        <w:tab/>
      </w:r>
      <w:r w:rsidRPr="004A4318">
        <w:rPr>
          <w:sz w:val="22"/>
          <w:szCs w:val="22"/>
        </w:rPr>
        <w:t>If the importer gives such a notice, the copies are forfeited to the Commonwealth and must be disposed of:</w:t>
      </w:r>
    </w:p>
    <w:p w14:paraId="4D5405D4" w14:textId="77777777" w:rsidR="008123A0" w:rsidRPr="004A4318" w:rsidRDefault="008123A0" w:rsidP="008123A0">
      <w:pPr>
        <w:tabs>
          <w:tab w:val="left" w:pos="730"/>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in the manner prescribed by the regulations; or</w:t>
      </w:r>
    </w:p>
    <w:p w14:paraId="2B707D32" w14:textId="77777777" w:rsidR="008123A0" w:rsidRPr="004A4318" w:rsidRDefault="008123A0" w:rsidP="008123A0">
      <w:pPr>
        <w:tabs>
          <w:tab w:val="left" w:pos="730"/>
        </w:tabs>
        <w:autoSpaceDE w:val="0"/>
        <w:autoSpaceDN w:val="0"/>
        <w:adjustRightInd w:val="0"/>
        <w:spacing w:before="120"/>
        <w:ind w:left="730" w:hanging="403"/>
        <w:jc w:val="both"/>
        <w:rPr>
          <w:sz w:val="22"/>
          <w:szCs w:val="22"/>
        </w:rPr>
      </w:pPr>
      <w:r w:rsidRPr="004A4318">
        <w:rPr>
          <w:sz w:val="22"/>
          <w:szCs w:val="22"/>
        </w:rPr>
        <w:t>(b)</w:t>
      </w:r>
      <w:r>
        <w:rPr>
          <w:sz w:val="22"/>
          <w:szCs w:val="22"/>
        </w:rPr>
        <w:tab/>
      </w:r>
      <w:r w:rsidRPr="004A4318">
        <w:rPr>
          <w:sz w:val="22"/>
          <w:szCs w:val="22"/>
        </w:rPr>
        <w:t>if no manner of disposal is so prescribed—as the Comptroller-General directs.</w:t>
      </w:r>
    </w:p>
    <w:p w14:paraId="157F9F37"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Compulsory release of seized copies to the importer</w:t>
      </w:r>
    </w:p>
    <w:p w14:paraId="5C0BAF5C" w14:textId="77777777" w:rsidR="008123A0" w:rsidRPr="004A4318" w:rsidRDefault="008123A0" w:rsidP="008123A0">
      <w:pPr>
        <w:autoSpaceDE w:val="0"/>
        <w:autoSpaceDN w:val="0"/>
        <w:adjustRightInd w:val="0"/>
        <w:spacing w:before="120"/>
        <w:ind w:firstLine="341"/>
        <w:jc w:val="both"/>
        <w:rPr>
          <w:sz w:val="22"/>
          <w:szCs w:val="22"/>
        </w:rPr>
      </w:pPr>
      <w:r w:rsidRPr="004A4318">
        <w:rPr>
          <w:sz w:val="22"/>
          <w:szCs w:val="22"/>
        </w:rPr>
        <w:t>“135AF.(1) The Comptroller-General must release seized copies (not being copies forfeited to the Commonwealth under section 135AE) to the importer on the expiration of the retention period for the copies if the objector has not, before the expiration of that period:</w:t>
      </w:r>
    </w:p>
    <w:p w14:paraId="475346F8"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instituted an action for infringement of the relevant copyright in respect of the copies; and</w:t>
      </w:r>
    </w:p>
    <w:p w14:paraId="60D67D2C"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given written notice to the Comptroller-General stating that the action has been instituted.</w:t>
      </w:r>
    </w:p>
    <w:p w14:paraId="1F8CDC19"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For the purpose of subsection (1), the retention period for seized copies is:</w:t>
      </w:r>
    </w:p>
    <w:p w14:paraId="79E4801F" w14:textId="77777777" w:rsidR="008123A0" w:rsidRPr="004A4318" w:rsidRDefault="008123A0" w:rsidP="008123A0">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the period specified in a notice given under subsection 135AC(1) in respect of the copies; or</w:t>
      </w:r>
    </w:p>
    <w:p w14:paraId="4E142BAF" w14:textId="77777777" w:rsidR="008123A0" w:rsidRPr="004A4318" w:rsidRDefault="008123A0" w:rsidP="008123A0">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if that period has been extended under subsection 135AC(6), that period as so extended.</w:t>
      </w:r>
    </w:p>
    <w:p w14:paraId="76DCAD51" w14:textId="77777777" w:rsidR="008123A0" w:rsidRPr="004A4318" w:rsidRDefault="008123A0" w:rsidP="008123A0">
      <w:pPr>
        <w:autoSpaceDE w:val="0"/>
        <w:autoSpaceDN w:val="0"/>
        <w:adjustRightInd w:val="0"/>
        <w:spacing w:before="120"/>
        <w:ind w:left="336"/>
        <w:jc w:val="both"/>
        <w:rPr>
          <w:sz w:val="22"/>
          <w:szCs w:val="22"/>
        </w:rPr>
      </w:pPr>
      <w:r w:rsidRPr="004A4318">
        <w:rPr>
          <w:sz w:val="22"/>
          <w:szCs w:val="22"/>
        </w:rPr>
        <w:t>“(3)</w:t>
      </w:r>
      <w:r>
        <w:rPr>
          <w:sz w:val="22"/>
          <w:szCs w:val="22"/>
        </w:rPr>
        <w:tab/>
      </w:r>
      <w:r w:rsidRPr="004A4318">
        <w:rPr>
          <w:sz w:val="22"/>
          <w:szCs w:val="22"/>
        </w:rPr>
        <w:t>If:</w:t>
      </w:r>
    </w:p>
    <w:p w14:paraId="0AF1E6FA"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an action for infringement of copyright has been instituted in respect of seized copies; and</w:t>
      </w:r>
    </w:p>
    <w:p w14:paraId="7D36C3AF"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at the end of a period of 3 weeks commencing on the day on which the action was instituted, there is not in force an order of the court in which the action was instituted preventing the release of the copies;</w:t>
      </w:r>
    </w:p>
    <w:p w14:paraId="38FDF9A0"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the Comptroller-General must release the copies to the importer.</w:t>
      </w:r>
    </w:p>
    <w:p w14:paraId="025E3C15" w14:textId="77777777" w:rsidR="008123A0" w:rsidRPr="004A4318" w:rsidRDefault="008123A0" w:rsidP="008123A0">
      <w:pPr>
        <w:autoSpaceDE w:val="0"/>
        <w:autoSpaceDN w:val="0"/>
        <w:adjustRightInd w:val="0"/>
        <w:spacing w:before="120"/>
        <w:ind w:firstLine="326"/>
        <w:jc w:val="both"/>
        <w:rPr>
          <w:sz w:val="22"/>
          <w:szCs w:val="22"/>
        </w:rPr>
      </w:pPr>
      <w:r w:rsidRPr="004A4318">
        <w:rPr>
          <w:sz w:val="22"/>
          <w:szCs w:val="22"/>
        </w:rPr>
        <w:t>“(4)</w:t>
      </w:r>
      <w:r>
        <w:rPr>
          <w:sz w:val="22"/>
          <w:szCs w:val="22"/>
        </w:rPr>
        <w:tab/>
      </w:r>
      <w:r w:rsidRPr="004A4318">
        <w:rPr>
          <w:sz w:val="22"/>
          <w:szCs w:val="22"/>
        </w:rPr>
        <w:t>If the objector gives written notice to the Comptroller-General stating that he or she consents to the release of the seized copies, the Comptroller-General must release the copies to the importer.</w:t>
      </w:r>
    </w:p>
    <w:p w14:paraId="743393A5" w14:textId="77777777" w:rsidR="008123A0" w:rsidRPr="004A4318" w:rsidRDefault="008123A0" w:rsidP="008123A0">
      <w:pPr>
        <w:autoSpaceDE w:val="0"/>
        <w:autoSpaceDN w:val="0"/>
        <w:adjustRightInd w:val="0"/>
        <w:spacing w:before="120"/>
        <w:ind w:left="331"/>
        <w:jc w:val="both"/>
        <w:rPr>
          <w:sz w:val="22"/>
          <w:szCs w:val="22"/>
        </w:rPr>
      </w:pPr>
      <w:r w:rsidRPr="004A4318">
        <w:rPr>
          <w:sz w:val="22"/>
          <w:szCs w:val="22"/>
        </w:rPr>
        <w:t>“(5)</w:t>
      </w:r>
      <w:r>
        <w:rPr>
          <w:sz w:val="22"/>
          <w:szCs w:val="22"/>
        </w:rPr>
        <w:tab/>
      </w:r>
      <w:r w:rsidRPr="004A4318">
        <w:rPr>
          <w:sz w:val="22"/>
          <w:szCs w:val="22"/>
        </w:rPr>
        <w:t>This section has effect subject to section 135AH.</w:t>
      </w:r>
    </w:p>
    <w:p w14:paraId="79B40C9D"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Provision relating to actions for infringement of copyright</w:t>
      </w:r>
    </w:p>
    <w:p w14:paraId="0B54D48E"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 xml:space="preserve">“135AG.(1) In this section, </w:t>
      </w:r>
      <w:r w:rsidRPr="004A4318">
        <w:rPr>
          <w:b/>
          <w:bCs/>
          <w:sz w:val="22"/>
          <w:szCs w:val="22"/>
        </w:rPr>
        <w:t xml:space="preserve">‘infringement action’ </w:t>
      </w:r>
      <w:r w:rsidRPr="004A4318">
        <w:rPr>
          <w:sz w:val="22"/>
          <w:szCs w:val="22"/>
        </w:rPr>
        <w:t>means an action for an infringement of copyright constituted by the importation of seized copies.</w:t>
      </w:r>
    </w:p>
    <w:p w14:paraId="506B0641"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court in which an infringement action is pending may, on the application of a person having a sufficient interest in the subject-matter of the action, allow the person to be joined as a defendant to the action.</w:t>
      </w:r>
    </w:p>
    <w:p w14:paraId="34DBCE12" w14:textId="77777777" w:rsidR="008123A0" w:rsidRPr="004A4318" w:rsidRDefault="008123A0" w:rsidP="008123A0">
      <w:pPr>
        <w:autoSpaceDE w:val="0"/>
        <w:autoSpaceDN w:val="0"/>
        <w:adjustRightInd w:val="0"/>
        <w:spacing w:before="120"/>
        <w:ind w:firstLine="326"/>
        <w:jc w:val="both"/>
        <w:rPr>
          <w:sz w:val="22"/>
          <w:szCs w:val="22"/>
        </w:rPr>
      </w:pPr>
      <w:r w:rsidRPr="004A4318">
        <w:rPr>
          <w:sz w:val="22"/>
          <w:szCs w:val="22"/>
        </w:rPr>
        <w:t>“(3)</w:t>
      </w:r>
      <w:r>
        <w:rPr>
          <w:sz w:val="22"/>
          <w:szCs w:val="22"/>
        </w:rPr>
        <w:tab/>
      </w:r>
      <w:r w:rsidRPr="004A4318">
        <w:rPr>
          <w:sz w:val="22"/>
          <w:szCs w:val="22"/>
        </w:rPr>
        <w:t>The Comptroller-General is entitled to be heard on the hearing of an infringement action.</w:t>
      </w:r>
    </w:p>
    <w:p w14:paraId="6F7D55F0"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In addition to any relief that may be granted apart from this section, the court may:</w:t>
      </w:r>
    </w:p>
    <w:p w14:paraId="3656CA61" w14:textId="77777777" w:rsidR="008123A0" w:rsidRPr="004A4318" w:rsidRDefault="008123A0" w:rsidP="008123A0">
      <w:pPr>
        <w:tabs>
          <w:tab w:val="left" w:pos="720"/>
        </w:tabs>
        <w:autoSpaceDE w:val="0"/>
        <w:autoSpaceDN w:val="0"/>
        <w:adjustRightInd w:val="0"/>
        <w:spacing w:before="120"/>
        <w:ind w:left="720" w:hanging="403"/>
        <w:jc w:val="both"/>
        <w:rPr>
          <w:sz w:val="22"/>
          <w:szCs w:val="22"/>
        </w:rPr>
      </w:pPr>
      <w:r w:rsidRPr="004A4318">
        <w:rPr>
          <w:sz w:val="22"/>
          <w:szCs w:val="22"/>
        </w:rPr>
        <w:t>(a)</w:t>
      </w:r>
      <w:r>
        <w:rPr>
          <w:sz w:val="22"/>
          <w:szCs w:val="22"/>
        </w:rPr>
        <w:tab/>
      </w:r>
      <w:r w:rsidRPr="004A4318">
        <w:rPr>
          <w:sz w:val="22"/>
          <w:szCs w:val="22"/>
        </w:rPr>
        <w:t>at any time, order that the seized copies be released to the importer subject to such conditions (if any) as the court thinks fit; or</w:t>
      </w:r>
    </w:p>
    <w:p w14:paraId="3A9EBE2F" w14:textId="77777777" w:rsidR="008123A0" w:rsidRPr="004A4318" w:rsidRDefault="008123A0" w:rsidP="008123A0">
      <w:pPr>
        <w:tabs>
          <w:tab w:val="left" w:pos="720"/>
        </w:tabs>
        <w:autoSpaceDE w:val="0"/>
        <w:autoSpaceDN w:val="0"/>
        <w:adjustRightInd w:val="0"/>
        <w:spacing w:before="120"/>
        <w:ind w:left="720" w:hanging="403"/>
        <w:jc w:val="both"/>
        <w:rPr>
          <w:sz w:val="22"/>
          <w:szCs w:val="22"/>
        </w:rPr>
      </w:pPr>
      <w:r w:rsidRPr="004A4318">
        <w:rPr>
          <w:sz w:val="22"/>
          <w:szCs w:val="22"/>
        </w:rPr>
        <w:t>(b)</w:t>
      </w:r>
      <w:r>
        <w:rPr>
          <w:sz w:val="22"/>
          <w:szCs w:val="22"/>
        </w:rPr>
        <w:tab/>
      </w:r>
      <w:r w:rsidRPr="004A4318">
        <w:rPr>
          <w:sz w:val="22"/>
          <w:szCs w:val="22"/>
        </w:rPr>
        <w:t>order that the seized copies not be released to the importer before the end of a specified period; or</w:t>
      </w:r>
    </w:p>
    <w:p w14:paraId="76F2EDD5" w14:textId="77777777" w:rsidR="008123A0" w:rsidRPr="004A4318" w:rsidRDefault="008123A0" w:rsidP="008123A0">
      <w:pPr>
        <w:tabs>
          <w:tab w:val="left" w:pos="720"/>
        </w:tabs>
        <w:autoSpaceDE w:val="0"/>
        <w:autoSpaceDN w:val="0"/>
        <w:adjustRightInd w:val="0"/>
        <w:spacing w:before="120"/>
        <w:ind w:left="317"/>
        <w:jc w:val="both"/>
        <w:rPr>
          <w:sz w:val="22"/>
          <w:szCs w:val="22"/>
        </w:rPr>
      </w:pPr>
      <w:r w:rsidRPr="004A4318">
        <w:rPr>
          <w:sz w:val="22"/>
          <w:szCs w:val="22"/>
        </w:rPr>
        <w:t>(c)</w:t>
      </w:r>
      <w:r>
        <w:rPr>
          <w:sz w:val="22"/>
          <w:szCs w:val="22"/>
        </w:rPr>
        <w:tab/>
      </w:r>
      <w:r w:rsidRPr="004A4318">
        <w:rPr>
          <w:sz w:val="22"/>
          <w:szCs w:val="22"/>
        </w:rPr>
        <w:t>order that the goods be forfeited to the Commonwealth.</w:t>
      </w:r>
    </w:p>
    <w:p w14:paraId="609AFFA2"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A court may not make an order under paragraph (4)(a) if it is satisfied that the Comptroller-General is required or permitted, under any other law of the Commonwealth, to retain control of the seized copies.</w:t>
      </w:r>
    </w:p>
    <w:p w14:paraId="354DE26A" w14:textId="77777777" w:rsidR="008123A0" w:rsidRPr="004A4318" w:rsidRDefault="008123A0" w:rsidP="008123A0">
      <w:pPr>
        <w:autoSpaceDE w:val="0"/>
        <w:autoSpaceDN w:val="0"/>
        <w:adjustRightInd w:val="0"/>
        <w:spacing w:before="120"/>
        <w:ind w:left="360"/>
        <w:jc w:val="both"/>
        <w:rPr>
          <w:sz w:val="22"/>
          <w:szCs w:val="22"/>
        </w:rPr>
      </w:pPr>
      <w:r w:rsidRPr="004A4318">
        <w:rPr>
          <w:sz w:val="22"/>
          <w:szCs w:val="22"/>
        </w:rPr>
        <w:br w:type="page"/>
      </w:r>
      <w:r w:rsidRPr="004A4318">
        <w:rPr>
          <w:sz w:val="22"/>
          <w:szCs w:val="22"/>
        </w:rPr>
        <w:lastRenderedPageBreak/>
        <w:t>“(6)</w:t>
      </w:r>
      <w:r>
        <w:rPr>
          <w:sz w:val="22"/>
          <w:szCs w:val="22"/>
        </w:rPr>
        <w:tab/>
      </w:r>
      <w:r w:rsidRPr="004A4318">
        <w:rPr>
          <w:sz w:val="22"/>
          <w:szCs w:val="22"/>
        </w:rPr>
        <w:t>The Comptroller-General must comply with an order made under subsection (4).</w:t>
      </w:r>
    </w:p>
    <w:p w14:paraId="07F3B9F4" w14:textId="77777777" w:rsidR="008123A0" w:rsidRPr="004A4318" w:rsidRDefault="008123A0" w:rsidP="008123A0">
      <w:pPr>
        <w:autoSpaceDE w:val="0"/>
        <w:autoSpaceDN w:val="0"/>
        <w:adjustRightInd w:val="0"/>
        <w:spacing w:before="120"/>
        <w:ind w:left="355"/>
        <w:jc w:val="both"/>
        <w:rPr>
          <w:sz w:val="22"/>
          <w:szCs w:val="22"/>
        </w:rPr>
      </w:pPr>
      <w:r w:rsidRPr="004A4318">
        <w:rPr>
          <w:sz w:val="22"/>
          <w:szCs w:val="22"/>
        </w:rPr>
        <w:t>“(7)</w:t>
      </w:r>
      <w:r>
        <w:rPr>
          <w:sz w:val="22"/>
          <w:szCs w:val="22"/>
        </w:rPr>
        <w:tab/>
      </w:r>
      <w:r w:rsidRPr="004A4318">
        <w:rPr>
          <w:sz w:val="22"/>
          <w:szCs w:val="22"/>
        </w:rPr>
        <w:t>If:</w:t>
      </w:r>
    </w:p>
    <w:p w14:paraId="2C317705" w14:textId="77777777" w:rsidR="008123A0" w:rsidRPr="004A4318" w:rsidRDefault="008123A0" w:rsidP="008123A0">
      <w:pPr>
        <w:tabs>
          <w:tab w:val="left" w:pos="744"/>
        </w:tabs>
        <w:autoSpaceDE w:val="0"/>
        <w:autoSpaceDN w:val="0"/>
        <w:adjustRightInd w:val="0"/>
        <w:spacing w:before="120"/>
        <w:ind w:left="744" w:hanging="398"/>
        <w:jc w:val="both"/>
        <w:rPr>
          <w:sz w:val="22"/>
          <w:szCs w:val="22"/>
        </w:rPr>
      </w:pPr>
      <w:r w:rsidRPr="004A4318">
        <w:rPr>
          <w:sz w:val="22"/>
          <w:szCs w:val="22"/>
        </w:rPr>
        <w:t>(a)</w:t>
      </w:r>
      <w:r>
        <w:rPr>
          <w:sz w:val="22"/>
          <w:szCs w:val="22"/>
        </w:rPr>
        <w:tab/>
      </w:r>
      <w:r w:rsidRPr="004A4318">
        <w:rPr>
          <w:sz w:val="22"/>
          <w:szCs w:val="22"/>
        </w:rPr>
        <w:t>the court decides that the relevant copyright was not infringed by the importation of the seized copies; and</w:t>
      </w:r>
    </w:p>
    <w:p w14:paraId="00AFC932" w14:textId="77777777" w:rsidR="008123A0" w:rsidRPr="004A4318" w:rsidRDefault="008123A0" w:rsidP="008123A0">
      <w:pPr>
        <w:tabs>
          <w:tab w:val="left" w:pos="744"/>
        </w:tabs>
        <w:autoSpaceDE w:val="0"/>
        <w:autoSpaceDN w:val="0"/>
        <w:adjustRightInd w:val="0"/>
        <w:spacing w:before="120"/>
        <w:ind w:left="744" w:hanging="398"/>
        <w:jc w:val="both"/>
        <w:rPr>
          <w:sz w:val="22"/>
          <w:szCs w:val="22"/>
        </w:rPr>
      </w:pPr>
      <w:r w:rsidRPr="004A4318">
        <w:rPr>
          <w:sz w:val="22"/>
          <w:szCs w:val="22"/>
        </w:rPr>
        <w:t>(b)</w:t>
      </w:r>
      <w:r>
        <w:rPr>
          <w:sz w:val="22"/>
          <w:szCs w:val="22"/>
        </w:rPr>
        <w:tab/>
      </w:r>
      <w:r w:rsidRPr="004A4318">
        <w:rPr>
          <w:sz w:val="22"/>
          <w:szCs w:val="22"/>
        </w:rPr>
        <w:t>a defendant to the infringement action satisfies the court that he or she has suffered loss or damage as a result of the seizure of the copies;</w:t>
      </w:r>
    </w:p>
    <w:p w14:paraId="72C6367D"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the court may order the objector to pay to that defendant such amount as the court determines as compensation for any part of that loss or damage that is attributable to a period beginning on or after the day on which the action was commenced.</w:t>
      </w:r>
    </w:p>
    <w:p w14:paraId="39254383"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Retention of control of seized copies</w:t>
      </w:r>
    </w:p>
    <w:p w14:paraId="659BBF65" w14:textId="77777777" w:rsidR="008123A0" w:rsidRPr="004A4318" w:rsidRDefault="008123A0" w:rsidP="008123A0">
      <w:pPr>
        <w:autoSpaceDE w:val="0"/>
        <w:autoSpaceDN w:val="0"/>
        <w:adjustRightInd w:val="0"/>
        <w:spacing w:before="120"/>
        <w:ind w:firstLine="341"/>
        <w:jc w:val="both"/>
        <w:rPr>
          <w:sz w:val="22"/>
          <w:szCs w:val="22"/>
        </w:rPr>
      </w:pPr>
      <w:r w:rsidRPr="004A4318">
        <w:rPr>
          <w:sz w:val="22"/>
          <w:szCs w:val="22"/>
        </w:rPr>
        <w:t>“135AH. In spite of section 135AF, in a case in which no order has been made under subsection 135AG(4) in relation to seized copies, the Comptroller-General is not obliged to release or dispose of the copies if the Comptroller-General is required or permitted, under any other law of the Commonwealth, to retain control of the copies.</w:t>
      </w:r>
    </w:p>
    <w:p w14:paraId="230A787C"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Disposal of seized copies ordered to be forfeited</w:t>
      </w:r>
    </w:p>
    <w:p w14:paraId="63BCEB03" w14:textId="77777777" w:rsidR="008123A0" w:rsidRPr="004A4318" w:rsidRDefault="008123A0" w:rsidP="008123A0">
      <w:pPr>
        <w:autoSpaceDE w:val="0"/>
        <w:autoSpaceDN w:val="0"/>
        <w:adjustRightInd w:val="0"/>
        <w:spacing w:before="120"/>
        <w:ind w:firstLine="326"/>
        <w:jc w:val="both"/>
        <w:rPr>
          <w:sz w:val="22"/>
          <w:szCs w:val="22"/>
        </w:rPr>
      </w:pPr>
      <w:r w:rsidRPr="004A4318">
        <w:rPr>
          <w:sz w:val="22"/>
          <w:szCs w:val="22"/>
        </w:rPr>
        <w:t>“135AI. If a court orders that seized copies are to be forfeited to the Commonwealth, the copies must be disposed of:</w:t>
      </w:r>
    </w:p>
    <w:p w14:paraId="6190B43F"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in the manner prescribed by the regulations; or</w:t>
      </w:r>
    </w:p>
    <w:p w14:paraId="075FACC8" w14:textId="77777777" w:rsidR="008123A0" w:rsidRPr="004A4318" w:rsidRDefault="008123A0" w:rsidP="008123A0">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if no manner of disposal is so prescribed—as the Comptroller-General directs.</w:t>
      </w:r>
    </w:p>
    <w:p w14:paraId="7C742A9A"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Insufficient security</w:t>
      </w:r>
    </w:p>
    <w:p w14:paraId="0F934DC2"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“135AJ.(1) If the reasonable expenses incurred by the Commonwealth in relation to action taken by the Comptroller-General under this Division or taken in accordance with an order of a court under this Division exceed the amount deposited, or the amount of the security given, under section 135AA, the amount of the excess is a debt due to the Commonwealth.</w:t>
      </w:r>
    </w:p>
    <w:p w14:paraId="211AD00A" w14:textId="77777777" w:rsidR="008123A0" w:rsidRPr="004A4318" w:rsidRDefault="008123A0" w:rsidP="008123A0">
      <w:pPr>
        <w:autoSpaceDE w:val="0"/>
        <w:autoSpaceDN w:val="0"/>
        <w:adjustRightInd w:val="0"/>
        <w:spacing w:before="120"/>
        <w:ind w:left="341"/>
        <w:jc w:val="both"/>
        <w:rPr>
          <w:sz w:val="22"/>
          <w:szCs w:val="22"/>
        </w:rPr>
      </w:pPr>
      <w:r w:rsidRPr="004A4318">
        <w:rPr>
          <w:sz w:val="22"/>
          <w:szCs w:val="22"/>
        </w:rPr>
        <w:t>“(2)</w:t>
      </w:r>
      <w:r>
        <w:rPr>
          <w:sz w:val="22"/>
          <w:szCs w:val="22"/>
        </w:rPr>
        <w:tab/>
      </w:r>
      <w:r w:rsidRPr="004A4318">
        <w:rPr>
          <w:sz w:val="22"/>
          <w:szCs w:val="22"/>
        </w:rPr>
        <w:t>The debt created by subsection (1) is due:</w:t>
      </w:r>
    </w:p>
    <w:p w14:paraId="1CABCAD4" w14:textId="77777777" w:rsidR="008123A0" w:rsidRPr="004A4318" w:rsidRDefault="008123A0" w:rsidP="008123A0">
      <w:pPr>
        <w:tabs>
          <w:tab w:val="left" w:pos="720"/>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by the objector; or</w:t>
      </w:r>
    </w:p>
    <w:p w14:paraId="0590ED87" w14:textId="77777777" w:rsidR="008123A0" w:rsidRPr="004A4318" w:rsidRDefault="008123A0" w:rsidP="008123A0">
      <w:pPr>
        <w:tabs>
          <w:tab w:val="left" w:pos="720"/>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if there are 2 or more objectors, by the objectors jointly and severally.</w:t>
      </w:r>
    </w:p>
    <w:p w14:paraId="23F50499"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Immunity of the Commonwealth</w:t>
      </w:r>
    </w:p>
    <w:p w14:paraId="09BE3009"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“135AK. The Commonwealth is not liable for any loss or damage suffered by a person:</w:t>
      </w:r>
    </w:p>
    <w:p w14:paraId="60458390" w14:textId="77777777" w:rsidR="008123A0" w:rsidRPr="004A4318" w:rsidRDefault="008123A0" w:rsidP="008123A0">
      <w:pPr>
        <w:tabs>
          <w:tab w:val="left" w:pos="715"/>
        </w:tabs>
        <w:autoSpaceDE w:val="0"/>
        <w:autoSpaceDN w:val="0"/>
        <w:adjustRightInd w:val="0"/>
        <w:spacing w:before="120"/>
        <w:ind w:left="715" w:hanging="394"/>
        <w:jc w:val="both"/>
        <w:rPr>
          <w:sz w:val="22"/>
          <w:szCs w:val="22"/>
        </w:rPr>
      </w:pPr>
      <w:r w:rsidRPr="004A4318">
        <w:rPr>
          <w:sz w:val="22"/>
          <w:szCs w:val="22"/>
        </w:rPr>
        <w:t>(a)</w:t>
      </w:r>
      <w:r>
        <w:rPr>
          <w:sz w:val="22"/>
          <w:szCs w:val="22"/>
        </w:rPr>
        <w:tab/>
      </w:r>
      <w:r w:rsidRPr="004A4318">
        <w:rPr>
          <w:sz w:val="22"/>
          <w:szCs w:val="22"/>
        </w:rPr>
        <w:t>because of the seizure of copies, or the failure of the Comptroller-General to seize copies, under this Division; or</w:t>
      </w:r>
    </w:p>
    <w:p w14:paraId="65D5114A" w14:textId="77777777" w:rsidR="008123A0" w:rsidRPr="004A4318" w:rsidRDefault="008123A0" w:rsidP="008123A0">
      <w:pPr>
        <w:tabs>
          <w:tab w:val="left" w:pos="715"/>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because of the release of any seized copies.”.</w:t>
      </w:r>
    </w:p>
    <w:p w14:paraId="3A0525E4" w14:textId="77777777" w:rsidR="008123A0" w:rsidRPr="004A4318" w:rsidRDefault="008123A0" w:rsidP="008123A0">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Review of certain decisions</w:t>
      </w:r>
    </w:p>
    <w:p w14:paraId="728B65C8" w14:textId="77777777" w:rsidR="008123A0" w:rsidRPr="004A4318" w:rsidRDefault="008123A0" w:rsidP="008123A0">
      <w:pPr>
        <w:tabs>
          <w:tab w:val="left" w:pos="744"/>
        </w:tabs>
        <w:autoSpaceDE w:val="0"/>
        <w:autoSpaceDN w:val="0"/>
        <w:adjustRightInd w:val="0"/>
        <w:spacing w:before="120"/>
        <w:ind w:left="336"/>
        <w:jc w:val="both"/>
        <w:rPr>
          <w:sz w:val="22"/>
          <w:szCs w:val="22"/>
        </w:rPr>
      </w:pPr>
      <w:r w:rsidRPr="004A4318">
        <w:rPr>
          <w:b/>
          <w:bCs/>
          <w:sz w:val="22"/>
          <w:szCs w:val="22"/>
        </w:rPr>
        <w:t>10.</w:t>
      </w:r>
      <w:r>
        <w:rPr>
          <w:b/>
          <w:bCs/>
          <w:sz w:val="22"/>
          <w:szCs w:val="22"/>
        </w:rPr>
        <w:tab/>
      </w:r>
      <w:r w:rsidRPr="004A4318">
        <w:rPr>
          <w:sz w:val="22"/>
          <w:szCs w:val="22"/>
        </w:rPr>
        <w:t>Section 195B of the Principal Act is amended:</w:t>
      </w:r>
    </w:p>
    <w:p w14:paraId="68CC8E35" w14:textId="77777777" w:rsidR="008123A0" w:rsidRPr="004A4318" w:rsidRDefault="008123A0" w:rsidP="008123A0">
      <w:pPr>
        <w:tabs>
          <w:tab w:val="left" w:pos="725"/>
        </w:tabs>
        <w:autoSpaceDE w:val="0"/>
        <w:autoSpaceDN w:val="0"/>
        <w:adjustRightInd w:val="0"/>
        <w:spacing w:before="120"/>
        <w:ind w:left="322"/>
        <w:jc w:val="both"/>
        <w:rPr>
          <w:sz w:val="22"/>
          <w:szCs w:val="22"/>
        </w:rPr>
      </w:pPr>
      <w:r w:rsidRPr="004A4318">
        <w:rPr>
          <w:b/>
          <w:sz w:val="22"/>
          <w:szCs w:val="22"/>
        </w:rPr>
        <w:t>(a)</w:t>
      </w:r>
      <w:r>
        <w:rPr>
          <w:sz w:val="22"/>
          <w:szCs w:val="22"/>
        </w:rPr>
        <w:tab/>
      </w:r>
      <w:r w:rsidRPr="004A4318">
        <w:rPr>
          <w:sz w:val="22"/>
          <w:szCs w:val="22"/>
        </w:rPr>
        <w:t>by omitting paragraph (1)(c) and substituting:</w:t>
      </w:r>
    </w:p>
    <w:p w14:paraId="0A787E78" w14:textId="77777777" w:rsidR="008123A0" w:rsidRPr="004A4318" w:rsidRDefault="008123A0" w:rsidP="008123A0">
      <w:pPr>
        <w:autoSpaceDE w:val="0"/>
        <w:autoSpaceDN w:val="0"/>
        <w:adjustRightInd w:val="0"/>
        <w:spacing w:before="120"/>
        <w:ind w:left="1454" w:hanging="523"/>
        <w:jc w:val="both"/>
        <w:rPr>
          <w:sz w:val="22"/>
          <w:szCs w:val="22"/>
        </w:rPr>
      </w:pPr>
      <w:r w:rsidRPr="004A4318">
        <w:rPr>
          <w:sz w:val="22"/>
          <w:szCs w:val="22"/>
        </w:rPr>
        <w:t>“(c)</w:t>
      </w:r>
      <w:r>
        <w:rPr>
          <w:sz w:val="22"/>
          <w:szCs w:val="22"/>
        </w:rPr>
        <w:tab/>
      </w:r>
      <w:r w:rsidRPr="004A4318">
        <w:rPr>
          <w:sz w:val="22"/>
          <w:szCs w:val="22"/>
        </w:rPr>
        <w:t>a decision of the Comptroller-General of Customs under section 135AA refusing to seize copies under subsection 135(7);</w:t>
      </w:r>
    </w:p>
    <w:p w14:paraId="4B9874B2" w14:textId="77777777" w:rsidR="008123A0" w:rsidRPr="004A4318" w:rsidRDefault="008123A0" w:rsidP="008123A0">
      <w:pPr>
        <w:autoSpaceDE w:val="0"/>
        <w:autoSpaceDN w:val="0"/>
        <w:adjustRightInd w:val="0"/>
        <w:spacing w:before="120"/>
        <w:ind w:left="1450" w:hanging="398"/>
        <w:jc w:val="both"/>
        <w:rPr>
          <w:sz w:val="22"/>
          <w:szCs w:val="22"/>
        </w:rPr>
      </w:pPr>
      <w:r w:rsidRPr="004A4318">
        <w:rPr>
          <w:sz w:val="22"/>
          <w:szCs w:val="22"/>
        </w:rPr>
        <w:t>(d)</w:t>
      </w:r>
      <w:r>
        <w:rPr>
          <w:sz w:val="22"/>
          <w:szCs w:val="22"/>
        </w:rPr>
        <w:tab/>
      </w:r>
      <w:r w:rsidRPr="004A4318">
        <w:rPr>
          <w:sz w:val="22"/>
          <w:szCs w:val="22"/>
        </w:rPr>
        <w:t>a decision of the Comptroller-General of Customs not to give permission under subsection 135AD(1).”;</w:t>
      </w:r>
    </w:p>
    <w:p w14:paraId="32C1A5DC" w14:textId="77777777" w:rsidR="008123A0" w:rsidRPr="004A4318" w:rsidRDefault="008123A0" w:rsidP="008123A0">
      <w:pPr>
        <w:tabs>
          <w:tab w:val="left" w:pos="725"/>
        </w:tabs>
        <w:autoSpaceDE w:val="0"/>
        <w:autoSpaceDN w:val="0"/>
        <w:adjustRightInd w:val="0"/>
        <w:spacing w:before="120"/>
        <w:ind w:left="322"/>
        <w:jc w:val="both"/>
        <w:rPr>
          <w:sz w:val="22"/>
          <w:szCs w:val="22"/>
        </w:rPr>
      </w:pPr>
      <w:r w:rsidRPr="004A4318">
        <w:rPr>
          <w:b/>
          <w:sz w:val="22"/>
          <w:szCs w:val="22"/>
        </w:rPr>
        <w:t>(b)</w:t>
      </w:r>
      <w:r>
        <w:rPr>
          <w:sz w:val="22"/>
          <w:szCs w:val="22"/>
        </w:rPr>
        <w:tab/>
      </w:r>
      <w:r w:rsidRPr="004A4318">
        <w:rPr>
          <w:sz w:val="22"/>
          <w:szCs w:val="22"/>
        </w:rPr>
        <w:t>by omitting subsection (3) and substituting:</w:t>
      </w:r>
    </w:p>
    <w:p w14:paraId="4A04B08E" w14:textId="77777777" w:rsidR="008123A0" w:rsidRPr="004A4318" w:rsidRDefault="008123A0" w:rsidP="008123A0">
      <w:pPr>
        <w:autoSpaceDE w:val="0"/>
        <w:autoSpaceDN w:val="0"/>
        <w:adjustRightInd w:val="0"/>
        <w:spacing w:before="120"/>
        <w:ind w:left="730" w:firstLine="254"/>
        <w:jc w:val="both"/>
        <w:rPr>
          <w:sz w:val="22"/>
          <w:szCs w:val="22"/>
        </w:rPr>
      </w:pPr>
      <w:r w:rsidRPr="004A4318">
        <w:rPr>
          <w:sz w:val="22"/>
          <w:szCs w:val="22"/>
        </w:rPr>
        <w:t>“(3)</w:t>
      </w:r>
      <w:r>
        <w:rPr>
          <w:sz w:val="22"/>
          <w:szCs w:val="22"/>
        </w:rPr>
        <w:tab/>
      </w:r>
      <w:r w:rsidRPr="004A4318">
        <w:rPr>
          <w:sz w:val="22"/>
          <w:szCs w:val="22"/>
        </w:rPr>
        <w:t>If the Comptroller-General of Customs makes a reviewable decision referred to in paragraph (1)(c) or (d), the Comptroller-General must cause to be sent to the objector or importer whose interests are affected by the decision a notice containing:</w:t>
      </w:r>
    </w:p>
    <w:p w14:paraId="30F603F0" w14:textId="77777777" w:rsidR="008123A0" w:rsidRPr="004A4318" w:rsidRDefault="008123A0" w:rsidP="008123A0">
      <w:pPr>
        <w:tabs>
          <w:tab w:val="left" w:pos="1330"/>
        </w:tabs>
        <w:autoSpaceDE w:val="0"/>
        <w:autoSpaceDN w:val="0"/>
        <w:adjustRightInd w:val="0"/>
        <w:spacing w:before="120"/>
        <w:ind w:left="936"/>
        <w:jc w:val="both"/>
        <w:rPr>
          <w:sz w:val="22"/>
          <w:szCs w:val="22"/>
        </w:rPr>
      </w:pPr>
      <w:r w:rsidRPr="004A4318">
        <w:rPr>
          <w:sz w:val="22"/>
          <w:szCs w:val="22"/>
        </w:rPr>
        <w:t>(a)</w:t>
      </w:r>
      <w:r>
        <w:rPr>
          <w:sz w:val="22"/>
          <w:szCs w:val="22"/>
        </w:rPr>
        <w:tab/>
      </w:r>
      <w:r w:rsidRPr="004A4318">
        <w:rPr>
          <w:sz w:val="22"/>
          <w:szCs w:val="22"/>
        </w:rPr>
        <w:t>the terms of the decision; and</w:t>
      </w:r>
    </w:p>
    <w:p w14:paraId="6901EB8C" w14:textId="77777777" w:rsidR="008123A0" w:rsidRPr="004A4318" w:rsidRDefault="008123A0" w:rsidP="008123A0">
      <w:pPr>
        <w:tabs>
          <w:tab w:val="left" w:pos="1330"/>
        </w:tabs>
        <w:autoSpaceDE w:val="0"/>
        <w:autoSpaceDN w:val="0"/>
        <w:adjustRightInd w:val="0"/>
        <w:spacing w:before="120"/>
        <w:ind w:left="1330" w:hanging="394"/>
        <w:jc w:val="both"/>
        <w:rPr>
          <w:sz w:val="22"/>
          <w:szCs w:val="22"/>
        </w:rPr>
      </w:pPr>
      <w:r w:rsidRPr="004A4318">
        <w:rPr>
          <w:sz w:val="22"/>
          <w:szCs w:val="22"/>
        </w:rPr>
        <w:t>(b)</w:t>
      </w:r>
      <w:r>
        <w:rPr>
          <w:sz w:val="22"/>
          <w:szCs w:val="22"/>
        </w:rPr>
        <w:tab/>
      </w:r>
      <w:r w:rsidRPr="004A4318">
        <w:rPr>
          <w:sz w:val="22"/>
          <w:szCs w:val="22"/>
        </w:rPr>
        <w:t xml:space="preserve">except where subsection 28(4) of the </w:t>
      </w:r>
      <w:r w:rsidRPr="004A4318">
        <w:rPr>
          <w:i/>
          <w:iCs/>
          <w:sz w:val="22"/>
          <w:szCs w:val="22"/>
        </w:rPr>
        <w:t xml:space="preserve">Administrative Appeals Tribunal Act 1975 </w:t>
      </w:r>
      <w:r w:rsidRPr="004A4318">
        <w:rPr>
          <w:sz w:val="22"/>
          <w:szCs w:val="22"/>
        </w:rPr>
        <w:t>applies—a statement to the effect that the objector or importer, as the case may be, may request a statement under section 28 of that Act.”;</w:t>
      </w:r>
    </w:p>
    <w:p w14:paraId="09B64024"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b/>
          <w:sz w:val="22"/>
          <w:szCs w:val="22"/>
        </w:rPr>
        <w:t>(c)</w:t>
      </w:r>
      <w:r>
        <w:rPr>
          <w:sz w:val="22"/>
          <w:szCs w:val="22"/>
        </w:rPr>
        <w:tab/>
      </w:r>
      <w:r w:rsidRPr="004A4318">
        <w:rPr>
          <w:sz w:val="22"/>
          <w:szCs w:val="22"/>
        </w:rPr>
        <w:t>by omitting from subsection (4) “(3)(b) or (c)” and substituting “(3)(b)”;</w:t>
      </w:r>
    </w:p>
    <w:p w14:paraId="2FC7563B"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b/>
          <w:sz w:val="22"/>
          <w:szCs w:val="22"/>
        </w:rPr>
        <w:t>(d)</w:t>
      </w:r>
      <w:r>
        <w:rPr>
          <w:sz w:val="22"/>
          <w:szCs w:val="22"/>
        </w:rPr>
        <w:tab/>
      </w:r>
      <w:r w:rsidRPr="004A4318">
        <w:rPr>
          <w:sz w:val="22"/>
          <w:szCs w:val="22"/>
        </w:rPr>
        <w:t>by omitting from subsection (5) “Subject to subsection (6), application” and substituting “Application”;</w:t>
      </w:r>
    </w:p>
    <w:p w14:paraId="0D43F545" w14:textId="77777777" w:rsidR="008123A0" w:rsidRPr="004A4318" w:rsidRDefault="008123A0" w:rsidP="008123A0">
      <w:pPr>
        <w:tabs>
          <w:tab w:val="left" w:pos="725"/>
        </w:tabs>
        <w:autoSpaceDE w:val="0"/>
        <w:autoSpaceDN w:val="0"/>
        <w:adjustRightInd w:val="0"/>
        <w:spacing w:before="120"/>
        <w:ind w:left="322"/>
        <w:jc w:val="both"/>
        <w:rPr>
          <w:sz w:val="22"/>
          <w:szCs w:val="22"/>
        </w:rPr>
      </w:pPr>
      <w:r w:rsidRPr="004A4318">
        <w:rPr>
          <w:b/>
          <w:sz w:val="22"/>
          <w:szCs w:val="22"/>
        </w:rPr>
        <w:t>(e)</w:t>
      </w:r>
      <w:r>
        <w:rPr>
          <w:sz w:val="22"/>
          <w:szCs w:val="22"/>
        </w:rPr>
        <w:tab/>
      </w:r>
      <w:r w:rsidRPr="004A4318">
        <w:rPr>
          <w:sz w:val="22"/>
          <w:szCs w:val="22"/>
        </w:rPr>
        <w:t>by omitting subsections (6) and (7).</w:t>
      </w:r>
    </w:p>
    <w:p w14:paraId="032517C2" w14:textId="41A0B4FD" w:rsidR="008123A0" w:rsidRPr="004A4318" w:rsidRDefault="008123A0" w:rsidP="005815DB">
      <w:pPr>
        <w:autoSpaceDE w:val="0"/>
        <w:autoSpaceDN w:val="0"/>
        <w:adjustRightInd w:val="0"/>
        <w:spacing w:before="240" w:after="120"/>
        <w:jc w:val="center"/>
        <w:rPr>
          <w:sz w:val="22"/>
          <w:szCs w:val="22"/>
        </w:rPr>
      </w:pPr>
      <w:r w:rsidRPr="004A4318">
        <w:rPr>
          <w:b/>
          <w:bCs/>
          <w:sz w:val="22"/>
          <w:szCs w:val="22"/>
        </w:rPr>
        <w:t>PART 4—AMENDMENTS RELATING TO THE PROTECTION</w:t>
      </w:r>
      <w:r w:rsidR="005815DB">
        <w:rPr>
          <w:rStyle w:val="CommentReference"/>
        </w:rPr>
        <w:t xml:space="preserve"> </w:t>
      </w:r>
      <w:r w:rsidRPr="004A4318">
        <w:rPr>
          <w:b/>
          <w:bCs/>
          <w:sz w:val="22"/>
          <w:szCs w:val="22"/>
        </w:rPr>
        <w:t>OF PERFORMERS</w:t>
      </w:r>
    </w:p>
    <w:p w14:paraId="410D3017"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Interpretation</w:t>
      </w:r>
    </w:p>
    <w:p w14:paraId="31FAA831" w14:textId="77777777" w:rsidR="008123A0" w:rsidRPr="004A4318" w:rsidRDefault="008123A0" w:rsidP="008123A0">
      <w:pPr>
        <w:tabs>
          <w:tab w:val="left" w:pos="744"/>
        </w:tabs>
        <w:autoSpaceDE w:val="0"/>
        <w:autoSpaceDN w:val="0"/>
        <w:adjustRightInd w:val="0"/>
        <w:spacing w:before="120"/>
        <w:ind w:left="336"/>
        <w:jc w:val="both"/>
        <w:rPr>
          <w:sz w:val="22"/>
          <w:szCs w:val="22"/>
        </w:rPr>
      </w:pPr>
      <w:r w:rsidRPr="004A4318">
        <w:rPr>
          <w:b/>
          <w:bCs/>
          <w:sz w:val="22"/>
          <w:szCs w:val="22"/>
        </w:rPr>
        <w:t>11.</w:t>
      </w:r>
      <w:r>
        <w:rPr>
          <w:b/>
          <w:bCs/>
          <w:sz w:val="22"/>
          <w:szCs w:val="22"/>
        </w:rPr>
        <w:tab/>
      </w:r>
      <w:r w:rsidRPr="004A4318">
        <w:rPr>
          <w:sz w:val="22"/>
          <w:szCs w:val="22"/>
        </w:rPr>
        <w:t>Section 248A of the Principal Act is amended:</w:t>
      </w:r>
    </w:p>
    <w:p w14:paraId="7813355E" w14:textId="77777777" w:rsidR="008123A0" w:rsidRPr="004A4318" w:rsidRDefault="008123A0" w:rsidP="008123A0">
      <w:pPr>
        <w:tabs>
          <w:tab w:val="left" w:pos="730"/>
        </w:tabs>
        <w:autoSpaceDE w:val="0"/>
        <w:autoSpaceDN w:val="0"/>
        <w:adjustRightInd w:val="0"/>
        <w:spacing w:before="120"/>
        <w:ind w:left="730" w:hanging="413"/>
        <w:jc w:val="both"/>
        <w:rPr>
          <w:sz w:val="22"/>
          <w:szCs w:val="22"/>
        </w:rPr>
      </w:pPr>
      <w:r w:rsidRPr="004A4318">
        <w:rPr>
          <w:b/>
          <w:sz w:val="22"/>
          <w:szCs w:val="22"/>
        </w:rPr>
        <w:t>(a)</w:t>
      </w:r>
      <w:r>
        <w:rPr>
          <w:sz w:val="22"/>
          <w:szCs w:val="22"/>
        </w:rPr>
        <w:tab/>
      </w:r>
      <w:r w:rsidRPr="004A4318">
        <w:rPr>
          <w:sz w:val="22"/>
          <w:szCs w:val="22"/>
        </w:rPr>
        <w:t>by inserting “or” after “in Australia” in the definition of “performance” in subsection (1);</w:t>
      </w:r>
    </w:p>
    <w:p w14:paraId="13F341A0" w14:textId="77777777" w:rsidR="008123A0" w:rsidRPr="004A4318" w:rsidRDefault="008123A0" w:rsidP="008123A0">
      <w:pPr>
        <w:tabs>
          <w:tab w:val="left" w:pos="730"/>
        </w:tabs>
        <w:autoSpaceDE w:val="0"/>
        <w:autoSpaceDN w:val="0"/>
        <w:adjustRightInd w:val="0"/>
        <w:spacing w:before="120"/>
        <w:ind w:left="730" w:hanging="413"/>
        <w:jc w:val="both"/>
        <w:rPr>
          <w:sz w:val="22"/>
          <w:szCs w:val="22"/>
        </w:rPr>
      </w:pPr>
      <w:r w:rsidRPr="004A4318">
        <w:rPr>
          <w:b/>
          <w:sz w:val="22"/>
          <w:szCs w:val="22"/>
        </w:rPr>
        <w:t>(b)</w:t>
      </w:r>
      <w:r>
        <w:rPr>
          <w:sz w:val="22"/>
          <w:szCs w:val="22"/>
        </w:rPr>
        <w:tab/>
      </w:r>
      <w:r w:rsidRPr="004A4318">
        <w:rPr>
          <w:sz w:val="22"/>
          <w:szCs w:val="22"/>
        </w:rPr>
        <w:t>by omitting from subsection (1) the definition of “protection period” and substituting:</w:t>
      </w:r>
    </w:p>
    <w:p w14:paraId="76294EF2" w14:textId="0B257553" w:rsidR="008123A0" w:rsidRPr="004A4318" w:rsidRDefault="008123A0" w:rsidP="008123A0">
      <w:pPr>
        <w:autoSpaceDE w:val="0"/>
        <w:autoSpaceDN w:val="0"/>
        <w:adjustRightInd w:val="0"/>
        <w:spacing w:before="120"/>
        <w:ind w:left="725"/>
        <w:jc w:val="both"/>
        <w:rPr>
          <w:sz w:val="22"/>
          <w:szCs w:val="22"/>
        </w:rPr>
      </w:pPr>
      <w:r w:rsidRPr="004A4318">
        <w:rPr>
          <w:sz w:val="22"/>
          <w:szCs w:val="22"/>
        </w:rPr>
        <w:t xml:space="preserve">“ </w:t>
      </w:r>
      <w:r w:rsidRPr="005815DB">
        <w:rPr>
          <w:b/>
          <w:sz w:val="22"/>
          <w:szCs w:val="22"/>
        </w:rPr>
        <w:t>‘</w:t>
      </w:r>
      <w:r w:rsidRPr="004A4318">
        <w:rPr>
          <w:b/>
          <w:bCs/>
          <w:sz w:val="22"/>
          <w:szCs w:val="22"/>
        </w:rPr>
        <w:t xml:space="preserve">protection period’, </w:t>
      </w:r>
      <w:r w:rsidRPr="004A4318">
        <w:rPr>
          <w:sz w:val="22"/>
          <w:szCs w:val="22"/>
        </w:rPr>
        <w:t>in relation to a performance, has the meaning given by section 248CA;”.</w:t>
      </w:r>
    </w:p>
    <w:p w14:paraId="29C6801E" w14:textId="77777777" w:rsidR="008123A0" w:rsidRPr="004A4318" w:rsidRDefault="008123A0" w:rsidP="008123A0">
      <w:pPr>
        <w:tabs>
          <w:tab w:val="left" w:pos="739"/>
        </w:tabs>
        <w:autoSpaceDE w:val="0"/>
        <w:autoSpaceDN w:val="0"/>
        <w:adjustRightInd w:val="0"/>
        <w:spacing w:before="120"/>
        <w:ind w:firstLine="331"/>
        <w:jc w:val="both"/>
        <w:rPr>
          <w:sz w:val="22"/>
          <w:szCs w:val="22"/>
        </w:rPr>
      </w:pPr>
      <w:r w:rsidRPr="004A4318">
        <w:rPr>
          <w:b/>
          <w:sz w:val="22"/>
          <w:szCs w:val="22"/>
        </w:rPr>
        <w:t>12.</w:t>
      </w:r>
      <w:r>
        <w:rPr>
          <w:sz w:val="22"/>
          <w:szCs w:val="22"/>
        </w:rPr>
        <w:tab/>
      </w:r>
      <w:r w:rsidRPr="004A4318">
        <w:rPr>
          <w:sz w:val="22"/>
          <w:szCs w:val="22"/>
        </w:rPr>
        <w:t>After section 248C of the Principal Act the following section is inserted:</w:t>
      </w:r>
    </w:p>
    <w:p w14:paraId="3F2DCF72" w14:textId="77777777" w:rsidR="008123A0" w:rsidRPr="004A4318" w:rsidRDefault="008123A0" w:rsidP="008123A0">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Protection period</w:t>
      </w:r>
    </w:p>
    <w:p w14:paraId="5B7C2C5E"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“248CA.(1) Subject to subsections (2) and (3), the protection period of a performance is the period beginning on the day when the performance was given and ending at the end of the period of 20 calendar years after the calendar year in which the performance was given.</w:t>
      </w:r>
    </w:p>
    <w:p w14:paraId="45BEF7D3"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For the purposes of section 248QA, the protection period of a performance is the period beginning on the day when the performance was given and ending at the end of the period of 50 calendar years after the calendar year in which the performance was given.</w:t>
      </w:r>
    </w:p>
    <w:p w14:paraId="4A364626"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For the purposes of the operation, in relation to a sound recording of a performance, of a provision of this Part listed in subsection (4), the protection period of a performance is the period beginning on the day when the performance was given and ending at the end of the period of 50 calendar years after the calendar year in which the performance was given.</w:t>
      </w:r>
    </w:p>
    <w:p w14:paraId="1F2DFA3F" w14:textId="77777777" w:rsidR="008123A0" w:rsidRPr="004A4318" w:rsidRDefault="008123A0" w:rsidP="008123A0">
      <w:pPr>
        <w:autoSpaceDE w:val="0"/>
        <w:autoSpaceDN w:val="0"/>
        <w:adjustRightInd w:val="0"/>
        <w:spacing w:before="120"/>
        <w:ind w:left="355"/>
        <w:jc w:val="both"/>
        <w:rPr>
          <w:sz w:val="22"/>
          <w:szCs w:val="22"/>
        </w:rPr>
      </w:pPr>
      <w:r w:rsidRPr="004A4318">
        <w:rPr>
          <w:sz w:val="22"/>
          <w:szCs w:val="22"/>
        </w:rPr>
        <w:t>“(4)</w:t>
      </w:r>
      <w:r>
        <w:rPr>
          <w:sz w:val="22"/>
          <w:szCs w:val="22"/>
        </w:rPr>
        <w:tab/>
      </w:r>
      <w:r w:rsidRPr="004A4318">
        <w:rPr>
          <w:sz w:val="22"/>
          <w:szCs w:val="22"/>
        </w:rPr>
        <w:t>Subsection (3) applies to the following provisions of this Part:</w:t>
      </w:r>
    </w:p>
    <w:p w14:paraId="41E5FF94"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paragraphs 248G(1)(a), (2)(a), (2)(b) and (2)(d) to (g);</w:t>
      </w:r>
    </w:p>
    <w:p w14:paraId="2F8AAF8D"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subsection 248P(1);</w:t>
      </w:r>
    </w:p>
    <w:p w14:paraId="767D8571"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(c)</w:t>
      </w:r>
      <w:r>
        <w:rPr>
          <w:sz w:val="22"/>
          <w:szCs w:val="22"/>
        </w:rPr>
        <w:tab/>
      </w:r>
      <w:r w:rsidRPr="004A4318">
        <w:rPr>
          <w:sz w:val="22"/>
          <w:szCs w:val="22"/>
        </w:rPr>
        <w:t>subsection 248P(2);</w:t>
      </w:r>
    </w:p>
    <w:p w14:paraId="48753C5B"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(d)</w:t>
      </w:r>
      <w:r>
        <w:rPr>
          <w:sz w:val="22"/>
          <w:szCs w:val="22"/>
        </w:rPr>
        <w:tab/>
      </w:r>
      <w:r w:rsidRPr="004A4318">
        <w:rPr>
          <w:sz w:val="22"/>
          <w:szCs w:val="22"/>
        </w:rPr>
        <w:t>subsection 248P(6);</w:t>
      </w:r>
    </w:p>
    <w:p w14:paraId="54995616"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(e)</w:t>
      </w:r>
      <w:r>
        <w:rPr>
          <w:sz w:val="22"/>
          <w:szCs w:val="22"/>
        </w:rPr>
        <w:tab/>
      </w:r>
      <w:r w:rsidRPr="004A4318">
        <w:rPr>
          <w:sz w:val="22"/>
          <w:szCs w:val="22"/>
        </w:rPr>
        <w:t>subsection 248Q(1);</w:t>
      </w:r>
    </w:p>
    <w:p w14:paraId="19885A78"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(f)</w:t>
      </w:r>
      <w:r>
        <w:rPr>
          <w:sz w:val="22"/>
          <w:szCs w:val="22"/>
        </w:rPr>
        <w:tab/>
      </w:r>
      <w:r w:rsidRPr="004A4318">
        <w:rPr>
          <w:sz w:val="22"/>
          <w:szCs w:val="22"/>
        </w:rPr>
        <w:t>subsection 248Q(2);</w:t>
      </w:r>
    </w:p>
    <w:p w14:paraId="1F036438"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(g)</w:t>
      </w:r>
      <w:r>
        <w:rPr>
          <w:sz w:val="22"/>
          <w:szCs w:val="22"/>
        </w:rPr>
        <w:tab/>
      </w:r>
      <w:r w:rsidRPr="004A4318">
        <w:rPr>
          <w:sz w:val="22"/>
          <w:szCs w:val="22"/>
        </w:rPr>
        <w:t>subsection 248Q(4);</w:t>
      </w:r>
    </w:p>
    <w:p w14:paraId="60287BC7" w14:textId="77777777" w:rsidR="008123A0" w:rsidRPr="004A4318" w:rsidRDefault="008123A0" w:rsidP="008123A0">
      <w:pPr>
        <w:tabs>
          <w:tab w:val="left" w:pos="730"/>
        </w:tabs>
        <w:autoSpaceDE w:val="0"/>
        <w:autoSpaceDN w:val="0"/>
        <w:adjustRightInd w:val="0"/>
        <w:spacing w:before="120"/>
        <w:ind w:left="331"/>
        <w:jc w:val="both"/>
        <w:rPr>
          <w:sz w:val="22"/>
          <w:szCs w:val="22"/>
        </w:rPr>
      </w:pPr>
      <w:r w:rsidRPr="004A4318">
        <w:rPr>
          <w:sz w:val="22"/>
          <w:szCs w:val="22"/>
        </w:rPr>
        <w:t>(h)</w:t>
      </w:r>
      <w:r>
        <w:rPr>
          <w:sz w:val="22"/>
          <w:szCs w:val="22"/>
        </w:rPr>
        <w:tab/>
      </w:r>
      <w:r w:rsidRPr="004A4318">
        <w:rPr>
          <w:sz w:val="22"/>
          <w:szCs w:val="22"/>
        </w:rPr>
        <w:t>subsection 248Q(6).”.</w:t>
      </w:r>
    </w:p>
    <w:p w14:paraId="0C216D6B"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Application</w:t>
      </w:r>
    </w:p>
    <w:p w14:paraId="796F5977" w14:textId="77777777" w:rsidR="008123A0" w:rsidRPr="004A4318" w:rsidRDefault="008123A0" w:rsidP="008123A0">
      <w:pPr>
        <w:tabs>
          <w:tab w:val="left" w:pos="744"/>
        </w:tabs>
        <w:autoSpaceDE w:val="0"/>
        <w:autoSpaceDN w:val="0"/>
        <w:adjustRightInd w:val="0"/>
        <w:spacing w:before="120"/>
        <w:ind w:firstLine="326"/>
        <w:jc w:val="both"/>
        <w:rPr>
          <w:sz w:val="22"/>
          <w:szCs w:val="22"/>
        </w:rPr>
      </w:pPr>
      <w:r w:rsidRPr="004A4318">
        <w:rPr>
          <w:b/>
          <w:bCs/>
          <w:sz w:val="22"/>
          <w:szCs w:val="22"/>
        </w:rPr>
        <w:t>13.</w:t>
      </w:r>
      <w:r>
        <w:rPr>
          <w:b/>
          <w:bCs/>
          <w:sz w:val="22"/>
          <w:szCs w:val="22"/>
        </w:rPr>
        <w:tab/>
      </w:r>
      <w:r w:rsidRPr="004A4318">
        <w:rPr>
          <w:sz w:val="22"/>
          <w:szCs w:val="22"/>
        </w:rPr>
        <w:t>Section 248F of the Principal Act is amended by omitting from subsection (1) “This Part applies” and substituting “Except for section 248QA, this Part applies”.</w:t>
      </w:r>
    </w:p>
    <w:p w14:paraId="3FC821E4"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 xml:space="preserve">What constitutes </w:t>
      </w:r>
      <w:proofErr w:type="spellStart"/>
      <w:r w:rsidRPr="004A4318">
        <w:rPr>
          <w:b/>
          <w:bCs/>
          <w:sz w:val="22"/>
          <w:szCs w:val="22"/>
        </w:rPr>
        <w:t>unauthorised</w:t>
      </w:r>
      <w:proofErr w:type="spellEnd"/>
      <w:r w:rsidRPr="004A4318">
        <w:rPr>
          <w:b/>
          <w:bCs/>
          <w:sz w:val="22"/>
          <w:szCs w:val="22"/>
        </w:rPr>
        <w:t xml:space="preserve"> use</w:t>
      </w:r>
    </w:p>
    <w:p w14:paraId="7BC904D0" w14:textId="77777777" w:rsidR="008123A0" w:rsidRPr="004A4318" w:rsidRDefault="008123A0" w:rsidP="008123A0">
      <w:pPr>
        <w:tabs>
          <w:tab w:val="left" w:pos="744"/>
        </w:tabs>
        <w:autoSpaceDE w:val="0"/>
        <w:autoSpaceDN w:val="0"/>
        <w:adjustRightInd w:val="0"/>
        <w:spacing w:before="120"/>
        <w:ind w:firstLine="326"/>
        <w:jc w:val="both"/>
        <w:rPr>
          <w:sz w:val="22"/>
          <w:szCs w:val="22"/>
        </w:rPr>
      </w:pPr>
      <w:r w:rsidRPr="004A4318">
        <w:rPr>
          <w:b/>
          <w:bCs/>
          <w:sz w:val="22"/>
          <w:szCs w:val="22"/>
        </w:rPr>
        <w:t>14.</w:t>
      </w:r>
      <w:r>
        <w:rPr>
          <w:b/>
          <w:bCs/>
          <w:sz w:val="22"/>
          <w:szCs w:val="22"/>
        </w:rPr>
        <w:tab/>
      </w:r>
      <w:r w:rsidRPr="004A4318">
        <w:rPr>
          <w:sz w:val="22"/>
          <w:szCs w:val="22"/>
        </w:rPr>
        <w:t>Section 248G of the Principal Act is amended by omitting paragraph (2)(d) and substituting:</w:t>
      </w:r>
    </w:p>
    <w:p w14:paraId="69CA895C" w14:textId="77777777" w:rsidR="008123A0" w:rsidRPr="004A4318" w:rsidRDefault="008123A0" w:rsidP="008123A0">
      <w:pPr>
        <w:autoSpaceDE w:val="0"/>
        <w:autoSpaceDN w:val="0"/>
        <w:adjustRightInd w:val="0"/>
        <w:spacing w:before="120"/>
        <w:ind w:left="845" w:hanging="533"/>
        <w:jc w:val="both"/>
        <w:rPr>
          <w:sz w:val="22"/>
          <w:szCs w:val="22"/>
        </w:rPr>
      </w:pPr>
      <w:r w:rsidRPr="004A4318">
        <w:rPr>
          <w:sz w:val="22"/>
          <w:szCs w:val="22"/>
        </w:rPr>
        <w:t>“(d)</w:t>
      </w:r>
      <w:r>
        <w:rPr>
          <w:sz w:val="22"/>
          <w:szCs w:val="22"/>
        </w:rPr>
        <w:tab/>
      </w:r>
      <w:r w:rsidRPr="004A4318">
        <w:rPr>
          <w:sz w:val="22"/>
          <w:szCs w:val="22"/>
        </w:rPr>
        <w:t>has in his or her possession a recording of the performance, for the purpose of:</w:t>
      </w:r>
    </w:p>
    <w:p w14:paraId="1A047A8C" w14:textId="77777777" w:rsidR="008123A0" w:rsidRPr="004A4318" w:rsidRDefault="008123A0" w:rsidP="008123A0">
      <w:pPr>
        <w:autoSpaceDE w:val="0"/>
        <w:autoSpaceDN w:val="0"/>
        <w:adjustRightInd w:val="0"/>
        <w:spacing w:before="120"/>
        <w:ind w:left="1325"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selling it, letting it for hire, or by way of trade offering or exposing it for sale or hire; or</w:t>
      </w:r>
    </w:p>
    <w:p w14:paraId="38DE0475" w14:textId="77777777" w:rsidR="008123A0" w:rsidRPr="004A4318" w:rsidRDefault="008123A0" w:rsidP="008123A0">
      <w:pPr>
        <w:autoSpaceDE w:val="0"/>
        <w:autoSpaceDN w:val="0"/>
        <w:adjustRightInd w:val="0"/>
        <w:spacing w:before="120"/>
        <w:ind w:left="1320" w:hanging="408"/>
        <w:jc w:val="both"/>
        <w:rPr>
          <w:sz w:val="22"/>
          <w:szCs w:val="22"/>
        </w:rPr>
      </w:pPr>
      <w:r w:rsidRPr="004A4318">
        <w:rPr>
          <w:sz w:val="22"/>
          <w:szCs w:val="22"/>
        </w:rPr>
        <w:t>(ii)</w:t>
      </w:r>
      <w:r>
        <w:rPr>
          <w:sz w:val="22"/>
          <w:szCs w:val="22"/>
        </w:rPr>
        <w:tab/>
      </w:r>
      <w:r w:rsidRPr="004A4318">
        <w:rPr>
          <w:sz w:val="22"/>
          <w:szCs w:val="22"/>
        </w:rPr>
        <w:t>distributing it for the purpose of trade, or for any other purpose that will affect prejudicially the financial interests of the performer or performers in the performance;</w:t>
      </w:r>
    </w:p>
    <w:p w14:paraId="385DCDCD" w14:textId="77777777" w:rsidR="008123A0" w:rsidRPr="004A4318" w:rsidRDefault="008123A0" w:rsidP="008123A0">
      <w:pPr>
        <w:autoSpaceDE w:val="0"/>
        <w:autoSpaceDN w:val="0"/>
        <w:adjustRightInd w:val="0"/>
        <w:spacing w:before="120"/>
        <w:ind w:left="725"/>
        <w:jc w:val="both"/>
        <w:rPr>
          <w:sz w:val="22"/>
          <w:szCs w:val="22"/>
        </w:rPr>
      </w:pPr>
      <w:r w:rsidRPr="004A4318">
        <w:rPr>
          <w:sz w:val="22"/>
          <w:szCs w:val="22"/>
        </w:rPr>
        <w:t xml:space="preserve">being a recording that the person knows, or ought reasonably to know, is an </w:t>
      </w:r>
      <w:proofErr w:type="spellStart"/>
      <w:r w:rsidRPr="004A4318">
        <w:rPr>
          <w:sz w:val="22"/>
          <w:szCs w:val="22"/>
        </w:rPr>
        <w:t>unauthorised</w:t>
      </w:r>
      <w:proofErr w:type="spellEnd"/>
      <w:r w:rsidRPr="004A4318">
        <w:rPr>
          <w:sz w:val="22"/>
          <w:szCs w:val="22"/>
        </w:rPr>
        <w:t xml:space="preserve"> recording;”.</w:t>
      </w:r>
    </w:p>
    <w:p w14:paraId="01AD0E63" w14:textId="77777777" w:rsidR="008123A0" w:rsidRPr="004A4318" w:rsidRDefault="008123A0" w:rsidP="008123A0">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Other offences in relation to performances</w:t>
      </w:r>
    </w:p>
    <w:p w14:paraId="670DA86E" w14:textId="77777777" w:rsidR="008123A0" w:rsidRPr="004A4318" w:rsidRDefault="008123A0" w:rsidP="008123A0">
      <w:pPr>
        <w:tabs>
          <w:tab w:val="left" w:pos="754"/>
        </w:tabs>
        <w:autoSpaceDE w:val="0"/>
        <w:autoSpaceDN w:val="0"/>
        <w:adjustRightInd w:val="0"/>
        <w:spacing w:before="120"/>
        <w:ind w:firstLine="336"/>
        <w:jc w:val="both"/>
        <w:rPr>
          <w:sz w:val="22"/>
          <w:szCs w:val="22"/>
        </w:rPr>
      </w:pPr>
      <w:r w:rsidRPr="004A4318">
        <w:rPr>
          <w:b/>
          <w:bCs/>
          <w:sz w:val="22"/>
          <w:szCs w:val="22"/>
        </w:rPr>
        <w:t>15.</w:t>
      </w:r>
      <w:r>
        <w:rPr>
          <w:b/>
          <w:bCs/>
          <w:sz w:val="22"/>
          <w:szCs w:val="22"/>
        </w:rPr>
        <w:tab/>
      </w:r>
      <w:r w:rsidRPr="004A4318">
        <w:rPr>
          <w:sz w:val="22"/>
          <w:szCs w:val="22"/>
        </w:rPr>
        <w:t>Section 248Q of the Principal Act is amended by omitting subsections (4) and (5) and substituting:</w:t>
      </w:r>
    </w:p>
    <w:p w14:paraId="12037436" w14:textId="77777777" w:rsidR="008123A0" w:rsidRPr="004A4318" w:rsidRDefault="008123A0" w:rsidP="008123A0">
      <w:pPr>
        <w:autoSpaceDE w:val="0"/>
        <w:autoSpaceDN w:val="0"/>
        <w:adjustRightInd w:val="0"/>
        <w:spacing w:before="120"/>
        <w:ind w:firstLine="341"/>
        <w:jc w:val="both"/>
        <w:rPr>
          <w:sz w:val="22"/>
          <w:szCs w:val="22"/>
        </w:rPr>
      </w:pPr>
      <w:r w:rsidRPr="004A4318">
        <w:rPr>
          <w:sz w:val="22"/>
          <w:szCs w:val="22"/>
        </w:rPr>
        <w:t>“(4)</w:t>
      </w:r>
      <w:r>
        <w:rPr>
          <w:sz w:val="22"/>
          <w:szCs w:val="22"/>
        </w:rPr>
        <w:tab/>
      </w:r>
      <w:r w:rsidRPr="004A4318">
        <w:rPr>
          <w:sz w:val="22"/>
          <w:szCs w:val="22"/>
        </w:rPr>
        <w:t>A person must not, at any time during the protection period of a performance:</w:t>
      </w:r>
    </w:p>
    <w:p w14:paraId="298DE37B" w14:textId="77777777" w:rsidR="008123A0" w:rsidRPr="004A4318" w:rsidRDefault="008123A0" w:rsidP="008123A0">
      <w:pPr>
        <w:tabs>
          <w:tab w:val="left" w:pos="730"/>
        </w:tabs>
        <w:autoSpaceDE w:val="0"/>
        <w:autoSpaceDN w:val="0"/>
        <w:adjustRightInd w:val="0"/>
        <w:spacing w:before="120"/>
        <w:ind w:left="730" w:hanging="403"/>
        <w:jc w:val="both"/>
        <w:rPr>
          <w:sz w:val="22"/>
          <w:szCs w:val="22"/>
        </w:rPr>
      </w:pPr>
      <w:r w:rsidRPr="004A4318">
        <w:rPr>
          <w:sz w:val="22"/>
          <w:szCs w:val="22"/>
        </w:rPr>
        <w:t>(a)</w:t>
      </w:r>
      <w:r>
        <w:rPr>
          <w:sz w:val="22"/>
          <w:szCs w:val="22"/>
        </w:rPr>
        <w:tab/>
      </w:r>
      <w:r w:rsidRPr="004A4318">
        <w:rPr>
          <w:sz w:val="22"/>
          <w:szCs w:val="22"/>
        </w:rPr>
        <w:t>sell, let for hire, or by way of trade offer or expose for sale or hire a recording of the performance; or</w:t>
      </w:r>
    </w:p>
    <w:p w14:paraId="435CB170" w14:textId="77777777" w:rsidR="008123A0" w:rsidRPr="004A4318" w:rsidRDefault="008123A0" w:rsidP="008123A0">
      <w:pPr>
        <w:tabs>
          <w:tab w:val="left" w:pos="730"/>
        </w:tabs>
        <w:autoSpaceDE w:val="0"/>
        <w:autoSpaceDN w:val="0"/>
        <w:adjustRightInd w:val="0"/>
        <w:spacing w:before="120"/>
        <w:ind w:left="730" w:hanging="403"/>
        <w:jc w:val="both"/>
        <w:rPr>
          <w:sz w:val="22"/>
          <w:szCs w:val="22"/>
        </w:rPr>
      </w:pPr>
      <w:r w:rsidRPr="004A4318">
        <w:rPr>
          <w:sz w:val="22"/>
          <w:szCs w:val="22"/>
        </w:rPr>
        <w:t>(b)</w:t>
      </w:r>
      <w:r>
        <w:rPr>
          <w:sz w:val="22"/>
          <w:szCs w:val="22"/>
        </w:rPr>
        <w:tab/>
      </w:r>
      <w:r w:rsidRPr="004A4318">
        <w:rPr>
          <w:sz w:val="22"/>
          <w:szCs w:val="22"/>
        </w:rPr>
        <w:t>distribute a recording of the performance for the purpose of trade, or for any other purpose to an extent that will affect prejudicially the financial interests of the performer or performers in the performance; or</w:t>
      </w:r>
    </w:p>
    <w:p w14:paraId="560FE1AA" w14:textId="77777777" w:rsidR="008123A0" w:rsidRPr="004A4318" w:rsidRDefault="008123A0" w:rsidP="008123A0">
      <w:pPr>
        <w:tabs>
          <w:tab w:val="left" w:pos="730"/>
        </w:tabs>
        <w:autoSpaceDE w:val="0"/>
        <w:autoSpaceDN w:val="0"/>
        <w:adjustRightInd w:val="0"/>
        <w:spacing w:before="120"/>
        <w:ind w:left="730" w:hanging="403"/>
        <w:jc w:val="both"/>
        <w:rPr>
          <w:sz w:val="22"/>
          <w:szCs w:val="22"/>
        </w:rPr>
      </w:pPr>
      <w:r w:rsidRPr="004A4318">
        <w:rPr>
          <w:sz w:val="22"/>
          <w:szCs w:val="22"/>
        </w:rPr>
        <w:t>(c)</w:t>
      </w:r>
      <w:r>
        <w:rPr>
          <w:sz w:val="22"/>
          <w:szCs w:val="22"/>
        </w:rPr>
        <w:tab/>
      </w:r>
      <w:r w:rsidRPr="004A4318">
        <w:rPr>
          <w:sz w:val="22"/>
          <w:szCs w:val="22"/>
        </w:rPr>
        <w:t>have in his or her possession a recording of the performance for the purpose of:</w:t>
      </w:r>
    </w:p>
    <w:p w14:paraId="3A5117A4" w14:textId="77777777" w:rsidR="008123A0" w:rsidRPr="004A4318" w:rsidRDefault="008123A0" w:rsidP="008123A0">
      <w:pPr>
        <w:autoSpaceDE w:val="0"/>
        <w:autoSpaceDN w:val="0"/>
        <w:adjustRightInd w:val="0"/>
        <w:spacing w:before="120"/>
        <w:ind w:left="1334"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selling it, letting it for hire, or by way of trade offering or exposing it for sale or hire; or</w:t>
      </w:r>
    </w:p>
    <w:p w14:paraId="5404C319" w14:textId="77777777" w:rsidR="008123A0" w:rsidRPr="004A4318" w:rsidRDefault="008123A0" w:rsidP="008123A0">
      <w:pPr>
        <w:autoSpaceDE w:val="0"/>
        <w:autoSpaceDN w:val="0"/>
        <w:adjustRightInd w:val="0"/>
        <w:spacing w:before="120"/>
        <w:ind w:left="1334" w:hanging="418"/>
        <w:jc w:val="both"/>
        <w:rPr>
          <w:sz w:val="22"/>
          <w:szCs w:val="22"/>
        </w:rPr>
      </w:pPr>
      <w:r w:rsidRPr="004A4318">
        <w:rPr>
          <w:sz w:val="22"/>
          <w:szCs w:val="22"/>
        </w:rPr>
        <w:t>(ii)</w:t>
      </w:r>
      <w:r>
        <w:rPr>
          <w:sz w:val="22"/>
          <w:szCs w:val="22"/>
        </w:rPr>
        <w:tab/>
      </w:r>
      <w:r w:rsidRPr="004A4318">
        <w:rPr>
          <w:sz w:val="22"/>
          <w:szCs w:val="22"/>
        </w:rPr>
        <w:t>distributing it for the purpose of trade, or for any other purpose to an extent that will affect prejudicially the financial interests of the performer or performers in the performance; or</w:t>
      </w:r>
    </w:p>
    <w:p w14:paraId="55BD6BB9" w14:textId="77777777" w:rsidR="008123A0" w:rsidRPr="004A4318" w:rsidRDefault="008123A0" w:rsidP="008123A0">
      <w:pPr>
        <w:tabs>
          <w:tab w:val="left" w:pos="730"/>
        </w:tabs>
        <w:autoSpaceDE w:val="0"/>
        <w:autoSpaceDN w:val="0"/>
        <w:adjustRightInd w:val="0"/>
        <w:spacing w:before="120"/>
        <w:ind w:left="730" w:hanging="403"/>
        <w:jc w:val="both"/>
        <w:rPr>
          <w:sz w:val="22"/>
          <w:szCs w:val="22"/>
        </w:rPr>
      </w:pPr>
      <w:r w:rsidRPr="004A4318">
        <w:rPr>
          <w:sz w:val="22"/>
          <w:szCs w:val="22"/>
        </w:rPr>
        <w:t>(d)</w:t>
      </w:r>
      <w:r>
        <w:rPr>
          <w:sz w:val="22"/>
          <w:szCs w:val="22"/>
        </w:rPr>
        <w:tab/>
      </w:r>
      <w:r w:rsidRPr="004A4318">
        <w:rPr>
          <w:sz w:val="22"/>
          <w:szCs w:val="22"/>
        </w:rPr>
        <w:t>import a recording of the performance into Australia for the purpose of:</w:t>
      </w:r>
    </w:p>
    <w:p w14:paraId="5EDA89A6" w14:textId="77777777" w:rsidR="008123A0" w:rsidRPr="004A4318" w:rsidRDefault="008123A0" w:rsidP="008123A0">
      <w:pPr>
        <w:autoSpaceDE w:val="0"/>
        <w:autoSpaceDN w:val="0"/>
        <w:adjustRightInd w:val="0"/>
        <w:spacing w:before="120"/>
        <w:ind w:left="1334"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selling it, letting it for hire, or by way of trade offering or exposing it for sale or hire; or</w:t>
      </w:r>
    </w:p>
    <w:p w14:paraId="00DF7F4C" w14:textId="77777777" w:rsidR="008123A0" w:rsidRPr="004A4318" w:rsidRDefault="008123A0" w:rsidP="008123A0">
      <w:pPr>
        <w:autoSpaceDE w:val="0"/>
        <w:autoSpaceDN w:val="0"/>
        <w:adjustRightInd w:val="0"/>
        <w:spacing w:before="120"/>
        <w:ind w:left="1330" w:hanging="408"/>
        <w:jc w:val="both"/>
        <w:rPr>
          <w:sz w:val="22"/>
          <w:szCs w:val="22"/>
        </w:rPr>
      </w:pPr>
      <w:r w:rsidRPr="004A4318">
        <w:rPr>
          <w:sz w:val="22"/>
          <w:szCs w:val="22"/>
        </w:rPr>
        <w:t>(ii)</w:t>
      </w:r>
      <w:r>
        <w:rPr>
          <w:sz w:val="22"/>
          <w:szCs w:val="22"/>
        </w:rPr>
        <w:tab/>
      </w:r>
      <w:r w:rsidRPr="004A4318">
        <w:rPr>
          <w:sz w:val="22"/>
          <w:szCs w:val="22"/>
        </w:rPr>
        <w:t>distributing it for the purpose of trade, or for any other purpose to an extent that will affect prejudicially the financial interests of the performer or performers in the performance;</w:t>
      </w:r>
    </w:p>
    <w:p w14:paraId="19233FDB"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 xml:space="preserve">if the person knows, or ought reasonably to know, that the recording is an </w:t>
      </w:r>
      <w:proofErr w:type="spellStart"/>
      <w:r w:rsidRPr="004A4318">
        <w:rPr>
          <w:sz w:val="22"/>
          <w:szCs w:val="22"/>
        </w:rPr>
        <w:t>unauthorised</w:t>
      </w:r>
      <w:proofErr w:type="spellEnd"/>
      <w:r w:rsidRPr="004A4318">
        <w:rPr>
          <w:sz w:val="22"/>
          <w:szCs w:val="22"/>
        </w:rPr>
        <w:t xml:space="preserve"> recording.”.</w:t>
      </w:r>
    </w:p>
    <w:p w14:paraId="785585B4" w14:textId="77777777" w:rsidR="008123A0" w:rsidRPr="004A4318" w:rsidRDefault="008123A0" w:rsidP="008123A0">
      <w:pPr>
        <w:tabs>
          <w:tab w:val="left" w:pos="754"/>
        </w:tabs>
        <w:autoSpaceDE w:val="0"/>
        <w:autoSpaceDN w:val="0"/>
        <w:adjustRightInd w:val="0"/>
        <w:spacing w:before="120"/>
        <w:ind w:firstLine="336"/>
        <w:jc w:val="both"/>
        <w:rPr>
          <w:sz w:val="22"/>
          <w:szCs w:val="22"/>
        </w:rPr>
      </w:pPr>
      <w:r w:rsidRPr="004A4318">
        <w:rPr>
          <w:b/>
          <w:sz w:val="22"/>
          <w:szCs w:val="22"/>
        </w:rPr>
        <w:t>16.</w:t>
      </w:r>
      <w:r>
        <w:rPr>
          <w:sz w:val="22"/>
          <w:szCs w:val="22"/>
        </w:rPr>
        <w:tab/>
      </w:r>
      <w:r w:rsidRPr="004A4318">
        <w:rPr>
          <w:sz w:val="22"/>
          <w:szCs w:val="22"/>
        </w:rPr>
        <w:t>After section 248Q of the Principal Act the following sections are inserted:</w:t>
      </w:r>
    </w:p>
    <w:p w14:paraId="03F74B3C" w14:textId="77777777" w:rsidR="008123A0" w:rsidRPr="004A4318" w:rsidRDefault="008123A0" w:rsidP="008123A0">
      <w:pPr>
        <w:autoSpaceDE w:val="0"/>
        <w:autoSpaceDN w:val="0"/>
        <w:adjustRightInd w:val="0"/>
        <w:spacing w:before="120"/>
        <w:ind w:right="1440"/>
        <w:jc w:val="both"/>
        <w:rPr>
          <w:sz w:val="22"/>
          <w:szCs w:val="22"/>
        </w:rPr>
      </w:pPr>
      <w:r w:rsidRPr="004A4318">
        <w:rPr>
          <w:b/>
          <w:bCs/>
          <w:sz w:val="22"/>
          <w:szCs w:val="22"/>
        </w:rPr>
        <w:t>Further offences relating to sound recordings of certain performances</w:t>
      </w:r>
    </w:p>
    <w:p w14:paraId="410DE9D4"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 xml:space="preserve">“248QA.(1) This section applies to an act done in Australia on or after the date of commencement of Part 4 of the </w:t>
      </w:r>
      <w:r w:rsidRPr="004A4318">
        <w:rPr>
          <w:i/>
          <w:iCs/>
          <w:sz w:val="22"/>
          <w:szCs w:val="22"/>
        </w:rPr>
        <w:t xml:space="preserve">Copyright (World Trade Organization Amendments) Act 1994 </w:t>
      </w:r>
      <w:r w:rsidRPr="004A4318">
        <w:rPr>
          <w:sz w:val="22"/>
          <w:szCs w:val="22"/>
        </w:rPr>
        <w:t>in relation to a performance given at any time before that date.</w:t>
      </w:r>
    </w:p>
    <w:p w14:paraId="4DD04A39" w14:textId="77777777" w:rsidR="008123A0" w:rsidRPr="004A4318" w:rsidRDefault="008123A0" w:rsidP="008123A0">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 xml:space="preserve">A person must not, at any time during the protection period of a performance, have in his or her possession any plate or recording equipment that the person knows, or ought reasonably to know, is to be used for making a copy of an </w:t>
      </w:r>
      <w:proofErr w:type="spellStart"/>
      <w:r w:rsidRPr="004A4318">
        <w:rPr>
          <w:sz w:val="22"/>
          <w:szCs w:val="22"/>
        </w:rPr>
        <w:t>unauthorised</w:t>
      </w:r>
      <w:proofErr w:type="spellEnd"/>
      <w:r w:rsidRPr="004A4318">
        <w:rPr>
          <w:sz w:val="22"/>
          <w:szCs w:val="22"/>
        </w:rPr>
        <w:t xml:space="preserve"> sound recording of the performance.</w:t>
      </w:r>
    </w:p>
    <w:p w14:paraId="4ABC4F3D" w14:textId="77777777" w:rsidR="008123A0" w:rsidRPr="004A4318" w:rsidRDefault="008123A0" w:rsidP="008123A0">
      <w:pPr>
        <w:autoSpaceDE w:val="0"/>
        <w:autoSpaceDN w:val="0"/>
        <w:adjustRightInd w:val="0"/>
        <w:spacing w:before="120"/>
        <w:ind w:firstLine="336"/>
        <w:jc w:val="both"/>
        <w:rPr>
          <w:sz w:val="22"/>
          <w:szCs w:val="22"/>
        </w:rPr>
      </w:pPr>
      <w:r w:rsidRPr="004A4318">
        <w:rPr>
          <w:sz w:val="22"/>
          <w:szCs w:val="22"/>
        </w:rPr>
        <w:br w:type="page"/>
      </w:r>
      <w:r w:rsidRPr="004A4318">
        <w:rPr>
          <w:sz w:val="22"/>
          <w:szCs w:val="22"/>
        </w:rPr>
        <w:lastRenderedPageBreak/>
        <w:t>“(3)</w:t>
      </w:r>
      <w:r>
        <w:rPr>
          <w:sz w:val="22"/>
          <w:szCs w:val="22"/>
        </w:rPr>
        <w:tab/>
      </w:r>
      <w:r w:rsidRPr="004A4318">
        <w:rPr>
          <w:sz w:val="22"/>
          <w:szCs w:val="22"/>
        </w:rPr>
        <w:t xml:space="preserve">A person must not, at any time during the protection period of a performance, make a copy of a sound recording of the performance if the person knows, or ought reasonably to know, that the recording is an </w:t>
      </w:r>
      <w:proofErr w:type="spellStart"/>
      <w:r w:rsidRPr="004A4318">
        <w:rPr>
          <w:sz w:val="22"/>
          <w:szCs w:val="22"/>
        </w:rPr>
        <w:t>unauthorised</w:t>
      </w:r>
      <w:proofErr w:type="spellEnd"/>
      <w:r w:rsidRPr="004A4318">
        <w:rPr>
          <w:sz w:val="22"/>
          <w:szCs w:val="22"/>
        </w:rPr>
        <w:t xml:space="preserve"> recording.</w:t>
      </w:r>
    </w:p>
    <w:p w14:paraId="3538AB88"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A person must not, at any time during the protection period of a performance:</w:t>
      </w:r>
    </w:p>
    <w:p w14:paraId="5A19481D" w14:textId="77777777" w:rsidR="008123A0" w:rsidRPr="004A4318" w:rsidRDefault="008123A0" w:rsidP="008123A0">
      <w:pPr>
        <w:tabs>
          <w:tab w:val="left" w:pos="730"/>
        </w:tabs>
        <w:autoSpaceDE w:val="0"/>
        <w:autoSpaceDN w:val="0"/>
        <w:adjustRightInd w:val="0"/>
        <w:spacing w:before="120"/>
        <w:ind w:left="730" w:hanging="394"/>
        <w:jc w:val="both"/>
        <w:rPr>
          <w:sz w:val="22"/>
          <w:szCs w:val="22"/>
        </w:rPr>
      </w:pPr>
      <w:r w:rsidRPr="004A4318">
        <w:rPr>
          <w:sz w:val="22"/>
          <w:szCs w:val="22"/>
        </w:rPr>
        <w:t>(a)</w:t>
      </w:r>
      <w:r>
        <w:rPr>
          <w:sz w:val="22"/>
          <w:szCs w:val="22"/>
        </w:rPr>
        <w:tab/>
      </w:r>
      <w:r w:rsidRPr="004A4318">
        <w:rPr>
          <w:sz w:val="22"/>
          <w:szCs w:val="22"/>
        </w:rPr>
        <w:t>sell, let for hire, or by way of trade offer or expose for sale or hire, a sound recording of the performance; or</w:t>
      </w:r>
    </w:p>
    <w:p w14:paraId="16F053DC" w14:textId="77777777" w:rsidR="008123A0" w:rsidRPr="004A4318" w:rsidRDefault="008123A0" w:rsidP="008123A0">
      <w:pPr>
        <w:tabs>
          <w:tab w:val="left" w:pos="730"/>
        </w:tabs>
        <w:autoSpaceDE w:val="0"/>
        <w:autoSpaceDN w:val="0"/>
        <w:adjustRightInd w:val="0"/>
        <w:spacing w:before="120"/>
        <w:ind w:left="730" w:hanging="394"/>
        <w:jc w:val="both"/>
        <w:rPr>
          <w:sz w:val="22"/>
          <w:szCs w:val="22"/>
        </w:rPr>
      </w:pPr>
      <w:r w:rsidRPr="004A4318">
        <w:rPr>
          <w:sz w:val="22"/>
          <w:szCs w:val="22"/>
        </w:rPr>
        <w:t>(b)</w:t>
      </w:r>
      <w:r>
        <w:rPr>
          <w:sz w:val="22"/>
          <w:szCs w:val="22"/>
        </w:rPr>
        <w:tab/>
      </w:r>
      <w:r w:rsidRPr="004A4318">
        <w:rPr>
          <w:sz w:val="22"/>
          <w:szCs w:val="22"/>
        </w:rPr>
        <w:t>distribute a sound recording of the performance for the purpose of trade, or for any other purpose to an extent that will affect prejudicially the financial interests of the performer or performers in the performance; or</w:t>
      </w:r>
    </w:p>
    <w:p w14:paraId="1CCDD1CD" w14:textId="77777777" w:rsidR="008123A0" w:rsidRPr="004A4318" w:rsidRDefault="008123A0" w:rsidP="008123A0">
      <w:pPr>
        <w:tabs>
          <w:tab w:val="left" w:pos="730"/>
        </w:tabs>
        <w:autoSpaceDE w:val="0"/>
        <w:autoSpaceDN w:val="0"/>
        <w:adjustRightInd w:val="0"/>
        <w:spacing w:before="120"/>
        <w:ind w:left="730" w:hanging="394"/>
        <w:jc w:val="both"/>
        <w:rPr>
          <w:sz w:val="22"/>
          <w:szCs w:val="22"/>
        </w:rPr>
      </w:pPr>
      <w:r w:rsidRPr="004A4318">
        <w:rPr>
          <w:sz w:val="22"/>
          <w:szCs w:val="22"/>
        </w:rPr>
        <w:t>(c)</w:t>
      </w:r>
      <w:r>
        <w:rPr>
          <w:sz w:val="22"/>
          <w:szCs w:val="22"/>
        </w:rPr>
        <w:tab/>
      </w:r>
      <w:r w:rsidRPr="004A4318">
        <w:rPr>
          <w:sz w:val="22"/>
          <w:szCs w:val="22"/>
        </w:rPr>
        <w:t>have in his or her possession a sound recording of the performance for the purpose of:</w:t>
      </w:r>
    </w:p>
    <w:p w14:paraId="1EF665C3" w14:textId="77777777" w:rsidR="008123A0" w:rsidRPr="004A4318" w:rsidRDefault="008123A0" w:rsidP="008123A0">
      <w:pPr>
        <w:autoSpaceDE w:val="0"/>
        <w:autoSpaceDN w:val="0"/>
        <w:adjustRightInd w:val="0"/>
        <w:spacing w:before="120"/>
        <w:ind w:left="1339"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selling it, letting it for hire, or by way of trade offering or exposing it for sale or hire; or</w:t>
      </w:r>
    </w:p>
    <w:p w14:paraId="6DAABDD5" w14:textId="77777777" w:rsidR="008123A0" w:rsidRPr="004A4318" w:rsidRDefault="008123A0" w:rsidP="008123A0">
      <w:pPr>
        <w:autoSpaceDE w:val="0"/>
        <w:autoSpaceDN w:val="0"/>
        <w:adjustRightInd w:val="0"/>
        <w:spacing w:before="120"/>
        <w:ind w:left="1334" w:hanging="418"/>
        <w:jc w:val="both"/>
        <w:rPr>
          <w:sz w:val="22"/>
          <w:szCs w:val="22"/>
        </w:rPr>
      </w:pPr>
      <w:r w:rsidRPr="004A4318">
        <w:rPr>
          <w:sz w:val="22"/>
          <w:szCs w:val="22"/>
        </w:rPr>
        <w:t>(ii)</w:t>
      </w:r>
      <w:r>
        <w:rPr>
          <w:sz w:val="22"/>
          <w:szCs w:val="22"/>
        </w:rPr>
        <w:tab/>
      </w:r>
      <w:r w:rsidRPr="004A4318">
        <w:rPr>
          <w:sz w:val="22"/>
          <w:szCs w:val="22"/>
        </w:rPr>
        <w:t>distributing it for the purpose of trade, or for any other purpose to an extent that will affect prejudicially the financial interests of the performer or performers in the performance; or</w:t>
      </w:r>
    </w:p>
    <w:p w14:paraId="4A4185F8" w14:textId="77777777" w:rsidR="008123A0" w:rsidRPr="004A4318" w:rsidRDefault="008123A0" w:rsidP="008123A0">
      <w:pPr>
        <w:tabs>
          <w:tab w:val="left" w:pos="730"/>
        </w:tabs>
        <w:autoSpaceDE w:val="0"/>
        <w:autoSpaceDN w:val="0"/>
        <w:adjustRightInd w:val="0"/>
        <w:spacing w:before="120"/>
        <w:ind w:left="730" w:hanging="394"/>
        <w:jc w:val="both"/>
        <w:rPr>
          <w:sz w:val="22"/>
          <w:szCs w:val="22"/>
        </w:rPr>
      </w:pPr>
      <w:r w:rsidRPr="004A4318">
        <w:rPr>
          <w:sz w:val="22"/>
          <w:szCs w:val="22"/>
        </w:rPr>
        <w:t>(d)</w:t>
      </w:r>
      <w:r>
        <w:rPr>
          <w:sz w:val="22"/>
          <w:szCs w:val="22"/>
        </w:rPr>
        <w:tab/>
      </w:r>
      <w:r w:rsidRPr="004A4318">
        <w:rPr>
          <w:sz w:val="22"/>
          <w:szCs w:val="22"/>
        </w:rPr>
        <w:t>import a sound recording of the performance into Australia for the purpose of:</w:t>
      </w:r>
    </w:p>
    <w:p w14:paraId="4EBD6305" w14:textId="77777777" w:rsidR="008123A0" w:rsidRPr="004A4318" w:rsidRDefault="008123A0" w:rsidP="008123A0">
      <w:pPr>
        <w:autoSpaceDE w:val="0"/>
        <w:autoSpaceDN w:val="0"/>
        <w:adjustRightInd w:val="0"/>
        <w:spacing w:before="120"/>
        <w:ind w:left="1330" w:hanging="341"/>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selling it, letting it for hire, or by way of trade offering or exposing it for sale or hire; or</w:t>
      </w:r>
    </w:p>
    <w:p w14:paraId="528C8E2F" w14:textId="77777777" w:rsidR="008123A0" w:rsidRPr="004A4318" w:rsidRDefault="008123A0" w:rsidP="008123A0">
      <w:pPr>
        <w:autoSpaceDE w:val="0"/>
        <w:autoSpaceDN w:val="0"/>
        <w:adjustRightInd w:val="0"/>
        <w:spacing w:before="120"/>
        <w:ind w:left="1330" w:hanging="408"/>
        <w:jc w:val="both"/>
        <w:rPr>
          <w:sz w:val="22"/>
          <w:szCs w:val="22"/>
        </w:rPr>
      </w:pPr>
      <w:r w:rsidRPr="004A4318">
        <w:rPr>
          <w:sz w:val="22"/>
          <w:szCs w:val="22"/>
        </w:rPr>
        <w:t>(ii)</w:t>
      </w:r>
      <w:r>
        <w:rPr>
          <w:sz w:val="22"/>
          <w:szCs w:val="22"/>
        </w:rPr>
        <w:tab/>
      </w:r>
      <w:r w:rsidRPr="004A4318">
        <w:rPr>
          <w:sz w:val="22"/>
          <w:szCs w:val="22"/>
        </w:rPr>
        <w:t>distributing it for the purpose of trade, or for any other purpose to an extent that will affect prejudicially the financial interests of the performer or performers in the performance;</w:t>
      </w:r>
    </w:p>
    <w:p w14:paraId="753772F8"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 xml:space="preserve">if the person knows, or ought reasonably to know, that the recording is an </w:t>
      </w:r>
      <w:proofErr w:type="spellStart"/>
      <w:r w:rsidRPr="004A4318">
        <w:rPr>
          <w:sz w:val="22"/>
          <w:szCs w:val="22"/>
        </w:rPr>
        <w:t>unauthorised</w:t>
      </w:r>
      <w:proofErr w:type="spellEnd"/>
      <w:r w:rsidRPr="004A4318">
        <w:rPr>
          <w:sz w:val="22"/>
          <w:szCs w:val="22"/>
        </w:rPr>
        <w:t xml:space="preserve"> recording.</w:t>
      </w:r>
    </w:p>
    <w:p w14:paraId="6B428263" w14:textId="77777777" w:rsidR="008123A0" w:rsidRPr="004A4318" w:rsidRDefault="008123A0" w:rsidP="008123A0">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A person must not, at any time during the protection period of a performance:</w:t>
      </w:r>
    </w:p>
    <w:p w14:paraId="7190F830"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by way of trade exhibit in public a sound recording of the performance; or</w:t>
      </w:r>
    </w:p>
    <w:p w14:paraId="618E3CC0" w14:textId="77777777" w:rsidR="008123A0" w:rsidRPr="004A4318" w:rsidRDefault="008123A0" w:rsidP="008123A0">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import a sound recording of the performance into Australia for the purpose of exhibiting the recording in public by way of trade;</w:t>
      </w:r>
    </w:p>
    <w:p w14:paraId="28BD8092"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t xml:space="preserve">if the person knows, or ought reasonably to know, that the recording is an </w:t>
      </w:r>
      <w:proofErr w:type="spellStart"/>
      <w:r w:rsidRPr="004A4318">
        <w:rPr>
          <w:sz w:val="22"/>
          <w:szCs w:val="22"/>
        </w:rPr>
        <w:t>unauthorised</w:t>
      </w:r>
      <w:proofErr w:type="spellEnd"/>
      <w:r w:rsidRPr="004A4318">
        <w:rPr>
          <w:sz w:val="22"/>
          <w:szCs w:val="22"/>
        </w:rPr>
        <w:t xml:space="preserve"> recording.</w:t>
      </w:r>
    </w:p>
    <w:p w14:paraId="08FA2D52"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Protection against multiple prosecutions for same act</w:t>
      </w:r>
    </w:p>
    <w:p w14:paraId="00A952D3" w14:textId="77777777" w:rsidR="008123A0" w:rsidRPr="004A4318" w:rsidRDefault="008123A0" w:rsidP="008123A0">
      <w:pPr>
        <w:autoSpaceDE w:val="0"/>
        <w:autoSpaceDN w:val="0"/>
        <w:adjustRightInd w:val="0"/>
        <w:spacing w:before="120"/>
        <w:ind w:firstLine="326"/>
        <w:jc w:val="both"/>
        <w:rPr>
          <w:sz w:val="22"/>
          <w:szCs w:val="22"/>
        </w:rPr>
      </w:pPr>
      <w:r w:rsidRPr="004A4318">
        <w:rPr>
          <w:sz w:val="22"/>
          <w:szCs w:val="22"/>
        </w:rPr>
        <w:t>“248QB. If an act done in relation to a performance constitutes a contravention of section 248P or 248Q and of section 248QA, a prosecution may be instituted in respect of the offence against section 248R arising out</w:t>
      </w:r>
    </w:p>
    <w:p w14:paraId="7ADB0652" w14:textId="77777777" w:rsidR="008123A0" w:rsidRPr="004A4318" w:rsidRDefault="008123A0" w:rsidP="008123A0">
      <w:pPr>
        <w:autoSpaceDE w:val="0"/>
        <w:autoSpaceDN w:val="0"/>
        <w:adjustRightInd w:val="0"/>
        <w:spacing w:before="120"/>
        <w:jc w:val="both"/>
        <w:rPr>
          <w:sz w:val="22"/>
          <w:szCs w:val="22"/>
        </w:rPr>
      </w:pPr>
      <w:r w:rsidRPr="004A4318">
        <w:rPr>
          <w:sz w:val="22"/>
          <w:szCs w:val="22"/>
        </w:rPr>
        <w:br w:type="page"/>
      </w:r>
      <w:r w:rsidRPr="004A4318">
        <w:rPr>
          <w:sz w:val="22"/>
          <w:szCs w:val="22"/>
        </w:rPr>
        <w:lastRenderedPageBreak/>
        <w:t>of the contravention of section 248P or 248Q (as the case may be) or the offence against section 248R arising out of the contravention of section 248QA, but not both.”.</w:t>
      </w:r>
    </w:p>
    <w:p w14:paraId="3F8E754C" w14:textId="77777777" w:rsidR="008123A0" w:rsidRPr="004A4318" w:rsidRDefault="008123A0" w:rsidP="008123A0">
      <w:pPr>
        <w:autoSpaceDE w:val="0"/>
        <w:autoSpaceDN w:val="0"/>
        <w:adjustRightInd w:val="0"/>
        <w:spacing w:before="120" w:after="60"/>
        <w:jc w:val="both"/>
        <w:rPr>
          <w:sz w:val="22"/>
          <w:szCs w:val="22"/>
        </w:rPr>
      </w:pPr>
      <w:r w:rsidRPr="004A4318">
        <w:rPr>
          <w:b/>
          <w:bCs/>
          <w:sz w:val="22"/>
          <w:szCs w:val="22"/>
        </w:rPr>
        <w:t>Penalties</w:t>
      </w:r>
    </w:p>
    <w:p w14:paraId="5736AD37" w14:textId="5AF02162" w:rsidR="008123A0" w:rsidRPr="004A4318" w:rsidRDefault="008123A0" w:rsidP="008123A0">
      <w:pPr>
        <w:autoSpaceDE w:val="0"/>
        <w:autoSpaceDN w:val="0"/>
        <w:adjustRightInd w:val="0"/>
        <w:spacing w:before="120"/>
        <w:ind w:left="331"/>
        <w:jc w:val="both"/>
        <w:rPr>
          <w:sz w:val="22"/>
          <w:szCs w:val="22"/>
        </w:rPr>
      </w:pPr>
      <w:r w:rsidRPr="004A4318">
        <w:rPr>
          <w:b/>
          <w:bCs/>
          <w:sz w:val="22"/>
          <w:szCs w:val="22"/>
        </w:rPr>
        <w:t>17</w:t>
      </w:r>
      <w:r w:rsidRPr="005815DB">
        <w:rPr>
          <w:b/>
          <w:sz w:val="22"/>
          <w:szCs w:val="22"/>
        </w:rPr>
        <w:t>.</w:t>
      </w:r>
      <w:r>
        <w:rPr>
          <w:sz w:val="22"/>
          <w:szCs w:val="22"/>
        </w:rPr>
        <w:tab/>
      </w:r>
      <w:r w:rsidRPr="004A4318">
        <w:rPr>
          <w:sz w:val="22"/>
          <w:szCs w:val="22"/>
        </w:rPr>
        <w:t>Section 248R of the Principal Act is amended:</w:t>
      </w:r>
    </w:p>
    <w:p w14:paraId="679FF131" w14:textId="77777777" w:rsidR="008123A0" w:rsidRPr="004A4318" w:rsidRDefault="008123A0" w:rsidP="008123A0">
      <w:pPr>
        <w:tabs>
          <w:tab w:val="left" w:pos="720"/>
        </w:tabs>
        <w:autoSpaceDE w:val="0"/>
        <w:autoSpaceDN w:val="0"/>
        <w:adjustRightInd w:val="0"/>
        <w:spacing w:before="120"/>
        <w:ind w:left="720" w:hanging="403"/>
        <w:jc w:val="both"/>
        <w:rPr>
          <w:sz w:val="22"/>
          <w:szCs w:val="22"/>
        </w:rPr>
      </w:pPr>
      <w:r w:rsidRPr="0046378C">
        <w:rPr>
          <w:b/>
          <w:sz w:val="22"/>
          <w:szCs w:val="22"/>
        </w:rPr>
        <w:t>(a)</w:t>
      </w:r>
      <w:r>
        <w:rPr>
          <w:sz w:val="22"/>
          <w:szCs w:val="22"/>
        </w:rPr>
        <w:tab/>
      </w:r>
      <w:r w:rsidRPr="004A4318">
        <w:rPr>
          <w:sz w:val="22"/>
          <w:szCs w:val="22"/>
        </w:rPr>
        <w:t>by omitting from subsection (3) “(4), (5) or (6)” and substituting “(4) or (6)”;</w:t>
      </w:r>
    </w:p>
    <w:p w14:paraId="7DF4D950" w14:textId="77777777" w:rsidR="008123A0" w:rsidRPr="004A4318" w:rsidRDefault="008123A0" w:rsidP="008123A0">
      <w:pPr>
        <w:tabs>
          <w:tab w:val="left" w:pos="720"/>
        </w:tabs>
        <w:autoSpaceDE w:val="0"/>
        <w:autoSpaceDN w:val="0"/>
        <w:adjustRightInd w:val="0"/>
        <w:spacing w:before="120"/>
        <w:ind w:left="317"/>
        <w:jc w:val="both"/>
        <w:rPr>
          <w:sz w:val="22"/>
          <w:szCs w:val="22"/>
        </w:rPr>
      </w:pPr>
      <w:r w:rsidRPr="0046378C">
        <w:rPr>
          <w:b/>
          <w:sz w:val="22"/>
          <w:szCs w:val="22"/>
        </w:rPr>
        <w:t>(b)</w:t>
      </w:r>
      <w:r>
        <w:rPr>
          <w:sz w:val="22"/>
          <w:szCs w:val="22"/>
        </w:rPr>
        <w:tab/>
      </w:r>
      <w:r w:rsidRPr="004A4318">
        <w:rPr>
          <w:sz w:val="22"/>
          <w:szCs w:val="22"/>
        </w:rPr>
        <w:t>by inserting after subsection (3):</w:t>
      </w:r>
    </w:p>
    <w:p w14:paraId="3541BD36" w14:textId="0CAF393C" w:rsidR="008123A0" w:rsidRPr="004A4318" w:rsidRDefault="008123A0" w:rsidP="008123A0">
      <w:pPr>
        <w:autoSpaceDE w:val="0"/>
        <w:autoSpaceDN w:val="0"/>
        <w:adjustRightInd w:val="0"/>
        <w:spacing w:before="120"/>
        <w:ind w:left="725" w:firstLine="336"/>
        <w:jc w:val="both"/>
        <w:rPr>
          <w:sz w:val="22"/>
          <w:szCs w:val="22"/>
        </w:rPr>
      </w:pPr>
      <w:r w:rsidRPr="004A4318">
        <w:rPr>
          <w:sz w:val="22"/>
          <w:szCs w:val="22"/>
        </w:rPr>
        <w:t>“(3A)</w:t>
      </w:r>
      <w:r w:rsidR="005815DB">
        <w:rPr>
          <w:sz w:val="22"/>
          <w:szCs w:val="22"/>
        </w:rPr>
        <w:t xml:space="preserve"> </w:t>
      </w:r>
      <w:r w:rsidRPr="004A4318">
        <w:rPr>
          <w:sz w:val="22"/>
          <w:szCs w:val="22"/>
        </w:rPr>
        <w:t>A person who contravenes subsection 248QA(2) is guilty of an offence punishable on conviction by:</w:t>
      </w:r>
    </w:p>
    <w:p w14:paraId="360490DE" w14:textId="77777777" w:rsidR="008123A0" w:rsidRPr="004A4318" w:rsidRDefault="008123A0" w:rsidP="008123A0">
      <w:pPr>
        <w:tabs>
          <w:tab w:val="left" w:pos="1320"/>
        </w:tabs>
        <w:autoSpaceDE w:val="0"/>
        <w:autoSpaceDN w:val="0"/>
        <w:adjustRightInd w:val="0"/>
        <w:spacing w:before="120"/>
        <w:ind w:left="1320" w:hanging="394"/>
        <w:jc w:val="both"/>
        <w:rPr>
          <w:sz w:val="22"/>
          <w:szCs w:val="22"/>
        </w:rPr>
      </w:pPr>
      <w:r w:rsidRPr="004A4318">
        <w:rPr>
          <w:sz w:val="22"/>
          <w:szCs w:val="22"/>
        </w:rPr>
        <w:t>(a)</w:t>
      </w:r>
      <w:r>
        <w:rPr>
          <w:sz w:val="22"/>
          <w:szCs w:val="22"/>
        </w:rPr>
        <w:tab/>
      </w:r>
      <w:r w:rsidRPr="004A4318">
        <w:rPr>
          <w:sz w:val="22"/>
          <w:szCs w:val="22"/>
        </w:rPr>
        <w:t>if the person is a natural person—a fine not exceeding 15 penalty units or imprisonment for a term not exceeding 6 months, or both; or</w:t>
      </w:r>
    </w:p>
    <w:p w14:paraId="68365CBA" w14:textId="77777777" w:rsidR="008123A0" w:rsidRPr="004A4318" w:rsidRDefault="008123A0" w:rsidP="008123A0">
      <w:pPr>
        <w:tabs>
          <w:tab w:val="left" w:pos="1320"/>
        </w:tabs>
        <w:autoSpaceDE w:val="0"/>
        <w:autoSpaceDN w:val="0"/>
        <w:adjustRightInd w:val="0"/>
        <w:spacing w:before="120"/>
        <w:ind w:left="1320" w:hanging="394"/>
        <w:jc w:val="both"/>
        <w:rPr>
          <w:sz w:val="22"/>
          <w:szCs w:val="22"/>
        </w:rPr>
      </w:pPr>
      <w:r w:rsidRPr="004A4318">
        <w:rPr>
          <w:sz w:val="22"/>
          <w:szCs w:val="22"/>
        </w:rPr>
        <w:t>(b)</w:t>
      </w:r>
      <w:r>
        <w:rPr>
          <w:sz w:val="22"/>
          <w:szCs w:val="22"/>
        </w:rPr>
        <w:tab/>
      </w:r>
      <w:r w:rsidRPr="004A4318">
        <w:rPr>
          <w:sz w:val="22"/>
          <w:szCs w:val="22"/>
        </w:rPr>
        <w:t>if the person is a body corporate—a fine not exceeding 150 penalty units.</w:t>
      </w:r>
    </w:p>
    <w:p w14:paraId="089041BC" w14:textId="3945702A" w:rsidR="008123A0" w:rsidRPr="004A4318" w:rsidRDefault="008123A0" w:rsidP="008123A0">
      <w:pPr>
        <w:autoSpaceDE w:val="0"/>
        <w:autoSpaceDN w:val="0"/>
        <w:adjustRightInd w:val="0"/>
        <w:spacing w:before="120"/>
        <w:ind w:left="725" w:firstLine="331"/>
        <w:jc w:val="both"/>
        <w:rPr>
          <w:sz w:val="22"/>
          <w:szCs w:val="22"/>
        </w:rPr>
      </w:pPr>
      <w:r w:rsidRPr="004A4318">
        <w:rPr>
          <w:sz w:val="22"/>
          <w:szCs w:val="22"/>
        </w:rPr>
        <w:t>“(3B)</w:t>
      </w:r>
      <w:r w:rsidR="005815DB">
        <w:rPr>
          <w:sz w:val="22"/>
          <w:szCs w:val="22"/>
        </w:rPr>
        <w:t xml:space="preserve"> </w:t>
      </w:r>
      <w:r w:rsidRPr="004A4318">
        <w:rPr>
          <w:sz w:val="22"/>
          <w:szCs w:val="22"/>
        </w:rPr>
        <w:t>A</w:t>
      </w:r>
      <w:bookmarkStart w:id="0" w:name="_GoBack"/>
      <w:bookmarkEnd w:id="0"/>
      <w:r w:rsidRPr="004A4318">
        <w:rPr>
          <w:sz w:val="22"/>
          <w:szCs w:val="22"/>
        </w:rPr>
        <w:t xml:space="preserve"> person who contravenes subsection 248QA(3), (4) or (5) is guilty of an offence punishable on conviction by:</w:t>
      </w:r>
    </w:p>
    <w:p w14:paraId="21368DEF" w14:textId="77777777" w:rsidR="008123A0" w:rsidRPr="004A4318" w:rsidRDefault="008123A0" w:rsidP="008123A0">
      <w:pPr>
        <w:tabs>
          <w:tab w:val="left" w:pos="1320"/>
        </w:tabs>
        <w:autoSpaceDE w:val="0"/>
        <w:autoSpaceDN w:val="0"/>
        <w:adjustRightInd w:val="0"/>
        <w:spacing w:before="120"/>
        <w:ind w:left="1320" w:hanging="379"/>
        <w:jc w:val="both"/>
        <w:rPr>
          <w:sz w:val="22"/>
          <w:szCs w:val="22"/>
        </w:rPr>
      </w:pPr>
      <w:r w:rsidRPr="004A4318">
        <w:rPr>
          <w:sz w:val="22"/>
          <w:szCs w:val="22"/>
        </w:rPr>
        <w:t>(a)</w:t>
      </w:r>
      <w:r>
        <w:rPr>
          <w:sz w:val="22"/>
          <w:szCs w:val="22"/>
        </w:rPr>
        <w:tab/>
      </w:r>
      <w:r w:rsidRPr="004A4318">
        <w:rPr>
          <w:sz w:val="22"/>
          <w:szCs w:val="22"/>
        </w:rPr>
        <w:t>if the person is a natural person—a fine not exceeding 5</w:t>
      </w:r>
      <w:r>
        <w:rPr>
          <w:sz w:val="22"/>
          <w:szCs w:val="22"/>
        </w:rPr>
        <w:tab/>
      </w:r>
      <w:r w:rsidRPr="004A4318">
        <w:rPr>
          <w:sz w:val="22"/>
          <w:szCs w:val="22"/>
        </w:rPr>
        <w:t>penalty units for each sound recording or copy to which the offence relates or imprisonment for a term not exceeding 6</w:t>
      </w:r>
      <w:r>
        <w:rPr>
          <w:sz w:val="22"/>
          <w:szCs w:val="22"/>
        </w:rPr>
        <w:tab/>
      </w:r>
      <w:r w:rsidRPr="004A4318">
        <w:rPr>
          <w:sz w:val="22"/>
          <w:szCs w:val="22"/>
        </w:rPr>
        <w:t>months, or both; or</w:t>
      </w:r>
    </w:p>
    <w:p w14:paraId="44EFCBFC" w14:textId="77777777" w:rsidR="008123A0" w:rsidRPr="004A4318" w:rsidRDefault="008123A0" w:rsidP="008123A0">
      <w:pPr>
        <w:tabs>
          <w:tab w:val="left" w:pos="1320"/>
        </w:tabs>
        <w:autoSpaceDE w:val="0"/>
        <w:autoSpaceDN w:val="0"/>
        <w:adjustRightInd w:val="0"/>
        <w:spacing w:before="120"/>
        <w:ind w:left="1320" w:hanging="394"/>
        <w:jc w:val="both"/>
        <w:rPr>
          <w:sz w:val="22"/>
          <w:szCs w:val="22"/>
        </w:rPr>
      </w:pPr>
      <w:r w:rsidRPr="004A4318">
        <w:rPr>
          <w:sz w:val="22"/>
          <w:szCs w:val="22"/>
        </w:rPr>
        <w:t>(b)</w:t>
      </w:r>
      <w:r>
        <w:rPr>
          <w:sz w:val="22"/>
          <w:szCs w:val="22"/>
        </w:rPr>
        <w:tab/>
      </w:r>
      <w:r w:rsidRPr="004A4318">
        <w:rPr>
          <w:sz w:val="22"/>
          <w:szCs w:val="22"/>
        </w:rPr>
        <w:t>if the person is a body corporate—a fine not exceeding 50 penalty units for each sound recording or copy to which the offence relates.”;</w:t>
      </w:r>
    </w:p>
    <w:p w14:paraId="3E716B4C" w14:textId="77777777" w:rsidR="008123A0" w:rsidRPr="004A4318" w:rsidRDefault="008123A0" w:rsidP="008123A0">
      <w:pPr>
        <w:tabs>
          <w:tab w:val="left" w:pos="720"/>
        </w:tabs>
        <w:autoSpaceDE w:val="0"/>
        <w:autoSpaceDN w:val="0"/>
        <w:adjustRightInd w:val="0"/>
        <w:spacing w:before="120"/>
        <w:ind w:left="720" w:hanging="403"/>
        <w:jc w:val="both"/>
        <w:rPr>
          <w:sz w:val="22"/>
          <w:szCs w:val="22"/>
        </w:rPr>
      </w:pPr>
      <w:r w:rsidRPr="004A4318">
        <w:rPr>
          <w:b/>
          <w:sz w:val="22"/>
          <w:szCs w:val="22"/>
        </w:rPr>
        <w:t>(c)</w:t>
      </w:r>
      <w:r>
        <w:rPr>
          <w:sz w:val="22"/>
          <w:szCs w:val="22"/>
        </w:rPr>
        <w:tab/>
      </w:r>
      <w:r w:rsidRPr="004A4318">
        <w:rPr>
          <w:sz w:val="22"/>
          <w:szCs w:val="22"/>
        </w:rPr>
        <w:t>by omitting from subsection (4) “under subsection (3)” and substituting “under subsection (3) or (3B)”.</w:t>
      </w:r>
    </w:p>
    <w:p w14:paraId="202E19E7" w14:textId="77777777" w:rsidR="0046378C" w:rsidRPr="0046378C" w:rsidRDefault="005815DB" w:rsidP="0046378C">
      <w:pPr>
        <w:autoSpaceDE w:val="0"/>
        <w:autoSpaceDN w:val="0"/>
        <w:adjustRightInd w:val="0"/>
        <w:spacing w:before="120"/>
        <w:jc w:val="both"/>
        <w:rPr>
          <w:bCs/>
          <w:sz w:val="22"/>
          <w:szCs w:val="22"/>
        </w:rPr>
      </w:pPr>
      <w:r>
        <w:rPr>
          <w:bCs/>
          <w:sz w:val="22"/>
          <w:szCs w:val="22"/>
        </w:rPr>
        <w:pict w14:anchorId="327A1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23A47DD9" w14:textId="77777777" w:rsidR="008123A0" w:rsidRPr="004A4318" w:rsidRDefault="008123A0" w:rsidP="003A49C0">
      <w:pPr>
        <w:autoSpaceDE w:val="0"/>
        <w:autoSpaceDN w:val="0"/>
        <w:adjustRightInd w:val="0"/>
        <w:spacing w:before="120"/>
        <w:jc w:val="center"/>
        <w:rPr>
          <w:sz w:val="22"/>
          <w:szCs w:val="22"/>
        </w:rPr>
      </w:pPr>
      <w:r w:rsidRPr="004A4318">
        <w:rPr>
          <w:b/>
          <w:bCs/>
          <w:sz w:val="22"/>
          <w:szCs w:val="22"/>
        </w:rPr>
        <w:t>NOTE</w:t>
      </w:r>
    </w:p>
    <w:p w14:paraId="787CB9E2" w14:textId="77777777" w:rsidR="008123A0" w:rsidRPr="003A49C0" w:rsidRDefault="008123A0" w:rsidP="008123A0">
      <w:pPr>
        <w:autoSpaceDE w:val="0"/>
        <w:autoSpaceDN w:val="0"/>
        <w:adjustRightInd w:val="0"/>
        <w:spacing w:before="120"/>
        <w:ind w:left="346" w:hanging="346"/>
        <w:jc w:val="both"/>
        <w:rPr>
          <w:sz w:val="20"/>
          <w:szCs w:val="22"/>
        </w:rPr>
      </w:pPr>
      <w:r w:rsidRPr="003A49C0">
        <w:rPr>
          <w:sz w:val="20"/>
          <w:szCs w:val="22"/>
        </w:rPr>
        <w:t>1.</w:t>
      </w:r>
      <w:r w:rsidRPr="003A49C0">
        <w:rPr>
          <w:sz w:val="20"/>
          <w:szCs w:val="22"/>
        </w:rPr>
        <w:tab/>
        <w:t>No. 63, 1968, as amended. For previous amendments, see No. 216, 1973; Nos. 37 and 91, 1976; No. 160, 1977; No. 19, 1979; No. 154, 1980; Nos. 42 and 61, 1981; No. 113, 1981 (as amended by No. 154, 1982); Nos. 26, 80 and 154, 1982; Nos. 7, 80, 91 and 136, 1983; Nos. 43 and 165, 1984; Nos. 65 and 67, 1985; Nos. 78 and 168, 1986; No. 23, 1987; No. 146, 1988; Nos. 28 and 32, 1989; Nos. 174 and 180, 1991; Nos. 105 and 167, 1992; No. 107, 1993; and No. 37, 1994.</w:t>
      </w:r>
    </w:p>
    <w:p w14:paraId="63F3FAF3" w14:textId="77777777" w:rsidR="008123A0" w:rsidRPr="003A49C0" w:rsidRDefault="008123A0" w:rsidP="0046378C">
      <w:pPr>
        <w:autoSpaceDE w:val="0"/>
        <w:autoSpaceDN w:val="0"/>
        <w:adjustRightInd w:val="0"/>
        <w:spacing w:before="120"/>
        <w:jc w:val="both"/>
        <w:rPr>
          <w:sz w:val="20"/>
          <w:szCs w:val="22"/>
        </w:rPr>
      </w:pPr>
      <w:r w:rsidRPr="004A4318">
        <w:rPr>
          <w:sz w:val="22"/>
          <w:szCs w:val="22"/>
        </w:rPr>
        <w:br w:type="page"/>
      </w:r>
      <w:r w:rsidRPr="003A49C0">
        <w:rPr>
          <w:iCs/>
          <w:sz w:val="20"/>
          <w:szCs w:val="22"/>
        </w:rPr>
        <w:lastRenderedPageBreak/>
        <w:t>[</w:t>
      </w:r>
      <w:r w:rsidRPr="003A49C0">
        <w:rPr>
          <w:i/>
          <w:iCs/>
          <w:sz w:val="20"/>
          <w:szCs w:val="22"/>
        </w:rPr>
        <w:t>Minister’s second reading speech made in</w:t>
      </w:r>
      <w:r w:rsidRPr="003A49C0">
        <w:rPr>
          <w:sz w:val="20"/>
          <w:szCs w:val="22"/>
        </w:rPr>
        <w:t>—</w:t>
      </w:r>
    </w:p>
    <w:p w14:paraId="21EF3331" w14:textId="77777777" w:rsidR="008123A0" w:rsidRPr="003A49C0" w:rsidRDefault="008123A0" w:rsidP="0046378C">
      <w:pPr>
        <w:autoSpaceDE w:val="0"/>
        <w:autoSpaceDN w:val="0"/>
        <w:adjustRightInd w:val="0"/>
        <w:ind w:left="792"/>
        <w:jc w:val="both"/>
        <w:rPr>
          <w:sz w:val="20"/>
          <w:szCs w:val="22"/>
        </w:rPr>
      </w:pPr>
      <w:r w:rsidRPr="003A49C0">
        <w:rPr>
          <w:i/>
          <w:iCs/>
          <w:sz w:val="20"/>
          <w:szCs w:val="22"/>
        </w:rPr>
        <w:t>House of Representatives on 18 October 1994</w:t>
      </w:r>
    </w:p>
    <w:p w14:paraId="708B9C64" w14:textId="77777777" w:rsidR="00DC20DB" w:rsidRPr="003A49C0" w:rsidRDefault="008123A0" w:rsidP="0046378C">
      <w:pPr>
        <w:autoSpaceDE w:val="0"/>
        <w:autoSpaceDN w:val="0"/>
        <w:adjustRightInd w:val="0"/>
        <w:ind w:left="792"/>
        <w:jc w:val="both"/>
        <w:rPr>
          <w:sz w:val="22"/>
        </w:rPr>
      </w:pPr>
      <w:r w:rsidRPr="003A49C0">
        <w:rPr>
          <w:i/>
          <w:iCs/>
          <w:sz w:val="20"/>
          <w:szCs w:val="22"/>
        </w:rPr>
        <w:t>Senate on 7 November 1994</w:t>
      </w:r>
      <w:r w:rsidR="00F51F4C">
        <w:rPr>
          <w:iCs/>
          <w:sz w:val="20"/>
          <w:szCs w:val="22"/>
        </w:rPr>
        <w:t>]</w:t>
      </w:r>
    </w:p>
    <w:sectPr w:rsidR="00DC20DB" w:rsidRPr="003A49C0" w:rsidSect="0014683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DE891" w15:done="0"/>
  <w15:commentEx w15:paraId="6EB7BF87" w15:done="0"/>
  <w15:commentEx w15:paraId="791C7C7F" w15:done="0"/>
  <w15:commentEx w15:paraId="03BCADA5" w15:done="0"/>
  <w15:commentEx w15:paraId="712220A7" w15:done="0"/>
  <w15:commentEx w15:paraId="7D45B7F4" w15:done="0"/>
  <w15:commentEx w15:paraId="38A788B1" w15:done="0"/>
  <w15:commentEx w15:paraId="3EABEB0F" w15:done="0"/>
  <w15:commentEx w15:paraId="077F2674" w15:done="0"/>
  <w15:commentEx w15:paraId="4F13FFA6" w15:done="0"/>
  <w15:commentEx w15:paraId="7959070A" w15:done="0"/>
  <w15:commentEx w15:paraId="5DD3AC86" w15:done="0"/>
  <w15:commentEx w15:paraId="2173E49C" w15:done="0"/>
  <w15:commentEx w15:paraId="5877961B" w15:done="0"/>
  <w15:commentEx w15:paraId="093D841E" w15:done="0"/>
  <w15:commentEx w15:paraId="7EB58CF2" w15:done="0"/>
  <w15:commentEx w15:paraId="15147258" w15:done="0"/>
  <w15:commentEx w15:paraId="63A899A7" w15:done="0"/>
  <w15:commentEx w15:paraId="6CE67E48" w15:done="0"/>
  <w15:commentEx w15:paraId="3DECE09C" w15:done="0"/>
  <w15:commentEx w15:paraId="09A60F83" w15:done="0"/>
  <w15:commentEx w15:paraId="3C4F1D27" w15:done="0"/>
  <w15:commentEx w15:paraId="359E7382" w15:done="0"/>
  <w15:commentEx w15:paraId="3C3350C3" w15:done="0"/>
  <w15:commentEx w15:paraId="1B944653" w15:done="0"/>
  <w15:commentEx w15:paraId="79F81188" w15:done="0"/>
  <w15:commentEx w15:paraId="4D0B25FC" w15:done="0"/>
  <w15:commentEx w15:paraId="2CED4AEC" w15:done="0"/>
  <w15:commentEx w15:paraId="3A22BA78" w15:done="0"/>
  <w15:commentEx w15:paraId="4239C64F" w15:done="0"/>
  <w15:commentEx w15:paraId="51B46564" w15:done="0"/>
  <w15:commentEx w15:paraId="6C505460" w15:done="0"/>
  <w15:commentEx w15:paraId="5483951D" w15:done="0"/>
  <w15:commentEx w15:paraId="632F1067" w15:done="0"/>
  <w15:commentEx w15:paraId="567A7C25" w15:done="0"/>
  <w15:commentEx w15:paraId="34D72F83" w15:done="0"/>
  <w15:commentEx w15:paraId="7B2F26B8" w15:done="0"/>
  <w15:commentEx w15:paraId="2B6CAF41" w15:done="0"/>
  <w15:commentEx w15:paraId="497AFE35" w15:done="0"/>
  <w15:commentEx w15:paraId="52E67C26" w15:done="0"/>
  <w15:commentEx w15:paraId="7BA43396" w15:done="0"/>
  <w15:commentEx w15:paraId="7309F9A0" w15:done="0"/>
  <w15:commentEx w15:paraId="26E073B4" w15:done="0"/>
  <w15:commentEx w15:paraId="4FDBAC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DE891" w16cid:durableId="211DC17B"/>
  <w16cid:commentId w16cid:paraId="6EB7BF87" w16cid:durableId="211DC19A"/>
  <w16cid:commentId w16cid:paraId="791C7C7F" w16cid:durableId="211DC1A5"/>
  <w16cid:commentId w16cid:paraId="03BCADA5" w16cid:durableId="211DC1C9"/>
  <w16cid:commentId w16cid:paraId="712220A7" w16cid:durableId="211DC1CF"/>
  <w16cid:commentId w16cid:paraId="7D45B7F4" w16cid:durableId="211DC1D8"/>
  <w16cid:commentId w16cid:paraId="38A788B1" w16cid:durableId="211DC1DF"/>
  <w16cid:commentId w16cid:paraId="3EABEB0F" w16cid:durableId="211DC1F1"/>
  <w16cid:commentId w16cid:paraId="077F2674" w16cid:durableId="211DC203"/>
  <w16cid:commentId w16cid:paraId="4F13FFA6" w16cid:durableId="211DC20C"/>
  <w16cid:commentId w16cid:paraId="7959070A" w16cid:durableId="211DC215"/>
  <w16cid:commentId w16cid:paraId="5DD3AC86" w16cid:durableId="211DC220"/>
  <w16cid:commentId w16cid:paraId="2173E49C" w16cid:durableId="211DC231"/>
  <w16cid:commentId w16cid:paraId="5877961B" w16cid:durableId="211DC238"/>
  <w16cid:commentId w16cid:paraId="093D841E" w16cid:durableId="211DC240"/>
  <w16cid:commentId w16cid:paraId="7EB58CF2" w16cid:durableId="211DC24B"/>
  <w16cid:commentId w16cid:paraId="15147258" w16cid:durableId="211DC250"/>
  <w16cid:commentId w16cid:paraId="63A899A7" w16cid:durableId="211DC258"/>
  <w16cid:commentId w16cid:paraId="6CE67E48" w16cid:durableId="211DC261"/>
  <w16cid:commentId w16cid:paraId="3DECE09C" w16cid:durableId="211DC268"/>
  <w16cid:commentId w16cid:paraId="09A60F83" w16cid:durableId="211DC275"/>
  <w16cid:commentId w16cid:paraId="3C4F1D27" w16cid:durableId="211DC27B"/>
  <w16cid:commentId w16cid:paraId="359E7382" w16cid:durableId="211DC280"/>
  <w16cid:commentId w16cid:paraId="3C3350C3" w16cid:durableId="211DC28A"/>
  <w16cid:commentId w16cid:paraId="1B944653" w16cid:durableId="211DC291"/>
  <w16cid:commentId w16cid:paraId="79F81188" w16cid:durableId="211DC2A2"/>
  <w16cid:commentId w16cid:paraId="4D0B25FC" w16cid:durableId="211DC2A9"/>
  <w16cid:commentId w16cid:paraId="2CED4AEC" w16cid:durableId="211DC2B8"/>
  <w16cid:commentId w16cid:paraId="3A22BA78" w16cid:durableId="211DC2C1"/>
  <w16cid:commentId w16cid:paraId="4239C64F" w16cid:durableId="211DC2C7"/>
  <w16cid:commentId w16cid:paraId="51B46564" w16cid:durableId="211DC2DB"/>
  <w16cid:commentId w16cid:paraId="6C505460" w16cid:durableId="211DC2E1"/>
  <w16cid:commentId w16cid:paraId="5483951D" w16cid:durableId="211DC2E7"/>
  <w16cid:commentId w16cid:paraId="632F1067" w16cid:durableId="211DC2F0"/>
  <w16cid:commentId w16cid:paraId="567A7C25" w16cid:durableId="211DC2FF"/>
  <w16cid:commentId w16cid:paraId="34D72F83" w16cid:durableId="211DC30A"/>
  <w16cid:commentId w16cid:paraId="7B2F26B8" w16cid:durableId="211DC322"/>
  <w16cid:commentId w16cid:paraId="2B6CAF41" w16cid:durableId="211DC328"/>
  <w16cid:commentId w16cid:paraId="497AFE35" w16cid:durableId="211DC375"/>
  <w16cid:commentId w16cid:paraId="52E67C26" w16cid:durableId="211DC37B"/>
  <w16cid:commentId w16cid:paraId="7BA43396" w16cid:durableId="211DC383"/>
  <w16cid:commentId w16cid:paraId="7309F9A0" w16cid:durableId="211DC3F0"/>
  <w16cid:commentId w16cid:paraId="26E073B4" w16cid:durableId="211DC3FA"/>
  <w16cid:commentId w16cid:paraId="4FDBAC2E" w16cid:durableId="211DC4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FB7E2" w14:textId="77777777" w:rsidR="00FE2A26" w:rsidRDefault="00FE2A26">
      <w:r>
        <w:separator/>
      </w:r>
    </w:p>
  </w:endnote>
  <w:endnote w:type="continuationSeparator" w:id="0">
    <w:p w14:paraId="02EE8629" w14:textId="77777777" w:rsidR="00FE2A26" w:rsidRDefault="00FE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A94D" w14:textId="77777777" w:rsidR="00FE2A26" w:rsidRDefault="00FE2A26">
      <w:r>
        <w:separator/>
      </w:r>
    </w:p>
  </w:footnote>
  <w:footnote w:type="continuationSeparator" w:id="0">
    <w:p w14:paraId="1B259AE4" w14:textId="77777777" w:rsidR="00FE2A26" w:rsidRDefault="00FE2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00C65" w14:textId="77777777" w:rsidR="0046378C" w:rsidRDefault="0046378C" w:rsidP="003A49C0">
    <w:pPr>
      <w:pStyle w:val="Header"/>
      <w:tabs>
        <w:tab w:val="clear" w:pos="4320"/>
        <w:tab w:val="center" w:pos="2070"/>
      </w:tabs>
      <w:jc w:val="center"/>
    </w:pPr>
    <w:r w:rsidRPr="004A4318">
      <w:rPr>
        <w:i/>
        <w:iCs/>
        <w:sz w:val="22"/>
        <w:szCs w:val="22"/>
      </w:rPr>
      <w:t>Copyright (World Trade Organization</w:t>
    </w:r>
    <w:r>
      <w:rPr>
        <w:i/>
        <w:iCs/>
        <w:sz w:val="22"/>
        <w:szCs w:val="22"/>
      </w:rPr>
      <w:br/>
    </w:r>
    <w:r w:rsidRPr="004A4318">
      <w:rPr>
        <w:i/>
        <w:iCs/>
        <w:sz w:val="22"/>
        <w:szCs w:val="22"/>
      </w:rPr>
      <w:t>Amendments)</w:t>
    </w:r>
    <w:r w:rsidR="003A49C0">
      <w:rPr>
        <w:i/>
        <w:iCs/>
        <w:sz w:val="22"/>
        <w:szCs w:val="22"/>
      </w:rPr>
      <w:tab/>
    </w:r>
    <w:r w:rsidRPr="004A4318">
      <w:rPr>
        <w:i/>
        <w:iCs/>
        <w:sz w:val="22"/>
        <w:szCs w:val="22"/>
      </w:rPr>
      <w:t xml:space="preserve"> No. 149,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A0"/>
    <w:rsid w:val="0008051B"/>
    <w:rsid w:val="000B1A3B"/>
    <w:rsid w:val="00123A3D"/>
    <w:rsid w:val="00146832"/>
    <w:rsid w:val="0018056E"/>
    <w:rsid w:val="001C0037"/>
    <w:rsid w:val="00297CA1"/>
    <w:rsid w:val="00326589"/>
    <w:rsid w:val="0039649B"/>
    <w:rsid w:val="003A49C0"/>
    <w:rsid w:val="00437345"/>
    <w:rsid w:val="0046378C"/>
    <w:rsid w:val="004A1E14"/>
    <w:rsid w:val="00522A0B"/>
    <w:rsid w:val="005815DB"/>
    <w:rsid w:val="00582DF8"/>
    <w:rsid w:val="005A2900"/>
    <w:rsid w:val="005E0746"/>
    <w:rsid w:val="005F24FB"/>
    <w:rsid w:val="0065606E"/>
    <w:rsid w:val="00697913"/>
    <w:rsid w:val="00706329"/>
    <w:rsid w:val="008123A0"/>
    <w:rsid w:val="009F099C"/>
    <w:rsid w:val="00AA05EF"/>
    <w:rsid w:val="00B36217"/>
    <w:rsid w:val="00B421ED"/>
    <w:rsid w:val="00CA1489"/>
    <w:rsid w:val="00D06A09"/>
    <w:rsid w:val="00DC20DB"/>
    <w:rsid w:val="00F51F4C"/>
    <w:rsid w:val="00FC3EDE"/>
    <w:rsid w:val="00FE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FA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78C"/>
    <w:pPr>
      <w:tabs>
        <w:tab w:val="center" w:pos="4320"/>
        <w:tab w:val="right" w:pos="8640"/>
      </w:tabs>
    </w:pPr>
  </w:style>
  <w:style w:type="paragraph" w:styleId="Footer">
    <w:name w:val="footer"/>
    <w:basedOn w:val="Normal"/>
    <w:rsid w:val="0046378C"/>
    <w:pPr>
      <w:tabs>
        <w:tab w:val="center" w:pos="4320"/>
        <w:tab w:val="right" w:pos="8640"/>
      </w:tabs>
    </w:pPr>
  </w:style>
  <w:style w:type="character" w:styleId="CommentReference">
    <w:name w:val="annotation reference"/>
    <w:basedOn w:val="DefaultParagraphFont"/>
    <w:semiHidden/>
    <w:unhideWhenUsed/>
    <w:rsid w:val="005E0746"/>
    <w:rPr>
      <w:sz w:val="16"/>
      <w:szCs w:val="16"/>
    </w:rPr>
  </w:style>
  <w:style w:type="paragraph" w:styleId="CommentText">
    <w:name w:val="annotation text"/>
    <w:basedOn w:val="Normal"/>
    <w:link w:val="CommentTextChar"/>
    <w:semiHidden/>
    <w:unhideWhenUsed/>
    <w:rsid w:val="005E0746"/>
    <w:rPr>
      <w:sz w:val="20"/>
      <w:szCs w:val="20"/>
    </w:rPr>
  </w:style>
  <w:style w:type="character" w:customStyle="1" w:styleId="CommentTextChar">
    <w:name w:val="Comment Text Char"/>
    <w:basedOn w:val="DefaultParagraphFont"/>
    <w:link w:val="CommentText"/>
    <w:semiHidden/>
    <w:rsid w:val="005E0746"/>
  </w:style>
  <w:style w:type="paragraph" w:styleId="CommentSubject">
    <w:name w:val="annotation subject"/>
    <w:basedOn w:val="CommentText"/>
    <w:next w:val="CommentText"/>
    <w:link w:val="CommentSubjectChar"/>
    <w:semiHidden/>
    <w:unhideWhenUsed/>
    <w:rsid w:val="005E0746"/>
    <w:rPr>
      <w:b/>
      <w:bCs/>
    </w:rPr>
  </w:style>
  <w:style w:type="character" w:customStyle="1" w:styleId="CommentSubjectChar">
    <w:name w:val="Comment Subject Char"/>
    <w:basedOn w:val="CommentTextChar"/>
    <w:link w:val="CommentSubject"/>
    <w:semiHidden/>
    <w:rsid w:val="005E0746"/>
    <w:rPr>
      <w:b/>
      <w:bCs/>
    </w:rPr>
  </w:style>
  <w:style w:type="paragraph" w:styleId="BalloonText">
    <w:name w:val="Balloon Text"/>
    <w:basedOn w:val="Normal"/>
    <w:link w:val="BalloonTextChar"/>
    <w:semiHidden/>
    <w:unhideWhenUsed/>
    <w:rsid w:val="005E0746"/>
    <w:rPr>
      <w:rFonts w:ascii="Segoe UI" w:hAnsi="Segoe UI" w:cs="Segoe UI"/>
      <w:sz w:val="18"/>
      <w:szCs w:val="18"/>
    </w:rPr>
  </w:style>
  <w:style w:type="character" w:customStyle="1" w:styleId="BalloonTextChar">
    <w:name w:val="Balloon Text Char"/>
    <w:basedOn w:val="DefaultParagraphFont"/>
    <w:link w:val="BalloonText"/>
    <w:semiHidden/>
    <w:rsid w:val="005E0746"/>
    <w:rPr>
      <w:rFonts w:ascii="Segoe UI" w:hAnsi="Segoe UI" w:cs="Segoe UI"/>
      <w:sz w:val="18"/>
      <w:szCs w:val="18"/>
    </w:rPr>
  </w:style>
  <w:style w:type="paragraph" w:styleId="Revision">
    <w:name w:val="Revision"/>
    <w:hidden/>
    <w:uiPriority w:val="99"/>
    <w:semiHidden/>
    <w:rsid w:val="005815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78C"/>
    <w:pPr>
      <w:tabs>
        <w:tab w:val="center" w:pos="4320"/>
        <w:tab w:val="right" w:pos="8640"/>
      </w:tabs>
    </w:pPr>
  </w:style>
  <w:style w:type="paragraph" w:styleId="Footer">
    <w:name w:val="footer"/>
    <w:basedOn w:val="Normal"/>
    <w:rsid w:val="0046378C"/>
    <w:pPr>
      <w:tabs>
        <w:tab w:val="center" w:pos="4320"/>
        <w:tab w:val="right" w:pos="8640"/>
      </w:tabs>
    </w:pPr>
  </w:style>
  <w:style w:type="character" w:styleId="CommentReference">
    <w:name w:val="annotation reference"/>
    <w:basedOn w:val="DefaultParagraphFont"/>
    <w:semiHidden/>
    <w:unhideWhenUsed/>
    <w:rsid w:val="005E0746"/>
    <w:rPr>
      <w:sz w:val="16"/>
      <w:szCs w:val="16"/>
    </w:rPr>
  </w:style>
  <w:style w:type="paragraph" w:styleId="CommentText">
    <w:name w:val="annotation text"/>
    <w:basedOn w:val="Normal"/>
    <w:link w:val="CommentTextChar"/>
    <w:semiHidden/>
    <w:unhideWhenUsed/>
    <w:rsid w:val="005E0746"/>
    <w:rPr>
      <w:sz w:val="20"/>
      <w:szCs w:val="20"/>
    </w:rPr>
  </w:style>
  <w:style w:type="character" w:customStyle="1" w:styleId="CommentTextChar">
    <w:name w:val="Comment Text Char"/>
    <w:basedOn w:val="DefaultParagraphFont"/>
    <w:link w:val="CommentText"/>
    <w:semiHidden/>
    <w:rsid w:val="005E0746"/>
  </w:style>
  <w:style w:type="paragraph" w:styleId="CommentSubject">
    <w:name w:val="annotation subject"/>
    <w:basedOn w:val="CommentText"/>
    <w:next w:val="CommentText"/>
    <w:link w:val="CommentSubjectChar"/>
    <w:semiHidden/>
    <w:unhideWhenUsed/>
    <w:rsid w:val="005E0746"/>
    <w:rPr>
      <w:b/>
      <w:bCs/>
    </w:rPr>
  </w:style>
  <w:style w:type="character" w:customStyle="1" w:styleId="CommentSubjectChar">
    <w:name w:val="Comment Subject Char"/>
    <w:basedOn w:val="CommentTextChar"/>
    <w:link w:val="CommentSubject"/>
    <w:semiHidden/>
    <w:rsid w:val="005E0746"/>
    <w:rPr>
      <w:b/>
      <w:bCs/>
    </w:rPr>
  </w:style>
  <w:style w:type="paragraph" w:styleId="BalloonText">
    <w:name w:val="Balloon Text"/>
    <w:basedOn w:val="Normal"/>
    <w:link w:val="BalloonTextChar"/>
    <w:semiHidden/>
    <w:unhideWhenUsed/>
    <w:rsid w:val="005E0746"/>
    <w:rPr>
      <w:rFonts w:ascii="Segoe UI" w:hAnsi="Segoe UI" w:cs="Segoe UI"/>
      <w:sz w:val="18"/>
      <w:szCs w:val="18"/>
    </w:rPr>
  </w:style>
  <w:style w:type="character" w:customStyle="1" w:styleId="BalloonTextChar">
    <w:name w:val="Balloon Text Char"/>
    <w:basedOn w:val="DefaultParagraphFont"/>
    <w:link w:val="BalloonText"/>
    <w:semiHidden/>
    <w:rsid w:val="005E0746"/>
    <w:rPr>
      <w:rFonts w:ascii="Segoe UI" w:hAnsi="Segoe UI" w:cs="Segoe UI"/>
      <w:sz w:val="18"/>
      <w:szCs w:val="18"/>
    </w:rPr>
  </w:style>
  <w:style w:type="paragraph" w:styleId="Revision">
    <w:name w:val="Revision"/>
    <w:hidden/>
    <w:uiPriority w:val="99"/>
    <w:semiHidden/>
    <w:rsid w:val="005815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5403</Words>
  <Characters>26855</Characters>
  <Application>Microsoft Office Word</Application>
  <DocSecurity>0</DocSecurity>
  <Lines>813</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2019-09-06T19:52:00Z</dcterms:created>
  <dcterms:modified xsi:type="dcterms:W3CDTF">2019-11-08T03:54:00Z</dcterms:modified>
</cp:coreProperties>
</file>