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533C5" w14:textId="77777777" w:rsidR="00CA652A" w:rsidRPr="00652643" w:rsidRDefault="002E1969" w:rsidP="00643443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3936F24B" wp14:editId="0BFA006A">
            <wp:extent cx="1341120" cy="982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FC2D1" w14:textId="77777777" w:rsidR="00CA652A" w:rsidRPr="00643443" w:rsidRDefault="00CA652A" w:rsidP="00643443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643443">
        <w:rPr>
          <w:b/>
          <w:bCs/>
          <w:sz w:val="36"/>
          <w:szCs w:val="22"/>
        </w:rPr>
        <w:t>Forest Industries Research</w:t>
      </w:r>
      <w:r w:rsidR="00643443">
        <w:rPr>
          <w:b/>
          <w:bCs/>
          <w:sz w:val="36"/>
          <w:szCs w:val="22"/>
        </w:rPr>
        <w:br/>
      </w:r>
      <w:r w:rsidRPr="00643443">
        <w:rPr>
          <w:b/>
          <w:bCs/>
          <w:sz w:val="36"/>
          <w:szCs w:val="22"/>
        </w:rPr>
        <w:t>Export Charge Act 1993</w:t>
      </w:r>
    </w:p>
    <w:p w14:paraId="73F192E1" w14:textId="77777777" w:rsidR="00CA652A" w:rsidRPr="00B455B6" w:rsidRDefault="00CA652A" w:rsidP="00643443">
      <w:pPr>
        <w:autoSpaceDE w:val="0"/>
        <w:autoSpaceDN w:val="0"/>
        <w:adjustRightInd w:val="0"/>
        <w:spacing w:before="720" w:after="60"/>
        <w:jc w:val="center"/>
        <w:rPr>
          <w:sz w:val="28"/>
          <w:szCs w:val="28"/>
        </w:rPr>
      </w:pPr>
      <w:r w:rsidRPr="00B455B6">
        <w:rPr>
          <w:b/>
          <w:bCs/>
          <w:sz w:val="28"/>
          <w:szCs w:val="28"/>
        </w:rPr>
        <w:t>No. 89 of 1993</w:t>
      </w:r>
    </w:p>
    <w:p w14:paraId="159CC278" w14:textId="77777777" w:rsidR="00643443" w:rsidRPr="00643443" w:rsidRDefault="00643443" w:rsidP="00643443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bCs/>
          <w:sz w:val="22"/>
          <w:szCs w:val="22"/>
        </w:rPr>
      </w:pPr>
    </w:p>
    <w:p w14:paraId="39DD2B78" w14:textId="77777777" w:rsidR="00CA652A" w:rsidRPr="00B455B6" w:rsidRDefault="00CA652A" w:rsidP="00643443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 w:rsidRPr="00B455B6">
        <w:rPr>
          <w:b/>
          <w:bCs/>
          <w:sz w:val="28"/>
          <w:szCs w:val="28"/>
        </w:rPr>
        <w:t>An Act to impose a charge on forest and wood products</w:t>
      </w:r>
      <w:r w:rsidR="00643443" w:rsidRPr="00B455B6">
        <w:rPr>
          <w:b/>
          <w:bCs/>
          <w:sz w:val="28"/>
          <w:szCs w:val="28"/>
        </w:rPr>
        <w:br/>
      </w:r>
      <w:r w:rsidRPr="00B455B6">
        <w:rPr>
          <w:b/>
          <w:bCs/>
          <w:sz w:val="28"/>
          <w:szCs w:val="28"/>
        </w:rPr>
        <w:t>exported from Australia</w:t>
      </w:r>
    </w:p>
    <w:p w14:paraId="74D96512" w14:textId="77777777" w:rsidR="00CA652A" w:rsidRPr="00652643" w:rsidRDefault="00CA652A" w:rsidP="00643443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EB1B5F">
        <w:rPr>
          <w:sz w:val="22"/>
          <w:szCs w:val="22"/>
        </w:rPr>
        <w:t>[</w:t>
      </w:r>
      <w:r w:rsidRPr="00EB1B5F">
        <w:rPr>
          <w:i/>
          <w:iCs/>
          <w:sz w:val="22"/>
          <w:szCs w:val="22"/>
        </w:rPr>
        <w:t>Assented to 30 November 1993</w:t>
      </w:r>
      <w:r w:rsidRPr="00EB1B5F">
        <w:rPr>
          <w:sz w:val="22"/>
          <w:szCs w:val="22"/>
        </w:rPr>
        <w:t>]</w:t>
      </w:r>
    </w:p>
    <w:p w14:paraId="53075282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left="374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The Parliament of Australia enacts:</w:t>
      </w:r>
    </w:p>
    <w:p w14:paraId="5AF51F84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Short title</w:t>
      </w:r>
    </w:p>
    <w:p w14:paraId="08C6E013" w14:textId="77777777" w:rsidR="00CA652A" w:rsidRPr="00652643" w:rsidRDefault="00CA652A" w:rsidP="00CA652A">
      <w:pPr>
        <w:tabs>
          <w:tab w:val="left" w:pos="614"/>
        </w:tabs>
        <w:autoSpaceDE w:val="0"/>
        <w:autoSpaceDN w:val="0"/>
        <w:adjustRightInd w:val="0"/>
        <w:spacing w:before="120"/>
        <w:ind w:firstLine="307"/>
        <w:jc w:val="both"/>
        <w:rPr>
          <w:sz w:val="22"/>
          <w:szCs w:val="22"/>
        </w:rPr>
      </w:pPr>
      <w:r w:rsidRPr="00766C3E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 xml:space="preserve">This Act may be cited as the </w:t>
      </w:r>
      <w:r w:rsidRPr="00EB1B5F">
        <w:rPr>
          <w:i/>
          <w:iCs/>
          <w:sz w:val="22"/>
          <w:szCs w:val="22"/>
        </w:rPr>
        <w:t>Forest Industries Research Export Charge Act 1993.</w:t>
      </w:r>
    </w:p>
    <w:p w14:paraId="508EF991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Commencement</w:t>
      </w:r>
    </w:p>
    <w:p w14:paraId="18090027" w14:textId="77777777" w:rsidR="00CA652A" w:rsidRPr="00652643" w:rsidRDefault="00CA652A" w:rsidP="00CA652A">
      <w:pPr>
        <w:tabs>
          <w:tab w:val="left" w:pos="634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This Act commences on 1 January 1994.</w:t>
      </w:r>
    </w:p>
    <w:p w14:paraId="2C578ECB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Definitions</w:t>
      </w:r>
    </w:p>
    <w:p w14:paraId="360DC52F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3.(1)</w:t>
      </w:r>
      <w:r w:rsidR="00B455B6">
        <w:rPr>
          <w:b/>
          <w:bCs/>
          <w:sz w:val="22"/>
          <w:szCs w:val="22"/>
        </w:rPr>
        <w:t xml:space="preserve"> </w:t>
      </w:r>
      <w:r w:rsidRPr="00EB1B5F">
        <w:rPr>
          <w:sz w:val="22"/>
          <w:szCs w:val="22"/>
        </w:rPr>
        <w:t>In this Act, unless the contrary intention appears:</w:t>
      </w:r>
    </w:p>
    <w:p w14:paraId="495261D5" w14:textId="77777777" w:rsidR="00CA652A" w:rsidRPr="00652643" w:rsidRDefault="00CA652A" w:rsidP="00CA652A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 xml:space="preserve">"industry body" </w:t>
      </w:r>
      <w:r w:rsidRPr="00EB1B5F">
        <w:rPr>
          <w:sz w:val="22"/>
          <w:szCs w:val="22"/>
        </w:rPr>
        <w:t xml:space="preserve">means an industry body declared under section 7 of the </w:t>
      </w:r>
      <w:r w:rsidRPr="00EB1B5F">
        <w:rPr>
          <w:i/>
          <w:iCs/>
          <w:sz w:val="22"/>
          <w:szCs w:val="22"/>
        </w:rPr>
        <w:t xml:space="preserve">Primary Industries and Energy Research and Development Act 1989 </w:t>
      </w:r>
      <w:r w:rsidRPr="00EB1B5F">
        <w:rPr>
          <w:sz w:val="22"/>
          <w:szCs w:val="22"/>
        </w:rPr>
        <w:t xml:space="preserve">to be a representative </w:t>
      </w:r>
      <w:proofErr w:type="spellStart"/>
      <w:r w:rsidRPr="00EB1B5F">
        <w:rPr>
          <w:sz w:val="22"/>
          <w:szCs w:val="22"/>
        </w:rPr>
        <w:t>organisation</w:t>
      </w:r>
      <w:proofErr w:type="spellEnd"/>
      <w:r w:rsidRPr="00EB1B5F">
        <w:rPr>
          <w:sz w:val="22"/>
          <w:szCs w:val="22"/>
        </w:rPr>
        <w:t xml:space="preserve"> in relation to an R&amp;D Corporation established under section 8 of that Act in respect of forest industries;</w:t>
      </w:r>
    </w:p>
    <w:p w14:paraId="78800656" w14:textId="60BC2B7A" w:rsidR="00CA652A" w:rsidRPr="00652643" w:rsidRDefault="00CA652A" w:rsidP="00CA652A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52643">
        <w:rPr>
          <w:sz w:val="22"/>
          <w:szCs w:val="22"/>
        </w:rPr>
        <w:br w:type="page"/>
      </w:r>
      <w:r w:rsidRPr="00EB1B5F">
        <w:rPr>
          <w:b/>
          <w:bCs/>
          <w:sz w:val="22"/>
          <w:szCs w:val="22"/>
        </w:rPr>
        <w:lastRenderedPageBreak/>
        <w:t xml:space="preserve">"logs" </w:t>
      </w:r>
      <w:r w:rsidRPr="00EB1B5F">
        <w:rPr>
          <w:sz w:val="22"/>
          <w:szCs w:val="22"/>
        </w:rPr>
        <w:t>means logs that:</w:t>
      </w:r>
    </w:p>
    <w:p w14:paraId="628008E7" w14:textId="77777777" w:rsidR="00CA652A" w:rsidRPr="00652643" w:rsidRDefault="00CA652A" w:rsidP="00CA652A">
      <w:pPr>
        <w:tabs>
          <w:tab w:val="left" w:pos="778"/>
        </w:tabs>
        <w:autoSpaceDE w:val="0"/>
        <w:autoSpaceDN w:val="0"/>
        <w:adjustRightInd w:val="0"/>
        <w:spacing w:before="120"/>
        <w:ind w:left="379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are intended for export; and</w:t>
      </w:r>
    </w:p>
    <w:p w14:paraId="64E262E7" w14:textId="77777777" w:rsidR="00CA652A" w:rsidRPr="00652643" w:rsidRDefault="00CA652A" w:rsidP="00CA652A">
      <w:pPr>
        <w:tabs>
          <w:tab w:val="left" w:pos="778"/>
        </w:tabs>
        <w:autoSpaceDE w:val="0"/>
        <w:autoSpaceDN w:val="0"/>
        <w:adjustRightInd w:val="0"/>
        <w:spacing w:before="120"/>
        <w:ind w:left="379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have not undergone any form of processing other than:</w:t>
      </w:r>
    </w:p>
    <w:p w14:paraId="5BF921B7" w14:textId="77777777" w:rsidR="00CA652A" w:rsidRPr="00652643" w:rsidRDefault="00CA652A" w:rsidP="00643443">
      <w:pPr>
        <w:autoSpaceDE w:val="0"/>
        <w:autoSpaceDN w:val="0"/>
        <w:adjustRightInd w:val="0"/>
        <w:spacing w:before="120"/>
        <w:ind w:left="1282" w:hanging="360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(</w:t>
      </w:r>
      <w:proofErr w:type="spellStart"/>
      <w:r w:rsidRPr="00EB1B5F">
        <w:rPr>
          <w:sz w:val="22"/>
          <w:szCs w:val="22"/>
        </w:rPr>
        <w:t>i</w:t>
      </w:r>
      <w:proofErr w:type="spellEnd"/>
      <w:r w:rsidRPr="00EB1B5F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debarking; or</w:t>
      </w:r>
    </w:p>
    <w:p w14:paraId="7F8F5599" w14:textId="3BD8A776" w:rsidR="00CA652A" w:rsidRPr="00652643" w:rsidRDefault="00CA652A" w:rsidP="00643443">
      <w:pPr>
        <w:autoSpaceDE w:val="0"/>
        <w:autoSpaceDN w:val="0"/>
        <w:adjustRightInd w:val="0"/>
        <w:spacing w:before="120"/>
        <w:ind w:left="1282" w:hanging="360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(ii)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 xml:space="preserve">any other process prescribed by regulations made for the purposes of paragraph (b) of the definition of "logs" in subsection 3(1) of the </w:t>
      </w:r>
      <w:r w:rsidRPr="00EB1B5F">
        <w:rPr>
          <w:i/>
          <w:iCs/>
          <w:sz w:val="22"/>
          <w:szCs w:val="22"/>
        </w:rPr>
        <w:t>Forest Industries Research Levy Act 1993</w:t>
      </w:r>
      <w:r w:rsidRPr="00705E9B">
        <w:rPr>
          <w:iCs/>
          <w:sz w:val="22"/>
          <w:szCs w:val="22"/>
        </w:rPr>
        <w:t>;</w:t>
      </w:r>
    </w:p>
    <w:p w14:paraId="38D3D2E8" w14:textId="77777777" w:rsidR="00CA652A" w:rsidRPr="00652643" w:rsidRDefault="00CA652A" w:rsidP="00CA652A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 xml:space="preserve">"mill" </w:t>
      </w:r>
      <w:r w:rsidRPr="00EB1B5F">
        <w:rPr>
          <w:sz w:val="22"/>
          <w:szCs w:val="22"/>
        </w:rPr>
        <w:t xml:space="preserve">has the same meaning as in the </w:t>
      </w:r>
      <w:r w:rsidRPr="00EB1B5F">
        <w:rPr>
          <w:i/>
          <w:iCs/>
          <w:sz w:val="22"/>
          <w:szCs w:val="22"/>
        </w:rPr>
        <w:t>Forest Industries Research Levy Act 1993.</w:t>
      </w:r>
    </w:p>
    <w:p w14:paraId="314EDFBB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643443">
        <w:rPr>
          <w:b/>
          <w:iCs/>
          <w:sz w:val="22"/>
          <w:szCs w:val="22"/>
        </w:rPr>
        <w:t>(</w:t>
      </w:r>
      <w:r w:rsidRPr="00643443">
        <w:rPr>
          <w:b/>
          <w:sz w:val="22"/>
          <w:szCs w:val="22"/>
        </w:rPr>
        <w:t>2</w:t>
      </w:r>
      <w:r w:rsidRPr="00643443">
        <w:rPr>
          <w:b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 w:rsidRPr="00EB1B5F">
        <w:rPr>
          <w:sz w:val="22"/>
          <w:szCs w:val="22"/>
        </w:rPr>
        <w:t xml:space="preserve">Unless the contrary intention appears, a word or expression contained in this Act that is not defined in this Act but is defined in the </w:t>
      </w:r>
      <w:r w:rsidRPr="00EB1B5F">
        <w:rPr>
          <w:i/>
          <w:iCs/>
          <w:sz w:val="22"/>
          <w:szCs w:val="22"/>
        </w:rPr>
        <w:t xml:space="preserve">Primary Industries Levies and Charges Collection Act 1991 </w:t>
      </w:r>
      <w:r w:rsidRPr="00EB1B5F">
        <w:rPr>
          <w:sz w:val="22"/>
          <w:szCs w:val="22"/>
        </w:rPr>
        <w:t xml:space="preserve">has the same meaning in this Act as in the </w:t>
      </w:r>
      <w:r w:rsidRPr="00EB1B5F">
        <w:rPr>
          <w:i/>
          <w:iCs/>
          <w:sz w:val="22"/>
          <w:szCs w:val="22"/>
        </w:rPr>
        <w:t>Primary Industries Levies and Charges Collection Act 1991.</w:t>
      </w:r>
    </w:p>
    <w:p w14:paraId="39E9CD6B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Act to bind the Crown</w:t>
      </w:r>
    </w:p>
    <w:p w14:paraId="597A5C75" w14:textId="77777777" w:rsidR="00CA652A" w:rsidRPr="00652643" w:rsidRDefault="00CA652A" w:rsidP="00CA652A">
      <w:pPr>
        <w:tabs>
          <w:tab w:val="left" w:pos="658"/>
        </w:tabs>
        <w:autoSpaceDE w:val="0"/>
        <w:autoSpaceDN w:val="0"/>
        <w:adjustRightInd w:val="0"/>
        <w:spacing w:before="120"/>
        <w:ind w:left="35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This Act binds the Crown in each of its capacities.</w:t>
      </w:r>
    </w:p>
    <w:p w14:paraId="4639E57F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Imposition of charge</w:t>
      </w:r>
    </w:p>
    <w:p w14:paraId="36260FAE" w14:textId="77777777" w:rsidR="00CA652A" w:rsidRPr="00652643" w:rsidRDefault="00CA652A" w:rsidP="00CA652A">
      <w:pPr>
        <w:tabs>
          <w:tab w:val="left" w:pos="62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Charge is imposed on logs produced in Australia and exported from Australia.</w:t>
      </w:r>
    </w:p>
    <w:p w14:paraId="6D34582E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Rate of charge</w:t>
      </w:r>
    </w:p>
    <w:p w14:paraId="0C27D1FA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6.(1)</w:t>
      </w:r>
      <w:r w:rsidR="00B455B6">
        <w:rPr>
          <w:b/>
          <w:bCs/>
          <w:sz w:val="22"/>
          <w:szCs w:val="22"/>
        </w:rPr>
        <w:t xml:space="preserve"> </w:t>
      </w:r>
      <w:r w:rsidRPr="00EB1B5F">
        <w:rPr>
          <w:sz w:val="22"/>
          <w:szCs w:val="22"/>
        </w:rPr>
        <w:t xml:space="preserve">The rate of charge is the rate of levy (if any) that would have been imposed under the </w:t>
      </w:r>
      <w:r w:rsidRPr="00EB1B5F">
        <w:rPr>
          <w:i/>
          <w:iCs/>
          <w:sz w:val="22"/>
          <w:szCs w:val="22"/>
        </w:rPr>
        <w:t xml:space="preserve">Forest Industries Research Levy Act 1993 </w:t>
      </w:r>
      <w:r w:rsidRPr="00EB1B5F">
        <w:rPr>
          <w:sz w:val="22"/>
          <w:szCs w:val="22"/>
        </w:rPr>
        <w:t>if the logs had been delivered to a mill in Australia.</w:t>
      </w:r>
    </w:p>
    <w:p w14:paraId="6EAF21A2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766C3E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The regulations may provide that charge is not payable if the amount to be collected is less than an amount specified in the regulations.</w:t>
      </w:r>
    </w:p>
    <w:p w14:paraId="4FAA3E6F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By whom is charge payable?</w:t>
      </w:r>
    </w:p>
    <w:p w14:paraId="512A0875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left="341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Charge is payable by the exporter of the logs.</w:t>
      </w:r>
    </w:p>
    <w:p w14:paraId="54934C11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Exemption from charge</w:t>
      </w:r>
    </w:p>
    <w:p w14:paraId="31DA00AB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8.(1)</w:t>
      </w:r>
      <w:r w:rsidR="00B455B6">
        <w:rPr>
          <w:b/>
          <w:bCs/>
          <w:sz w:val="22"/>
          <w:szCs w:val="22"/>
        </w:rPr>
        <w:t xml:space="preserve"> </w:t>
      </w:r>
      <w:r w:rsidRPr="00EB1B5F">
        <w:rPr>
          <w:sz w:val="22"/>
          <w:szCs w:val="22"/>
        </w:rPr>
        <w:t>Charge is not imposed on logs if:</w:t>
      </w:r>
    </w:p>
    <w:p w14:paraId="13586775" w14:textId="77777777" w:rsidR="00CA652A" w:rsidRPr="00652643" w:rsidRDefault="00CA652A" w:rsidP="00CA652A">
      <w:pPr>
        <w:tabs>
          <w:tab w:val="left" w:pos="725"/>
        </w:tabs>
        <w:autoSpaceDE w:val="0"/>
        <w:autoSpaceDN w:val="0"/>
        <w:adjustRightInd w:val="0"/>
        <w:spacing w:before="120"/>
        <w:ind w:left="725" w:hanging="403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 xml:space="preserve">levy under the </w:t>
      </w:r>
      <w:r w:rsidRPr="00EB1B5F">
        <w:rPr>
          <w:i/>
          <w:iCs/>
          <w:sz w:val="22"/>
          <w:szCs w:val="22"/>
        </w:rPr>
        <w:t xml:space="preserve">Forest Industries Research Levy Act 1993 </w:t>
      </w:r>
      <w:r w:rsidRPr="00EB1B5F">
        <w:rPr>
          <w:sz w:val="22"/>
          <w:szCs w:val="22"/>
        </w:rPr>
        <w:t>has already been paid on the logs; or</w:t>
      </w:r>
    </w:p>
    <w:p w14:paraId="4185A3FC" w14:textId="77777777" w:rsidR="00CA652A" w:rsidRPr="00652643" w:rsidRDefault="00CA652A" w:rsidP="00CA652A">
      <w:pPr>
        <w:tabs>
          <w:tab w:val="left" w:pos="725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charge under this Act has already been paid on the logs.</w:t>
      </w:r>
    </w:p>
    <w:p w14:paraId="3EF0C207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766C3E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The regulations may exempt from charge a specified class of logs.</w:t>
      </w:r>
    </w:p>
    <w:p w14:paraId="35506B53" w14:textId="77777777" w:rsidR="00CA652A" w:rsidRPr="00652643" w:rsidRDefault="00CA652A" w:rsidP="00CA652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Regulations</w:t>
      </w:r>
    </w:p>
    <w:p w14:paraId="69320E64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9.(1)</w:t>
      </w:r>
      <w:r w:rsidR="00B455B6">
        <w:rPr>
          <w:b/>
          <w:bCs/>
          <w:sz w:val="22"/>
          <w:szCs w:val="22"/>
        </w:rPr>
        <w:t xml:space="preserve"> </w:t>
      </w:r>
      <w:r w:rsidRPr="00EB1B5F">
        <w:rPr>
          <w:sz w:val="22"/>
          <w:szCs w:val="22"/>
        </w:rPr>
        <w:t>The Governor-General may make regulations prescribing matters required or permitted by this Act to be prescribed.</w:t>
      </w:r>
    </w:p>
    <w:p w14:paraId="405EF7DB" w14:textId="77777777" w:rsidR="00CA652A" w:rsidRPr="00652643" w:rsidRDefault="00CA652A" w:rsidP="00CA652A">
      <w:pPr>
        <w:autoSpaceDE w:val="0"/>
        <w:autoSpaceDN w:val="0"/>
        <w:adjustRightInd w:val="0"/>
        <w:spacing w:before="120"/>
        <w:ind w:firstLine="845"/>
        <w:jc w:val="both"/>
        <w:rPr>
          <w:sz w:val="22"/>
          <w:szCs w:val="22"/>
        </w:rPr>
      </w:pPr>
      <w:r w:rsidRPr="00652643">
        <w:rPr>
          <w:sz w:val="22"/>
          <w:szCs w:val="22"/>
        </w:rPr>
        <w:br w:type="page"/>
      </w:r>
      <w:r w:rsidRPr="00766C3E">
        <w:rPr>
          <w:b/>
          <w:sz w:val="22"/>
          <w:szCs w:val="22"/>
        </w:rPr>
        <w:lastRenderedPageBreak/>
        <w:t>(2)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Before making a regulation, the Governor-General is to take into consideration any relevant recommendation made to the Minister by an industry body.</w:t>
      </w:r>
    </w:p>
    <w:p w14:paraId="16576B1F" w14:textId="77777777" w:rsidR="00643443" w:rsidRDefault="00705E9B" w:rsidP="00643443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10EE9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32B54095" w14:textId="77777777" w:rsidR="00CA652A" w:rsidRPr="00705E9B" w:rsidRDefault="00CA652A" w:rsidP="00CA652A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705E9B">
        <w:rPr>
          <w:sz w:val="20"/>
          <w:szCs w:val="22"/>
        </w:rPr>
        <w:t>[</w:t>
      </w:r>
      <w:r w:rsidRPr="00705E9B">
        <w:rPr>
          <w:i/>
          <w:iCs/>
          <w:sz w:val="20"/>
          <w:szCs w:val="22"/>
        </w:rPr>
        <w:t>Minister's second reading speech made in</w:t>
      </w:r>
      <w:r w:rsidRPr="00705E9B">
        <w:rPr>
          <w:sz w:val="20"/>
          <w:szCs w:val="22"/>
        </w:rPr>
        <w:t>—</w:t>
      </w:r>
    </w:p>
    <w:p w14:paraId="6E7B5012" w14:textId="77777777" w:rsidR="00CA652A" w:rsidRPr="00705E9B" w:rsidRDefault="00CA652A" w:rsidP="00643443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705E9B">
        <w:rPr>
          <w:i/>
          <w:iCs/>
          <w:sz w:val="20"/>
          <w:szCs w:val="22"/>
        </w:rPr>
        <w:t>House of Representatives on 7 September 1993</w:t>
      </w:r>
    </w:p>
    <w:p w14:paraId="0BBBA85F" w14:textId="23AD7BBD" w:rsidR="00DC20DB" w:rsidRPr="00705E9B" w:rsidRDefault="00CA652A" w:rsidP="00643443">
      <w:pPr>
        <w:autoSpaceDE w:val="0"/>
        <w:autoSpaceDN w:val="0"/>
        <w:adjustRightInd w:val="0"/>
        <w:ind w:left="792"/>
        <w:jc w:val="both"/>
        <w:rPr>
          <w:sz w:val="22"/>
        </w:rPr>
      </w:pPr>
      <w:r w:rsidRPr="00705E9B">
        <w:rPr>
          <w:i/>
          <w:iCs/>
          <w:sz w:val="20"/>
          <w:szCs w:val="22"/>
        </w:rPr>
        <w:t>Senate on 27 October 1993</w:t>
      </w:r>
      <w:r w:rsidR="003077AE" w:rsidRPr="00705E9B">
        <w:rPr>
          <w:sz w:val="20"/>
          <w:szCs w:val="22"/>
        </w:rPr>
        <w:t>]</w:t>
      </w:r>
      <w:bookmarkStart w:id="0" w:name="_GoBack"/>
      <w:bookmarkEnd w:id="0"/>
    </w:p>
    <w:sectPr w:rsidR="00DC20DB" w:rsidRPr="00705E9B" w:rsidSect="002E1969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C0D97E" w15:done="0"/>
  <w15:commentEx w15:paraId="32B219A0" w15:done="0"/>
  <w15:commentEx w15:paraId="600049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0D97E" w16cid:durableId="20F8E8CE"/>
  <w16cid:commentId w16cid:paraId="32B219A0" w16cid:durableId="20F8E8E2"/>
  <w16cid:commentId w16cid:paraId="60004960" w16cid:durableId="20F8E8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B65C0" w14:textId="77777777" w:rsidR="00747D7D" w:rsidRDefault="00747D7D">
      <w:r>
        <w:separator/>
      </w:r>
    </w:p>
  </w:endnote>
  <w:endnote w:type="continuationSeparator" w:id="0">
    <w:p w14:paraId="20758CFD" w14:textId="77777777" w:rsidR="00747D7D" w:rsidRDefault="0074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27561" w14:textId="77777777" w:rsidR="00747D7D" w:rsidRDefault="00747D7D">
      <w:r>
        <w:separator/>
      </w:r>
    </w:p>
  </w:footnote>
  <w:footnote w:type="continuationSeparator" w:id="0">
    <w:p w14:paraId="43ECE036" w14:textId="77777777" w:rsidR="00747D7D" w:rsidRDefault="0074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552D" w14:textId="45EF0B2A" w:rsidR="00643443" w:rsidRDefault="00643443" w:rsidP="00643443">
    <w:pPr>
      <w:pStyle w:val="Header"/>
      <w:jc w:val="center"/>
    </w:pPr>
    <w:r w:rsidRPr="00EB1B5F">
      <w:rPr>
        <w:i/>
        <w:iCs/>
        <w:sz w:val="22"/>
        <w:szCs w:val="22"/>
      </w:rPr>
      <w:t xml:space="preserve">Forest Industries Research Export Charge </w:t>
    </w:r>
    <w:r w:rsidR="00705E9B">
      <w:rPr>
        <w:i/>
        <w:iCs/>
        <w:sz w:val="22"/>
        <w:szCs w:val="22"/>
      </w:rPr>
      <w:tab/>
      <w:t xml:space="preserve">      </w:t>
    </w:r>
    <w:r w:rsidRPr="00EB1B5F">
      <w:rPr>
        <w:i/>
        <w:iCs/>
        <w:sz w:val="22"/>
        <w:szCs w:val="22"/>
      </w:rPr>
      <w:t>No. 89,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2A"/>
    <w:rsid w:val="000D284D"/>
    <w:rsid w:val="000F0FD9"/>
    <w:rsid w:val="00297CA1"/>
    <w:rsid w:val="002E1969"/>
    <w:rsid w:val="003077AE"/>
    <w:rsid w:val="0039649B"/>
    <w:rsid w:val="00522A0B"/>
    <w:rsid w:val="00643443"/>
    <w:rsid w:val="006D1DD6"/>
    <w:rsid w:val="00705E9B"/>
    <w:rsid w:val="00747D7D"/>
    <w:rsid w:val="00961F9A"/>
    <w:rsid w:val="009F099C"/>
    <w:rsid w:val="00B36217"/>
    <w:rsid w:val="00B421ED"/>
    <w:rsid w:val="00B455B6"/>
    <w:rsid w:val="00CA652A"/>
    <w:rsid w:val="00D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C674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4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44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961F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F9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F9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61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1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5E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4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44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961F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F9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F9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61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1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5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2246</Characters>
  <Application>Microsoft Office Word</Application>
  <DocSecurity>0</DocSecurity>
  <Lines>149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2019-08-09T20:56:00Z</dcterms:created>
  <dcterms:modified xsi:type="dcterms:W3CDTF">2019-10-29T00:37:00Z</dcterms:modified>
</cp:coreProperties>
</file>