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BB48A" w14:textId="77777777" w:rsidR="008242A1" w:rsidRPr="00652643" w:rsidRDefault="0052280B" w:rsidP="005443FE">
      <w:pPr>
        <w:autoSpaceDE w:val="0"/>
        <w:autoSpaceDN w:val="0"/>
        <w:adjustRightInd w:val="0"/>
        <w:spacing w:before="120"/>
        <w:jc w:val="center"/>
        <w:rPr>
          <w:sz w:val="22"/>
          <w:szCs w:val="22"/>
        </w:rPr>
      </w:pPr>
      <w:r>
        <w:rPr>
          <w:noProof/>
          <w:sz w:val="22"/>
          <w:szCs w:val="22"/>
          <w:lang w:val="en-AU" w:eastAsia="en-AU"/>
        </w:rPr>
        <w:drawing>
          <wp:inline distT="0" distB="0" distL="0" distR="0" wp14:anchorId="19EF96A3" wp14:editId="1772A656">
            <wp:extent cx="134112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0599F185" w14:textId="77777777" w:rsidR="008242A1" w:rsidRPr="005443FE" w:rsidRDefault="008242A1" w:rsidP="005443FE">
      <w:pPr>
        <w:autoSpaceDE w:val="0"/>
        <w:autoSpaceDN w:val="0"/>
        <w:adjustRightInd w:val="0"/>
        <w:spacing w:before="720"/>
        <w:jc w:val="center"/>
        <w:rPr>
          <w:sz w:val="36"/>
          <w:szCs w:val="22"/>
        </w:rPr>
      </w:pPr>
      <w:r w:rsidRPr="005443FE">
        <w:rPr>
          <w:b/>
          <w:bCs/>
          <w:sz w:val="36"/>
          <w:szCs w:val="22"/>
        </w:rPr>
        <w:t>CSL Sale Act 1993</w:t>
      </w:r>
    </w:p>
    <w:p w14:paraId="7DD3378E" w14:textId="77777777" w:rsidR="008242A1" w:rsidRPr="007D4225" w:rsidRDefault="008242A1" w:rsidP="005443FE">
      <w:pPr>
        <w:autoSpaceDE w:val="0"/>
        <w:autoSpaceDN w:val="0"/>
        <w:adjustRightInd w:val="0"/>
        <w:spacing w:before="720" w:after="60"/>
        <w:jc w:val="center"/>
        <w:rPr>
          <w:sz w:val="28"/>
          <w:szCs w:val="28"/>
        </w:rPr>
      </w:pPr>
      <w:r w:rsidRPr="007D4225">
        <w:rPr>
          <w:b/>
          <w:bCs/>
          <w:sz w:val="28"/>
          <w:szCs w:val="28"/>
        </w:rPr>
        <w:t>No. 88 of 1993</w:t>
      </w:r>
    </w:p>
    <w:p w14:paraId="2B07444A" w14:textId="77777777" w:rsidR="008242A1" w:rsidRPr="005443FE" w:rsidRDefault="008242A1" w:rsidP="005443FE">
      <w:pPr>
        <w:autoSpaceDE w:val="0"/>
        <w:autoSpaceDN w:val="0"/>
        <w:adjustRightInd w:val="0"/>
        <w:spacing w:before="720"/>
        <w:jc w:val="center"/>
        <w:rPr>
          <w:sz w:val="22"/>
          <w:szCs w:val="22"/>
        </w:rPr>
      </w:pPr>
      <w:r w:rsidRPr="005443FE">
        <w:rPr>
          <w:b/>
          <w:bCs/>
          <w:sz w:val="22"/>
          <w:szCs w:val="22"/>
        </w:rPr>
        <w:t>TABLE OF PROVISIONS</w:t>
      </w:r>
    </w:p>
    <w:p w14:paraId="50D38E8B" w14:textId="77777777" w:rsidR="008242A1" w:rsidRPr="00652643" w:rsidRDefault="008242A1" w:rsidP="005443FE">
      <w:pPr>
        <w:autoSpaceDE w:val="0"/>
        <w:autoSpaceDN w:val="0"/>
        <w:adjustRightInd w:val="0"/>
        <w:spacing w:before="120"/>
        <w:jc w:val="center"/>
        <w:rPr>
          <w:sz w:val="22"/>
          <w:szCs w:val="22"/>
        </w:rPr>
      </w:pPr>
      <w:r w:rsidRPr="00EB1B5F">
        <w:rPr>
          <w:sz w:val="22"/>
          <w:szCs w:val="22"/>
        </w:rPr>
        <w:t>PART 1—PRELIMINARY</w:t>
      </w:r>
    </w:p>
    <w:p w14:paraId="5F104528" w14:textId="77777777" w:rsidR="008242A1" w:rsidRPr="00652643" w:rsidRDefault="008242A1" w:rsidP="008242A1">
      <w:pPr>
        <w:autoSpaceDE w:val="0"/>
        <w:autoSpaceDN w:val="0"/>
        <w:adjustRightInd w:val="0"/>
        <w:spacing w:before="120"/>
        <w:ind w:left="216"/>
        <w:jc w:val="both"/>
        <w:rPr>
          <w:sz w:val="22"/>
          <w:szCs w:val="22"/>
        </w:rPr>
      </w:pPr>
      <w:r w:rsidRPr="00EB1B5F">
        <w:rPr>
          <w:sz w:val="22"/>
          <w:szCs w:val="22"/>
        </w:rPr>
        <w:t>Section</w:t>
      </w:r>
    </w:p>
    <w:p w14:paraId="0E3A077F" w14:textId="77777777" w:rsidR="008242A1" w:rsidRPr="00652643" w:rsidRDefault="008242A1" w:rsidP="005443FE">
      <w:pPr>
        <w:autoSpaceDE w:val="0"/>
        <w:autoSpaceDN w:val="0"/>
        <w:adjustRightInd w:val="0"/>
        <w:spacing w:before="120"/>
        <w:jc w:val="center"/>
        <w:rPr>
          <w:sz w:val="22"/>
          <w:szCs w:val="22"/>
        </w:rPr>
      </w:pPr>
      <w:r w:rsidRPr="00EB1B5F">
        <w:rPr>
          <w:i/>
          <w:iCs/>
          <w:sz w:val="22"/>
          <w:szCs w:val="22"/>
        </w:rPr>
        <w:t>Division 1</w:t>
      </w:r>
      <w:r w:rsidRPr="00EB1B5F">
        <w:rPr>
          <w:sz w:val="22"/>
          <w:szCs w:val="22"/>
        </w:rPr>
        <w:t>—</w:t>
      </w:r>
      <w:r w:rsidRPr="00EB1B5F">
        <w:rPr>
          <w:i/>
          <w:iCs/>
          <w:sz w:val="22"/>
          <w:szCs w:val="22"/>
        </w:rPr>
        <w:t>Short title and commencement</w:t>
      </w:r>
    </w:p>
    <w:p w14:paraId="633E3F31" w14:textId="77777777" w:rsidR="008242A1" w:rsidRPr="00652643" w:rsidRDefault="008242A1" w:rsidP="008242A1">
      <w:pPr>
        <w:tabs>
          <w:tab w:val="left" w:pos="1104"/>
        </w:tabs>
        <w:autoSpaceDE w:val="0"/>
        <w:autoSpaceDN w:val="0"/>
        <w:adjustRightInd w:val="0"/>
        <w:spacing w:before="120"/>
        <w:ind w:left="480"/>
        <w:jc w:val="both"/>
        <w:rPr>
          <w:sz w:val="22"/>
          <w:szCs w:val="22"/>
        </w:rPr>
      </w:pPr>
      <w:r w:rsidRPr="00EB1B5F">
        <w:rPr>
          <w:sz w:val="22"/>
          <w:szCs w:val="22"/>
        </w:rPr>
        <w:t>1.</w:t>
      </w:r>
      <w:r>
        <w:rPr>
          <w:sz w:val="22"/>
          <w:szCs w:val="22"/>
        </w:rPr>
        <w:tab/>
      </w:r>
      <w:r w:rsidRPr="00EB1B5F">
        <w:rPr>
          <w:sz w:val="22"/>
          <w:szCs w:val="22"/>
        </w:rPr>
        <w:t>Short title</w:t>
      </w:r>
    </w:p>
    <w:p w14:paraId="660B3382" w14:textId="77777777" w:rsidR="008242A1" w:rsidRPr="00652643" w:rsidRDefault="008242A1" w:rsidP="005443FE">
      <w:pPr>
        <w:tabs>
          <w:tab w:val="left" w:pos="1104"/>
        </w:tabs>
        <w:autoSpaceDE w:val="0"/>
        <w:autoSpaceDN w:val="0"/>
        <w:adjustRightInd w:val="0"/>
        <w:ind w:left="475"/>
        <w:jc w:val="both"/>
        <w:rPr>
          <w:sz w:val="22"/>
          <w:szCs w:val="22"/>
        </w:rPr>
      </w:pPr>
      <w:r w:rsidRPr="00EB1B5F">
        <w:rPr>
          <w:sz w:val="22"/>
          <w:szCs w:val="22"/>
        </w:rPr>
        <w:t>2.</w:t>
      </w:r>
      <w:r>
        <w:rPr>
          <w:sz w:val="22"/>
          <w:szCs w:val="22"/>
        </w:rPr>
        <w:tab/>
      </w:r>
      <w:r w:rsidRPr="00EB1B5F">
        <w:rPr>
          <w:sz w:val="22"/>
          <w:szCs w:val="22"/>
        </w:rPr>
        <w:t>Commencement</w:t>
      </w:r>
    </w:p>
    <w:p w14:paraId="56C3F3F7" w14:textId="77777777" w:rsidR="008242A1" w:rsidRPr="00652643" w:rsidRDefault="008242A1" w:rsidP="008242A1">
      <w:pPr>
        <w:autoSpaceDE w:val="0"/>
        <w:autoSpaceDN w:val="0"/>
        <w:adjustRightInd w:val="0"/>
        <w:spacing w:before="120"/>
        <w:ind w:left="3202"/>
        <w:jc w:val="both"/>
        <w:rPr>
          <w:sz w:val="22"/>
          <w:szCs w:val="22"/>
        </w:rPr>
      </w:pPr>
      <w:r w:rsidRPr="00EB1B5F">
        <w:rPr>
          <w:i/>
          <w:iCs/>
          <w:sz w:val="22"/>
          <w:szCs w:val="22"/>
        </w:rPr>
        <w:t>Division 2</w:t>
      </w:r>
      <w:r w:rsidRPr="00EB1B5F">
        <w:rPr>
          <w:sz w:val="22"/>
          <w:szCs w:val="22"/>
        </w:rPr>
        <w:t>—</w:t>
      </w:r>
      <w:r w:rsidRPr="00EB1B5F">
        <w:rPr>
          <w:i/>
          <w:iCs/>
          <w:sz w:val="22"/>
          <w:szCs w:val="22"/>
        </w:rPr>
        <w:t>Interpretation</w:t>
      </w:r>
    </w:p>
    <w:p w14:paraId="36734098" w14:textId="77777777" w:rsidR="008242A1" w:rsidRPr="00652643" w:rsidRDefault="008242A1" w:rsidP="008242A1">
      <w:pPr>
        <w:tabs>
          <w:tab w:val="left" w:pos="1104"/>
        </w:tabs>
        <w:autoSpaceDE w:val="0"/>
        <w:autoSpaceDN w:val="0"/>
        <w:adjustRightInd w:val="0"/>
        <w:spacing w:before="120"/>
        <w:ind w:left="480"/>
        <w:jc w:val="both"/>
        <w:rPr>
          <w:sz w:val="22"/>
          <w:szCs w:val="22"/>
        </w:rPr>
      </w:pPr>
      <w:r w:rsidRPr="00EB1B5F">
        <w:rPr>
          <w:sz w:val="22"/>
          <w:szCs w:val="22"/>
        </w:rPr>
        <w:t>3.</w:t>
      </w:r>
      <w:r>
        <w:rPr>
          <w:sz w:val="22"/>
          <w:szCs w:val="22"/>
        </w:rPr>
        <w:tab/>
      </w:r>
      <w:r w:rsidRPr="00EB1B5F">
        <w:rPr>
          <w:sz w:val="22"/>
          <w:szCs w:val="22"/>
        </w:rPr>
        <w:t>Interpretation</w:t>
      </w:r>
    </w:p>
    <w:p w14:paraId="7E81D657" w14:textId="77777777" w:rsidR="008242A1" w:rsidRPr="00652643" w:rsidRDefault="008242A1" w:rsidP="005443FE">
      <w:pPr>
        <w:tabs>
          <w:tab w:val="left" w:pos="1104"/>
        </w:tabs>
        <w:autoSpaceDE w:val="0"/>
        <w:autoSpaceDN w:val="0"/>
        <w:adjustRightInd w:val="0"/>
        <w:ind w:left="475"/>
        <w:jc w:val="both"/>
        <w:rPr>
          <w:sz w:val="22"/>
          <w:szCs w:val="22"/>
        </w:rPr>
      </w:pPr>
      <w:r w:rsidRPr="00EB1B5F">
        <w:rPr>
          <w:sz w:val="22"/>
          <w:szCs w:val="22"/>
        </w:rPr>
        <w:t>4.</w:t>
      </w:r>
      <w:r>
        <w:rPr>
          <w:sz w:val="22"/>
          <w:szCs w:val="22"/>
        </w:rPr>
        <w:tab/>
      </w:r>
      <w:r w:rsidRPr="00EB1B5F">
        <w:rPr>
          <w:sz w:val="22"/>
          <w:szCs w:val="22"/>
        </w:rPr>
        <w:t>The sale day</w:t>
      </w:r>
    </w:p>
    <w:p w14:paraId="5608C09D" w14:textId="3C31E147" w:rsidR="008242A1" w:rsidRPr="00652643" w:rsidRDefault="008242A1" w:rsidP="005443FE">
      <w:pPr>
        <w:autoSpaceDE w:val="0"/>
        <w:autoSpaceDN w:val="0"/>
        <w:adjustRightInd w:val="0"/>
        <w:spacing w:before="120"/>
        <w:jc w:val="center"/>
        <w:rPr>
          <w:sz w:val="22"/>
          <w:szCs w:val="22"/>
        </w:rPr>
      </w:pPr>
      <w:r w:rsidRPr="00EB1B5F">
        <w:rPr>
          <w:sz w:val="22"/>
          <w:szCs w:val="22"/>
        </w:rPr>
        <w:t>PART 2—AMENDMENT OF THE COMMONWEALTH SERUM</w:t>
      </w:r>
      <w:r w:rsidR="00C861DF">
        <w:rPr>
          <w:sz w:val="22"/>
          <w:szCs w:val="22"/>
        </w:rPr>
        <w:t xml:space="preserve"> </w:t>
      </w:r>
      <w:r w:rsidRPr="00EB1B5F">
        <w:rPr>
          <w:sz w:val="22"/>
          <w:szCs w:val="22"/>
        </w:rPr>
        <w:t>LABORATORIES ACT 1961</w:t>
      </w:r>
    </w:p>
    <w:p w14:paraId="28D22E5D" w14:textId="77777777" w:rsidR="008242A1" w:rsidRPr="00652643" w:rsidRDefault="008242A1" w:rsidP="005443FE">
      <w:pPr>
        <w:tabs>
          <w:tab w:val="left" w:pos="1104"/>
        </w:tabs>
        <w:autoSpaceDE w:val="0"/>
        <w:autoSpaceDN w:val="0"/>
        <w:adjustRightInd w:val="0"/>
        <w:ind w:left="475"/>
        <w:jc w:val="both"/>
        <w:rPr>
          <w:sz w:val="22"/>
          <w:szCs w:val="22"/>
        </w:rPr>
      </w:pPr>
      <w:r w:rsidRPr="00EB1B5F">
        <w:rPr>
          <w:sz w:val="22"/>
          <w:szCs w:val="22"/>
        </w:rPr>
        <w:t>5.</w:t>
      </w:r>
      <w:r>
        <w:rPr>
          <w:sz w:val="22"/>
          <w:szCs w:val="22"/>
        </w:rPr>
        <w:tab/>
      </w:r>
      <w:r w:rsidRPr="00EB1B5F">
        <w:rPr>
          <w:sz w:val="22"/>
          <w:szCs w:val="22"/>
        </w:rPr>
        <w:t>Principal Act</w:t>
      </w:r>
    </w:p>
    <w:p w14:paraId="22496BC5" w14:textId="77777777" w:rsidR="008242A1" w:rsidRPr="00652643" w:rsidRDefault="008242A1" w:rsidP="005443FE">
      <w:pPr>
        <w:tabs>
          <w:tab w:val="left" w:pos="1104"/>
        </w:tabs>
        <w:autoSpaceDE w:val="0"/>
        <w:autoSpaceDN w:val="0"/>
        <w:adjustRightInd w:val="0"/>
        <w:ind w:left="475"/>
        <w:jc w:val="both"/>
        <w:rPr>
          <w:sz w:val="22"/>
          <w:szCs w:val="22"/>
        </w:rPr>
      </w:pPr>
      <w:r w:rsidRPr="00EB1B5F">
        <w:rPr>
          <w:sz w:val="22"/>
          <w:szCs w:val="22"/>
        </w:rPr>
        <w:t>6.</w:t>
      </w:r>
      <w:r>
        <w:rPr>
          <w:sz w:val="22"/>
          <w:szCs w:val="22"/>
        </w:rPr>
        <w:tab/>
      </w:r>
      <w:r w:rsidRPr="00EB1B5F">
        <w:rPr>
          <w:sz w:val="22"/>
          <w:szCs w:val="22"/>
        </w:rPr>
        <w:t>Share capital of CSL</w:t>
      </w:r>
    </w:p>
    <w:p w14:paraId="75B83111" w14:textId="77777777" w:rsidR="008242A1" w:rsidRPr="00652643" w:rsidRDefault="008242A1" w:rsidP="005443FE">
      <w:pPr>
        <w:tabs>
          <w:tab w:val="left" w:pos="1104"/>
        </w:tabs>
        <w:autoSpaceDE w:val="0"/>
        <w:autoSpaceDN w:val="0"/>
        <w:adjustRightInd w:val="0"/>
        <w:ind w:left="475"/>
        <w:jc w:val="both"/>
        <w:rPr>
          <w:sz w:val="22"/>
          <w:szCs w:val="22"/>
        </w:rPr>
      </w:pPr>
      <w:r w:rsidRPr="00EB1B5F">
        <w:rPr>
          <w:sz w:val="22"/>
          <w:szCs w:val="22"/>
        </w:rPr>
        <w:t>7.</w:t>
      </w:r>
      <w:r>
        <w:rPr>
          <w:sz w:val="22"/>
          <w:szCs w:val="22"/>
        </w:rPr>
        <w:tab/>
      </w:r>
      <w:r w:rsidRPr="00EB1B5F">
        <w:rPr>
          <w:sz w:val="22"/>
          <w:szCs w:val="22"/>
        </w:rPr>
        <w:t>Insertion of new Part:</w:t>
      </w:r>
    </w:p>
    <w:p w14:paraId="363F4479" w14:textId="77777777" w:rsidR="008242A1" w:rsidRPr="00652643" w:rsidRDefault="008242A1" w:rsidP="005443FE">
      <w:pPr>
        <w:autoSpaceDE w:val="0"/>
        <w:autoSpaceDN w:val="0"/>
        <w:adjustRightInd w:val="0"/>
        <w:spacing w:before="120"/>
        <w:jc w:val="center"/>
        <w:rPr>
          <w:sz w:val="22"/>
          <w:szCs w:val="22"/>
        </w:rPr>
      </w:pPr>
      <w:r w:rsidRPr="00EB1B5F">
        <w:rPr>
          <w:sz w:val="22"/>
          <w:szCs w:val="22"/>
        </w:rPr>
        <w:t>PART 3A—NATIONAL INTEREST RESTRICTIONS ON CSL LIMITED</w:t>
      </w:r>
    </w:p>
    <w:p w14:paraId="3432B3FE" w14:textId="77777777" w:rsidR="008242A1" w:rsidRPr="00652643" w:rsidRDefault="008242A1" w:rsidP="005443FE">
      <w:pPr>
        <w:autoSpaceDE w:val="0"/>
        <w:autoSpaceDN w:val="0"/>
        <w:adjustRightInd w:val="0"/>
        <w:spacing w:before="120"/>
        <w:jc w:val="center"/>
        <w:rPr>
          <w:sz w:val="22"/>
          <w:szCs w:val="22"/>
        </w:rPr>
      </w:pPr>
      <w:r w:rsidRPr="00EB1B5F">
        <w:rPr>
          <w:i/>
          <w:iCs/>
          <w:sz w:val="22"/>
          <w:szCs w:val="22"/>
        </w:rPr>
        <w:t>Division 1</w:t>
      </w:r>
      <w:r w:rsidRPr="00EB1B5F">
        <w:rPr>
          <w:sz w:val="22"/>
          <w:szCs w:val="22"/>
        </w:rPr>
        <w:t>—</w:t>
      </w:r>
      <w:r w:rsidRPr="00EB1B5F">
        <w:rPr>
          <w:i/>
          <w:iCs/>
          <w:sz w:val="22"/>
          <w:szCs w:val="22"/>
        </w:rPr>
        <w:t>Purpose and interpretation</w:t>
      </w:r>
    </w:p>
    <w:p w14:paraId="182FEF8B" w14:textId="77777777" w:rsidR="008242A1" w:rsidRPr="00652643" w:rsidRDefault="008242A1" w:rsidP="008242A1">
      <w:pPr>
        <w:autoSpaceDE w:val="0"/>
        <w:autoSpaceDN w:val="0"/>
        <w:adjustRightInd w:val="0"/>
        <w:spacing w:before="120"/>
        <w:ind w:left="1354"/>
        <w:jc w:val="both"/>
        <w:rPr>
          <w:sz w:val="22"/>
          <w:szCs w:val="22"/>
        </w:rPr>
      </w:pPr>
      <w:r w:rsidRPr="00EB1B5F">
        <w:rPr>
          <w:sz w:val="22"/>
          <w:szCs w:val="22"/>
        </w:rPr>
        <w:t>19A.</w:t>
      </w:r>
      <w:r>
        <w:rPr>
          <w:sz w:val="22"/>
          <w:szCs w:val="22"/>
        </w:rPr>
        <w:tab/>
      </w:r>
      <w:r w:rsidRPr="00EB1B5F">
        <w:rPr>
          <w:sz w:val="22"/>
          <w:szCs w:val="22"/>
        </w:rPr>
        <w:t>Purpose</w:t>
      </w:r>
    </w:p>
    <w:p w14:paraId="020559ED" w14:textId="77777777" w:rsidR="008242A1" w:rsidRPr="00652643" w:rsidRDefault="008242A1" w:rsidP="005443FE">
      <w:pPr>
        <w:autoSpaceDE w:val="0"/>
        <w:autoSpaceDN w:val="0"/>
        <w:adjustRightInd w:val="0"/>
        <w:ind w:left="1354"/>
        <w:jc w:val="both"/>
        <w:rPr>
          <w:sz w:val="22"/>
          <w:szCs w:val="22"/>
        </w:rPr>
      </w:pPr>
      <w:r w:rsidRPr="00EB1B5F">
        <w:rPr>
          <w:sz w:val="22"/>
          <w:szCs w:val="22"/>
        </w:rPr>
        <w:t>19B.</w:t>
      </w:r>
      <w:r>
        <w:rPr>
          <w:sz w:val="22"/>
          <w:szCs w:val="22"/>
        </w:rPr>
        <w:tab/>
      </w:r>
      <w:r w:rsidRPr="00EB1B5F">
        <w:rPr>
          <w:sz w:val="22"/>
          <w:szCs w:val="22"/>
        </w:rPr>
        <w:t>Interpretation</w:t>
      </w:r>
    </w:p>
    <w:p w14:paraId="225795F1" w14:textId="77777777" w:rsidR="0052280B" w:rsidRDefault="0052280B" w:rsidP="005443FE">
      <w:pPr>
        <w:autoSpaceDE w:val="0"/>
        <w:autoSpaceDN w:val="0"/>
        <w:adjustRightInd w:val="0"/>
        <w:jc w:val="center"/>
        <w:rPr>
          <w:sz w:val="22"/>
          <w:szCs w:val="22"/>
        </w:rPr>
        <w:sectPr w:rsidR="0052280B" w:rsidSect="0052280B">
          <w:headerReference w:type="default" r:id="rId9"/>
          <w:pgSz w:w="12240" w:h="15840" w:code="1"/>
          <w:pgMar w:top="1440" w:right="1440" w:bottom="1440" w:left="1440" w:header="720" w:footer="720" w:gutter="0"/>
          <w:cols w:space="720"/>
          <w:titlePg/>
          <w:docGrid w:linePitch="360"/>
        </w:sectPr>
      </w:pPr>
    </w:p>
    <w:p w14:paraId="152004EA" w14:textId="77777777" w:rsidR="008242A1" w:rsidRPr="00652643" w:rsidRDefault="008242A1" w:rsidP="005443FE">
      <w:pPr>
        <w:autoSpaceDE w:val="0"/>
        <w:autoSpaceDN w:val="0"/>
        <w:adjustRightInd w:val="0"/>
        <w:jc w:val="center"/>
        <w:rPr>
          <w:sz w:val="22"/>
          <w:szCs w:val="22"/>
        </w:rPr>
      </w:pPr>
      <w:r w:rsidRPr="00EB1B5F">
        <w:rPr>
          <w:sz w:val="22"/>
          <w:szCs w:val="22"/>
        </w:rPr>
        <w:lastRenderedPageBreak/>
        <w:t>TABLE OF PROVISIONS—</w:t>
      </w:r>
      <w:r w:rsidRPr="00EB1B5F">
        <w:rPr>
          <w:i/>
          <w:iCs/>
          <w:sz w:val="22"/>
          <w:szCs w:val="22"/>
        </w:rPr>
        <w:t>continued</w:t>
      </w:r>
    </w:p>
    <w:p w14:paraId="08693EA2" w14:textId="77777777" w:rsidR="008242A1" w:rsidRPr="00652643" w:rsidRDefault="008242A1" w:rsidP="005443FE">
      <w:pPr>
        <w:autoSpaceDE w:val="0"/>
        <w:autoSpaceDN w:val="0"/>
        <w:adjustRightInd w:val="0"/>
        <w:jc w:val="both"/>
        <w:rPr>
          <w:sz w:val="22"/>
          <w:szCs w:val="22"/>
        </w:rPr>
      </w:pPr>
      <w:r w:rsidRPr="00EB1B5F">
        <w:rPr>
          <w:sz w:val="22"/>
          <w:szCs w:val="22"/>
        </w:rPr>
        <w:t>Section</w:t>
      </w:r>
    </w:p>
    <w:p w14:paraId="4894741D" w14:textId="6A486DA2"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 xml:space="preserve">Division 2—Requirements regarding </w:t>
      </w:r>
      <w:proofErr w:type="spellStart"/>
      <w:r w:rsidRPr="00EB1B5F">
        <w:rPr>
          <w:i/>
          <w:iCs/>
          <w:sz w:val="22"/>
          <w:szCs w:val="22"/>
        </w:rPr>
        <w:t>CSL's</w:t>
      </w:r>
      <w:proofErr w:type="spellEnd"/>
      <w:r w:rsidRPr="00EB1B5F">
        <w:rPr>
          <w:i/>
          <w:iCs/>
          <w:sz w:val="22"/>
          <w:szCs w:val="22"/>
        </w:rPr>
        <w:t xml:space="preserve"> articles of association</w:t>
      </w:r>
    </w:p>
    <w:p w14:paraId="02375D46" w14:textId="77777777" w:rsidR="008242A1" w:rsidRPr="00652643" w:rsidRDefault="008242A1" w:rsidP="005443FE">
      <w:pPr>
        <w:autoSpaceDE w:val="0"/>
        <w:autoSpaceDN w:val="0"/>
        <w:adjustRightInd w:val="0"/>
        <w:ind w:left="1354"/>
        <w:jc w:val="both"/>
        <w:rPr>
          <w:sz w:val="22"/>
          <w:szCs w:val="22"/>
        </w:rPr>
      </w:pPr>
      <w:r w:rsidRPr="00EB1B5F">
        <w:rPr>
          <w:sz w:val="22"/>
          <w:szCs w:val="22"/>
        </w:rPr>
        <w:t>19C.</w:t>
      </w:r>
      <w:r>
        <w:rPr>
          <w:sz w:val="22"/>
          <w:szCs w:val="22"/>
        </w:rPr>
        <w:tab/>
      </w:r>
      <w:r w:rsidRPr="00EB1B5F">
        <w:rPr>
          <w:sz w:val="22"/>
          <w:szCs w:val="22"/>
        </w:rPr>
        <w:t>CSL's articles of association to include certain provisions</w:t>
      </w:r>
    </w:p>
    <w:p w14:paraId="2101E6A7" w14:textId="77777777" w:rsidR="008242A1" w:rsidRPr="00652643" w:rsidRDefault="008242A1" w:rsidP="005443FE">
      <w:pPr>
        <w:autoSpaceDE w:val="0"/>
        <w:autoSpaceDN w:val="0"/>
        <w:adjustRightInd w:val="0"/>
        <w:ind w:left="1354"/>
        <w:jc w:val="both"/>
        <w:rPr>
          <w:sz w:val="22"/>
          <w:szCs w:val="22"/>
        </w:rPr>
      </w:pPr>
      <w:r w:rsidRPr="00EB1B5F">
        <w:rPr>
          <w:sz w:val="22"/>
          <w:szCs w:val="22"/>
        </w:rPr>
        <w:t>19D.</w:t>
      </w:r>
      <w:r>
        <w:rPr>
          <w:sz w:val="22"/>
          <w:szCs w:val="22"/>
        </w:rPr>
        <w:tab/>
      </w:r>
      <w:r w:rsidRPr="00EB1B5F">
        <w:rPr>
          <w:sz w:val="22"/>
          <w:szCs w:val="22"/>
        </w:rPr>
        <w:t>Inconsistent alteration to CSL's articles of association to have no effect</w:t>
      </w:r>
    </w:p>
    <w:p w14:paraId="60FA4C31" w14:textId="77777777" w:rsidR="008242A1" w:rsidRPr="00652643" w:rsidRDefault="008242A1" w:rsidP="005443FE">
      <w:pPr>
        <w:autoSpaceDE w:val="0"/>
        <w:autoSpaceDN w:val="0"/>
        <w:adjustRightInd w:val="0"/>
        <w:ind w:left="1354"/>
        <w:jc w:val="both"/>
        <w:rPr>
          <w:sz w:val="22"/>
          <w:szCs w:val="22"/>
        </w:rPr>
      </w:pPr>
      <w:r w:rsidRPr="00EB1B5F">
        <w:rPr>
          <w:sz w:val="22"/>
          <w:szCs w:val="22"/>
        </w:rPr>
        <w:t>19E.</w:t>
      </w:r>
      <w:r>
        <w:rPr>
          <w:sz w:val="22"/>
          <w:szCs w:val="22"/>
        </w:rPr>
        <w:tab/>
      </w:r>
      <w:r w:rsidRPr="00EB1B5F">
        <w:rPr>
          <w:sz w:val="22"/>
          <w:szCs w:val="22"/>
        </w:rPr>
        <w:t>CSL to maintain a register of foreign-held voting shares</w:t>
      </w:r>
    </w:p>
    <w:p w14:paraId="7D49D521" w14:textId="77777777" w:rsidR="008242A1" w:rsidRPr="00652643" w:rsidRDefault="008242A1" w:rsidP="005443FE">
      <w:pPr>
        <w:autoSpaceDE w:val="0"/>
        <w:autoSpaceDN w:val="0"/>
        <w:adjustRightInd w:val="0"/>
        <w:ind w:left="1354"/>
        <w:jc w:val="both"/>
        <w:rPr>
          <w:sz w:val="22"/>
          <w:szCs w:val="22"/>
        </w:rPr>
      </w:pPr>
      <w:r w:rsidRPr="00EB1B5F">
        <w:rPr>
          <w:sz w:val="22"/>
          <w:szCs w:val="22"/>
        </w:rPr>
        <w:t>19F.</w:t>
      </w:r>
      <w:r>
        <w:rPr>
          <w:sz w:val="22"/>
          <w:szCs w:val="22"/>
        </w:rPr>
        <w:tab/>
      </w:r>
      <w:r w:rsidRPr="00EB1B5F">
        <w:rPr>
          <w:sz w:val="22"/>
          <w:szCs w:val="22"/>
        </w:rPr>
        <w:t>Injunctions in relation to contraventions of a mandatory article or section 19E</w:t>
      </w:r>
    </w:p>
    <w:p w14:paraId="14825152" w14:textId="77777777" w:rsidR="008242A1" w:rsidRPr="00652643" w:rsidRDefault="008242A1" w:rsidP="005443FE">
      <w:pPr>
        <w:autoSpaceDE w:val="0"/>
        <w:autoSpaceDN w:val="0"/>
        <w:adjustRightInd w:val="0"/>
        <w:ind w:left="1354"/>
        <w:jc w:val="both"/>
        <w:rPr>
          <w:sz w:val="22"/>
          <w:szCs w:val="22"/>
        </w:rPr>
      </w:pPr>
      <w:r w:rsidRPr="00EB1B5F">
        <w:rPr>
          <w:sz w:val="22"/>
          <w:szCs w:val="22"/>
        </w:rPr>
        <w:t>19G.</w:t>
      </w:r>
      <w:r>
        <w:rPr>
          <w:sz w:val="22"/>
          <w:szCs w:val="22"/>
        </w:rPr>
        <w:tab/>
      </w:r>
      <w:r w:rsidRPr="00EB1B5F">
        <w:rPr>
          <w:sz w:val="22"/>
          <w:szCs w:val="22"/>
        </w:rPr>
        <w:t>Consent injunctions</w:t>
      </w:r>
    </w:p>
    <w:p w14:paraId="667673DB" w14:textId="77777777" w:rsidR="008242A1" w:rsidRPr="00652643" w:rsidRDefault="008242A1" w:rsidP="005443FE">
      <w:pPr>
        <w:autoSpaceDE w:val="0"/>
        <w:autoSpaceDN w:val="0"/>
        <w:adjustRightInd w:val="0"/>
        <w:ind w:left="1354"/>
        <w:jc w:val="both"/>
        <w:rPr>
          <w:sz w:val="22"/>
          <w:szCs w:val="22"/>
        </w:rPr>
      </w:pPr>
      <w:r w:rsidRPr="00EB1B5F">
        <w:rPr>
          <w:sz w:val="22"/>
          <w:szCs w:val="22"/>
        </w:rPr>
        <w:t>19H.</w:t>
      </w:r>
      <w:r>
        <w:rPr>
          <w:sz w:val="22"/>
          <w:szCs w:val="22"/>
        </w:rPr>
        <w:tab/>
      </w:r>
      <w:r w:rsidRPr="00EB1B5F">
        <w:rPr>
          <w:sz w:val="22"/>
          <w:szCs w:val="22"/>
        </w:rPr>
        <w:t>Interim injunctions</w:t>
      </w:r>
    </w:p>
    <w:p w14:paraId="694773D2" w14:textId="77777777" w:rsidR="008242A1" w:rsidRPr="00652643" w:rsidRDefault="008242A1" w:rsidP="005443FE">
      <w:pPr>
        <w:autoSpaceDE w:val="0"/>
        <w:autoSpaceDN w:val="0"/>
        <w:adjustRightInd w:val="0"/>
        <w:ind w:left="1354"/>
        <w:jc w:val="both"/>
        <w:rPr>
          <w:sz w:val="22"/>
          <w:szCs w:val="22"/>
        </w:rPr>
      </w:pPr>
      <w:r w:rsidRPr="00EB1B5F">
        <w:rPr>
          <w:sz w:val="22"/>
          <w:szCs w:val="22"/>
        </w:rPr>
        <w:t>19J.</w:t>
      </w:r>
      <w:r>
        <w:rPr>
          <w:sz w:val="22"/>
          <w:szCs w:val="22"/>
        </w:rPr>
        <w:tab/>
      </w:r>
      <w:r w:rsidRPr="00EB1B5F">
        <w:rPr>
          <w:sz w:val="22"/>
          <w:szCs w:val="22"/>
        </w:rPr>
        <w:t>Factors relevant to the grant of a restraining injunction</w:t>
      </w:r>
    </w:p>
    <w:p w14:paraId="75332244" w14:textId="77777777" w:rsidR="008242A1" w:rsidRPr="00652643" w:rsidRDefault="008242A1" w:rsidP="005443FE">
      <w:pPr>
        <w:autoSpaceDE w:val="0"/>
        <w:autoSpaceDN w:val="0"/>
        <w:adjustRightInd w:val="0"/>
        <w:ind w:left="1354"/>
        <w:jc w:val="both"/>
        <w:rPr>
          <w:sz w:val="22"/>
          <w:szCs w:val="22"/>
        </w:rPr>
      </w:pPr>
      <w:r w:rsidRPr="00EB1B5F">
        <w:rPr>
          <w:sz w:val="22"/>
          <w:szCs w:val="22"/>
        </w:rPr>
        <w:t>19K.</w:t>
      </w:r>
      <w:r>
        <w:rPr>
          <w:sz w:val="22"/>
          <w:szCs w:val="22"/>
        </w:rPr>
        <w:tab/>
      </w:r>
      <w:r w:rsidRPr="00EB1B5F">
        <w:rPr>
          <w:sz w:val="22"/>
          <w:szCs w:val="22"/>
        </w:rPr>
        <w:t>Factors relevant to the grant of a mandatory injunction</w:t>
      </w:r>
    </w:p>
    <w:p w14:paraId="45B688E2" w14:textId="77777777" w:rsidR="008242A1" w:rsidRPr="00652643" w:rsidRDefault="008242A1" w:rsidP="005443FE">
      <w:pPr>
        <w:autoSpaceDE w:val="0"/>
        <w:autoSpaceDN w:val="0"/>
        <w:adjustRightInd w:val="0"/>
        <w:ind w:left="1354"/>
        <w:jc w:val="both"/>
        <w:rPr>
          <w:sz w:val="22"/>
          <w:szCs w:val="22"/>
        </w:rPr>
      </w:pPr>
      <w:r w:rsidRPr="00EB1B5F">
        <w:rPr>
          <w:sz w:val="22"/>
          <w:szCs w:val="22"/>
        </w:rPr>
        <w:t>19L.</w:t>
      </w:r>
      <w:r>
        <w:rPr>
          <w:sz w:val="22"/>
          <w:szCs w:val="22"/>
        </w:rPr>
        <w:tab/>
      </w:r>
      <w:r w:rsidRPr="00EB1B5F">
        <w:rPr>
          <w:sz w:val="22"/>
          <w:szCs w:val="22"/>
        </w:rPr>
        <w:t>Undertaking as to damages not required</w:t>
      </w:r>
    </w:p>
    <w:p w14:paraId="06AE1B73" w14:textId="77777777" w:rsidR="008242A1" w:rsidRPr="00652643" w:rsidRDefault="008242A1" w:rsidP="005443FE">
      <w:pPr>
        <w:autoSpaceDE w:val="0"/>
        <w:autoSpaceDN w:val="0"/>
        <w:adjustRightInd w:val="0"/>
        <w:ind w:left="1354"/>
        <w:jc w:val="both"/>
        <w:rPr>
          <w:sz w:val="22"/>
          <w:szCs w:val="22"/>
        </w:rPr>
      </w:pPr>
      <w:r w:rsidRPr="00EB1B5F">
        <w:rPr>
          <w:sz w:val="22"/>
          <w:szCs w:val="22"/>
        </w:rPr>
        <w:t>19M.</w:t>
      </w:r>
      <w:r>
        <w:rPr>
          <w:sz w:val="22"/>
          <w:szCs w:val="22"/>
        </w:rPr>
        <w:tab/>
      </w:r>
      <w:r w:rsidRPr="00EB1B5F">
        <w:rPr>
          <w:sz w:val="22"/>
          <w:szCs w:val="22"/>
        </w:rPr>
        <w:t>Other orders</w:t>
      </w:r>
    </w:p>
    <w:p w14:paraId="605FB9FB" w14:textId="7CF177ED"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 xml:space="preserve">Division 3—Prohibition on disposal etc. of the </w:t>
      </w:r>
      <w:proofErr w:type="spellStart"/>
      <w:r w:rsidRPr="00EB1B5F">
        <w:rPr>
          <w:i/>
          <w:iCs/>
          <w:sz w:val="22"/>
          <w:szCs w:val="22"/>
        </w:rPr>
        <w:t>Broadmeadows</w:t>
      </w:r>
      <w:proofErr w:type="spellEnd"/>
      <w:r w:rsidRPr="00EB1B5F">
        <w:rPr>
          <w:i/>
          <w:iCs/>
          <w:sz w:val="22"/>
          <w:szCs w:val="22"/>
        </w:rPr>
        <w:t xml:space="preserve"> facility</w:t>
      </w:r>
    </w:p>
    <w:p w14:paraId="536EBCA8" w14:textId="77777777" w:rsidR="008242A1" w:rsidRPr="00652643" w:rsidRDefault="008242A1" w:rsidP="005443FE">
      <w:pPr>
        <w:autoSpaceDE w:val="0"/>
        <w:autoSpaceDN w:val="0"/>
        <w:adjustRightInd w:val="0"/>
        <w:ind w:left="1354"/>
        <w:jc w:val="both"/>
        <w:rPr>
          <w:sz w:val="22"/>
          <w:szCs w:val="22"/>
        </w:rPr>
      </w:pPr>
      <w:r w:rsidRPr="00EB1B5F">
        <w:rPr>
          <w:sz w:val="22"/>
          <w:szCs w:val="22"/>
        </w:rPr>
        <w:t>19N.</w:t>
      </w:r>
      <w:r>
        <w:rPr>
          <w:sz w:val="22"/>
          <w:szCs w:val="22"/>
        </w:rPr>
        <w:tab/>
      </w:r>
      <w:r w:rsidRPr="00EB1B5F">
        <w:rPr>
          <w:sz w:val="22"/>
          <w:szCs w:val="22"/>
        </w:rPr>
        <w:t>Declaration of Broadmeadows land</w:t>
      </w:r>
    </w:p>
    <w:p w14:paraId="5A485724" w14:textId="77777777" w:rsidR="008242A1" w:rsidRPr="00652643" w:rsidRDefault="008242A1" w:rsidP="005443FE">
      <w:pPr>
        <w:autoSpaceDE w:val="0"/>
        <w:autoSpaceDN w:val="0"/>
        <w:adjustRightInd w:val="0"/>
        <w:ind w:left="1354"/>
        <w:jc w:val="both"/>
        <w:rPr>
          <w:sz w:val="22"/>
          <w:szCs w:val="22"/>
        </w:rPr>
      </w:pPr>
      <w:r w:rsidRPr="00EB1B5F">
        <w:rPr>
          <w:sz w:val="22"/>
          <w:szCs w:val="22"/>
        </w:rPr>
        <w:t>19P.</w:t>
      </w:r>
      <w:r>
        <w:rPr>
          <w:sz w:val="22"/>
          <w:szCs w:val="22"/>
        </w:rPr>
        <w:tab/>
      </w:r>
      <w:r w:rsidRPr="00EB1B5F">
        <w:rPr>
          <w:sz w:val="22"/>
          <w:szCs w:val="22"/>
        </w:rPr>
        <w:t>Prohibition on disposal etc. of Broadmeadows facility</w:t>
      </w:r>
    </w:p>
    <w:p w14:paraId="2443DF50" w14:textId="00D62767"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Division 4</w:t>
      </w:r>
      <w:r w:rsidRPr="00EB1B5F">
        <w:rPr>
          <w:sz w:val="22"/>
          <w:szCs w:val="22"/>
        </w:rPr>
        <w:t>—</w:t>
      </w:r>
      <w:r w:rsidRPr="00EB1B5F">
        <w:rPr>
          <w:i/>
          <w:iCs/>
          <w:sz w:val="22"/>
          <w:szCs w:val="22"/>
        </w:rPr>
        <w:t>Injunctions to ensure performance of plasma products contracts</w:t>
      </w:r>
    </w:p>
    <w:p w14:paraId="5ADAD4BB" w14:textId="77777777" w:rsidR="008242A1" w:rsidRPr="00652643" w:rsidRDefault="008242A1" w:rsidP="005443FE">
      <w:pPr>
        <w:autoSpaceDE w:val="0"/>
        <w:autoSpaceDN w:val="0"/>
        <w:adjustRightInd w:val="0"/>
        <w:ind w:left="1354"/>
        <w:jc w:val="both"/>
        <w:rPr>
          <w:sz w:val="22"/>
          <w:szCs w:val="22"/>
        </w:rPr>
      </w:pPr>
      <w:r w:rsidRPr="00EB1B5F">
        <w:rPr>
          <w:sz w:val="22"/>
          <w:szCs w:val="22"/>
        </w:rPr>
        <w:t>19Q.</w:t>
      </w:r>
      <w:r>
        <w:rPr>
          <w:sz w:val="22"/>
          <w:szCs w:val="22"/>
        </w:rPr>
        <w:tab/>
      </w:r>
      <w:r w:rsidRPr="00EB1B5F">
        <w:rPr>
          <w:sz w:val="22"/>
          <w:szCs w:val="22"/>
        </w:rPr>
        <w:t>Injunction to ensure performance of plasma products contracts</w:t>
      </w:r>
    </w:p>
    <w:p w14:paraId="181FED84" w14:textId="77777777" w:rsidR="008242A1" w:rsidRPr="00652643" w:rsidRDefault="008242A1" w:rsidP="005443FE">
      <w:pPr>
        <w:autoSpaceDE w:val="0"/>
        <w:autoSpaceDN w:val="0"/>
        <w:adjustRightInd w:val="0"/>
        <w:ind w:left="1354"/>
        <w:jc w:val="both"/>
        <w:rPr>
          <w:sz w:val="22"/>
          <w:szCs w:val="22"/>
        </w:rPr>
      </w:pPr>
      <w:r w:rsidRPr="00EB1B5F">
        <w:rPr>
          <w:sz w:val="22"/>
          <w:szCs w:val="22"/>
        </w:rPr>
        <w:t>19R.</w:t>
      </w:r>
      <w:r>
        <w:rPr>
          <w:sz w:val="22"/>
          <w:szCs w:val="22"/>
        </w:rPr>
        <w:tab/>
      </w:r>
      <w:r w:rsidRPr="00EB1B5F">
        <w:rPr>
          <w:sz w:val="22"/>
          <w:szCs w:val="22"/>
        </w:rPr>
        <w:t>Consent injunctions</w:t>
      </w:r>
    </w:p>
    <w:p w14:paraId="1BE7A3CB" w14:textId="77777777" w:rsidR="008242A1" w:rsidRPr="00652643" w:rsidRDefault="008242A1" w:rsidP="005443FE">
      <w:pPr>
        <w:autoSpaceDE w:val="0"/>
        <w:autoSpaceDN w:val="0"/>
        <w:adjustRightInd w:val="0"/>
        <w:ind w:left="1354"/>
        <w:jc w:val="both"/>
        <w:rPr>
          <w:sz w:val="22"/>
          <w:szCs w:val="22"/>
        </w:rPr>
      </w:pPr>
      <w:r w:rsidRPr="00EB1B5F">
        <w:rPr>
          <w:sz w:val="22"/>
          <w:szCs w:val="22"/>
        </w:rPr>
        <w:t>19S.</w:t>
      </w:r>
      <w:r>
        <w:rPr>
          <w:sz w:val="22"/>
          <w:szCs w:val="22"/>
        </w:rPr>
        <w:tab/>
      </w:r>
      <w:r w:rsidRPr="00EB1B5F">
        <w:rPr>
          <w:sz w:val="22"/>
          <w:szCs w:val="22"/>
        </w:rPr>
        <w:t>Interim injunctions</w:t>
      </w:r>
    </w:p>
    <w:p w14:paraId="20835720" w14:textId="77777777" w:rsidR="008242A1" w:rsidRPr="00652643" w:rsidRDefault="008242A1" w:rsidP="005443FE">
      <w:pPr>
        <w:autoSpaceDE w:val="0"/>
        <w:autoSpaceDN w:val="0"/>
        <w:adjustRightInd w:val="0"/>
        <w:ind w:left="1354"/>
        <w:jc w:val="both"/>
        <w:rPr>
          <w:sz w:val="22"/>
          <w:szCs w:val="22"/>
        </w:rPr>
      </w:pPr>
      <w:r w:rsidRPr="00EB1B5F">
        <w:rPr>
          <w:sz w:val="22"/>
          <w:szCs w:val="22"/>
        </w:rPr>
        <w:t>19T.</w:t>
      </w:r>
      <w:r>
        <w:rPr>
          <w:sz w:val="22"/>
          <w:szCs w:val="22"/>
        </w:rPr>
        <w:tab/>
      </w:r>
      <w:r w:rsidRPr="00EB1B5F">
        <w:rPr>
          <w:sz w:val="22"/>
          <w:szCs w:val="22"/>
        </w:rPr>
        <w:t>Factors relevant to the grant of a restraining injunction</w:t>
      </w:r>
    </w:p>
    <w:p w14:paraId="69B218D3" w14:textId="77777777" w:rsidR="008242A1" w:rsidRPr="00652643" w:rsidRDefault="008242A1" w:rsidP="005443FE">
      <w:pPr>
        <w:autoSpaceDE w:val="0"/>
        <w:autoSpaceDN w:val="0"/>
        <w:adjustRightInd w:val="0"/>
        <w:ind w:left="1354"/>
        <w:jc w:val="both"/>
        <w:rPr>
          <w:sz w:val="22"/>
          <w:szCs w:val="22"/>
        </w:rPr>
      </w:pPr>
      <w:r w:rsidRPr="00EB1B5F">
        <w:rPr>
          <w:sz w:val="22"/>
          <w:szCs w:val="22"/>
        </w:rPr>
        <w:t>19U.</w:t>
      </w:r>
      <w:r>
        <w:rPr>
          <w:sz w:val="22"/>
          <w:szCs w:val="22"/>
        </w:rPr>
        <w:tab/>
      </w:r>
      <w:r w:rsidRPr="00EB1B5F">
        <w:rPr>
          <w:sz w:val="22"/>
          <w:szCs w:val="22"/>
        </w:rPr>
        <w:t>Factors relevant to the grant of a mandatory injunction</w:t>
      </w:r>
    </w:p>
    <w:p w14:paraId="706F4B50" w14:textId="77777777" w:rsidR="008242A1" w:rsidRPr="00652643" w:rsidRDefault="008242A1" w:rsidP="005443FE">
      <w:pPr>
        <w:autoSpaceDE w:val="0"/>
        <w:autoSpaceDN w:val="0"/>
        <w:adjustRightInd w:val="0"/>
        <w:ind w:left="1354"/>
        <w:jc w:val="both"/>
        <w:rPr>
          <w:sz w:val="22"/>
          <w:szCs w:val="22"/>
        </w:rPr>
      </w:pPr>
      <w:r w:rsidRPr="00EB1B5F">
        <w:rPr>
          <w:sz w:val="22"/>
          <w:szCs w:val="22"/>
        </w:rPr>
        <w:t>19V.</w:t>
      </w:r>
      <w:r>
        <w:rPr>
          <w:sz w:val="22"/>
          <w:szCs w:val="22"/>
        </w:rPr>
        <w:tab/>
      </w:r>
      <w:r w:rsidRPr="00EB1B5F">
        <w:rPr>
          <w:sz w:val="22"/>
          <w:szCs w:val="22"/>
        </w:rPr>
        <w:t>Undertakings not required</w:t>
      </w:r>
    </w:p>
    <w:p w14:paraId="78A93525" w14:textId="77777777" w:rsidR="008242A1" w:rsidRPr="00652643" w:rsidRDefault="008242A1" w:rsidP="005443FE">
      <w:pPr>
        <w:autoSpaceDE w:val="0"/>
        <w:autoSpaceDN w:val="0"/>
        <w:adjustRightInd w:val="0"/>
        <w:ind w:left="1354"/>
        <w:jc w:val="both"/>
        <w:rPr>
          <w:sz w:val="22"/>
          <w:szCs w:val="22"/>
        </w:rPr>
      </w:pPr>
      <w:r w:rsidRPr="00EB1B5F">
        <w:rPr>
          <w:sz w:val="22"/>
          <w:szCs w:val="22"/>
        </w:rPr>
        <w:t>19W.</w:t>
      </w:r>
      <w:r>
        <w:rPr>
          <w:sz w:val="22"/>
          <w:szCs w:val="22"/>
        </w:rPr>
        <w:tab/>
      </w:r>
      <w:r w:rsidRPr="00EB1B5F">
        <w:rPr>
          <w:sz w:val="22"/>
          <w:szCs w:val="22"/>
        </w:rPr>
        <w:t>Other orders</w:t>
      </w:r>
    </w:p>
    <w:p w14:paraId="0E68BAAA" w14:textId="17EBC53B"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Division 5</w:t>
      </w:r>
      <w:r w:rsidRPr="00EB1B5F">
        <w:rPr>
          <w:sz w:val="22"/>
          <w:szCs w:val="22"/>
        </w:rPr>
        <w:t>—</w:t>
      </w:r>
      <w:r w:rsidRPr="00EB1B5F">
        <w:rPr>
          <w:i/>
          <w:iCs/>
          <w:sz w:val="22"/>
          <w:szCs w:val="22"/>
        </w:rPr>
        <w:t>Miscellaneous</w:t>
      </w:r>
    </w:p>
    <w:p w14:paraId="62CDC6B9" w14:textId="77777777" w:rsidR="008242A1" w:rsidRPr="00652643" w:rsidRDefault="008242A1" w:rsidP="005443FE">
      <w:pPr>
        <w:autoSpaceDE w:val="0"/>
        <w:autoSpaceDN w:val="0"/>
        <w:adjustRightInd w:val="0"/>
        <w:ind w:left="1354"/>
        <w:jc w:val="both"/>
        <w:rPr>
          <w:sz w:val="22"/>
          <w:szCs w:val="22"/>
        </w:rPr>
      </w:pPr>
      <w:r w:rsidRPr="00EB1B5F">
        <w:rPr>
          <w:sz w:val="22"/>
          <w:szCs w:val="22"/>
        </w:rPr>
        <w:t>19X.</w:t>
      </w:r>
      <w:r>
        <w:rPr>
          <w:sz w:val="22"/>
          <w:szCs w:val="22"/>
        </w:rPr>
        <w:tab/>
      </w:r>
      <w:r w:rsidRPr="00EB1B5F">
        <w:rPr>
          <w:sz w:val="22"/>
          <w:szCs w:val="22"/>
        </w:rPr>
        <w:t>Delegation by Minister</w:t>
      </w:r>
    </w:p>
    <w:p w14:paraId="0B4DA58A" w14:textId="77777777" w:rsidR="008242A1" w:rsidRPr="00652643" w:rsidRDefault="008242A1" w:rsidP="005443FE">
      <w:pPr>
        <w:autoSpaceDE w:val="0"/>
        <w:autoSpaceDN w:val="0"/>
        <w:adjustRightInd w:val="0"/>
        <w:ind w:left="1354"/>
        <w:jc w:val="both"/>
        <w:rPr>
          <w:sz w:val="22"/>
          <w:szCs w:val="22"/>
        </w:rPr>
      </w:pPr>
      <w:r w:rsidRPr="00EB1B5F">
        <w:rPr>
          <w:sz w:val="22"/>
          <w:szCs w:val="22"/>
        </w:rPr>
        <w:t>19Y.</w:t>
      </w:r>
      <w:r>
        <w:rPr>
          <w:sz w:val="22"/>
          <w:szCs w:val="22"/>
        </w:rPr>
        <w:tab/>
      </w:r>
      <w:r w:rsidRPr="00EB1B5F">
        <w:rPr>
          <w:sz w:val="22"/>
          <w:szCs w:val="22"/>
        </w:rPr>
        <w:t>Jurisdiction of courts</w:t>
      </w:r>
    </w:p>
    <w:p w14:paraId="3CD45C0D" w14:textId="77777777" w:rsidR="008242A1" w:rsidRPr="00652643" w:rsidRDefault="008242A1" w:rsidP="005443FE">
      <w:pPr>
        <w:autoSpaceDE w:val="0"/>
        <w:autoSpaceDN w:val="0"/>
        <w:adjustRightInd w:val="0"/>
        <w:ind w:left="1354"/>
        <w:jc w:val="both"/>
        <w:rPr>
          <w:sz w:val="22"/>
          <w:szCs w:val="22"/>
        </w:rPr>
      </w:pPr>
      <w:r w:rsidRPr="00EB1B5F">
        <w:rPr>
          <w:sz w:val="22"/>
          <w:szCs w:val="22"/>
        </w:rPr>
        <w:t>19Z.</w:t>
      </w:r>
      <w:r>
        <w:rPr>
          <w:sz w:val="22"/>
          <w:szCs w:val="22"/>
        </w:rPr>
        <w:tab/>
      </w:r>
      <w:r w:rsidRPr="00EB1B5F">
        <w:rPr>
          <w:sz w:val="22"/>
          <w:szCs w:val="22"/>
        </w:rPr>
        <w:t>This Part to have effect despite the Corporations Law</w:t>
      </w:r>
    </w:p>
    <w:p w14:paraId="39DC2C0D" w14:textId="77777777" w:rsidR="008242A1" w:rsidRPr="00652643" w:rsidRDefault="008242A1" w:rsidP="005443FE">
      <w:pPr>
        <w:autoSpaceDE w:val="0"/>
        <w:autoSpaceDN w:val="0"/>
        <w:adjustRightInd w:val="0"/>
        <w:ind w:left="1354"/>
        <w:jc w:val="both"/>
        <w:rPr>
          <w:sz w:val="22"/>
          <w:szCs w:val="22"/>
        </w:rPr>
      </w:pPr>
      <w:r w:rsidRPr="00EB1B5F">
        <w:rPr>
          <w:sz w:val="22"/>
          <w:szCs w:val="22"/>
        </w:rPr>
        <w:t>19ZA.</w:t>
      </w:r>
      <w:r>
        <w:rPr>
          <w:sz w:val="22"/>
          <w:szCs w:val="22"/>
        </w:rPr>
        <w:tab/>
      </w:r>
      <w:r w:rsidRPr="00EB1B5F">
        <w:rPr>
          <w:sz w:val="22"/>
          <w:szCs w:val="22"/>
        </w:rPr>
        <w:t>Remedies under this Part to be additional remedies</w:t>
      </w:r>
    </w:p>
    <w:p w14:paraId="4E92B395" w14:textId="77777777" w:rsidR="008242A1" w:rsidRPr="00652643" w:rsidRDefault="008242A1" w:rsidP="008242A1">
      <w:pPr>
        <w:tabs>
          <w:tab w:val="left" w:pos="931"/>
        </w:tabs>
        <w:autoSpaceDE w:val="0"/>
        <w:autoSpaceDN w:val="0"/>
        <w:adjustRightInd w:val="0"/>
        <w:spacing w:before="120"/>
        <w:ind w:left="307"/>
        <w:jc w:val="both"/>
        <w:rPr>
          <w:sz w:val="22"/>
          <w:szCs w:val="22"/>
        </w:rPr>
      </w:pPr>
      <w:r w:rsidRPr="00EB1B5F">
        <w:rPr>
          <w:sz w:val="22"/>
          <w:szCs w:val="22"/>
        </w:rPr>
        <w:t>8.</w:t>
      </w:r>
      <w:r>
        <w:rPr>
          <w:sz w:val="22"/>
          <w:szCs w:val="22"/>
        </w:rPr>
        <w:tab/>
      </w:r>
      <w:r w:rsidRPr="00EB1B5F">
        <w:rPr>
          <w:sz w:val="22"/>
          <w:szCs w:val="22"/>
        </w:rPr>
        <w:t>Other amendments</w:t>
      </w:r>
    </w:p>
    <w:p w14:paraId="6D003231" w14:textId="59E3313D" w:rsidR="008242A1" w:rsidRPr="00652643" w:rsidRDefault="008242A1" w:rsidP="005443FE">
      <w:pPr>
        <w:autoSpaceDE w:val="0"/>
        <w:autoSpaceDN w:val="0"/>
        <w:adjustRightInd w:val="0"/>
        <w:spacing w:before="120"/>
        <w:jc w:val="center"/>
        <w:rPr>
          <w:sz w:val="22"/>
          <w:szCs w:val="22"/>
        </w:rPr>
      </w:pPr>
      <w:r w:rsidRPr="00EB1B5F">
        <w:rPr>
          <w:sz w:val="22"/>
          <w:szCs w:val="22"/>
        </w:rPr>
        <w:t>PART 3—AMENDMENT OF THE LONG SERVICE LEAVE</w:t>
      </w:r>
      <w:r w:rsidR="00C861DF">
        <w:rPr>
          <w:sz w:val="22"/>
          <w:szCs w:val="22"/>
        </w:rPr>
        <w:t xml:space="preserve"> </w:t>
      </w:r>
      <w:r w:rsidRPr="009218D0">
        <w:rPr>
          <w:sz w:val="22"/>
          <w:szCs w:val="22"/>
        </w:rPr>
        <w:t>(</w:t>
      </w:r>
      <w:r w:rsidRPr="00EB1B5F">
        <w:rPr>
          <w:sz w:val="22"/>
          <w:szCs w:val="22"/>
        </w:rPr>
        <w:t>COMMONWEALTH EMPLOYEES</w:t>
      </w:r>
      <w:r w:rsidRPr="009218D0">
        <w:rPr>
          <w:sz w:val="22"/>
          <w:szCs w:val="22"/>
        </w:rPr>
        <w:t>)</w:t>
      </w:r>
      <w:r w:rsidRPr="00EB1B5F">
        <w:rPr>
          <w:sz w:val="22"/>
          <w:szCs w:val="22"/>
        </w:rPr>
        <w:t xml:space="preserve"> REGULATIONS</w:t>
      </w:r>
    </w:p>
    <w:p w14:paraId="3B92848D" w14:textId="77777777" w:rsidR="008242A1" w:rsidRPr="00652643" w:rsidRDefault="008242A1" w:rsidP="008242A1">
      <w:pPr>
        <w:tabs>
          <w:tab w:val="left" w:pos="931"/>
        </w:tabs>
        <w:autoSpaceDE w:val="0"/>
        <w:autoSpaceDN w:val="0"/>
        <w:adjustRightInd w:val="0"/>
        <w:spacing w:before="120"/>
        <w:ind w:left="307"/>
        <w:jc w:val="both"/>
        <w:rPr>
          <w:sz w:val="22"/>
          <w:szCs w:val="22"/>
        </w:rPr>
      </w:pPr>
      <w:r w:rsidRPr="00EB1B5F">
        <w:rPr>
          <w:sz w:val="22"/>
          <w:szCs w:val="22"/>
        </w:rPr>
        <w:t>9.</w:t>
      </w:r>
      <w:r>
        <w:rPr>
          <w:sz w:val="22"/>
          <w:szCs w:val="22"/>
        </w:rPr>
        <w:tab/>
      </w:r>
      <w:r w:rsidRPr="00EB1B5F">
        <w:rPr>
          <w:sz w:val="22"/>
          <w:szCs w:val="22"/>
        </w:rPr>
        <w:t>Principal Regulations</w:t>
      </w:r>
    </w:p>
    <w:p w14:paraId="7EF3EDB6" w14:textId="77777777" w:rsidR="008242A1" w:rsidRPr="00652643" w:rsidRDefault="008242A1" w:rsidP="005443FE">
      <w:pPr>
        <w:tabs>
          <w:tab w:val="left" w:pos="931"/>
        </w:tabs>
        <w:autoSpaceDE w:val="0"/>
        <w:autoSpaceDN w:val="0"/>
        <w:adjustRightInd w:val="0"/>
        <w:ind w:left="230"/>
        <w:jc w:val="both"/>
        <w:rPr>
          <w:sz w:val="22"/>
          <w:szCs w:val="22"/>
        </w:rPr>
      </w:pPr>
      <w:r w:rsidRPr="00EB1B5F">
        <w:rPr>
          <w:sz w:val="22"/>
          <w:szCs w:val="22"/>
        </w:rPr>
        <w:t>10.</w:t>
      </w:r>
      <w:r>
        <w:rPr>
          <w:sz w:val="22"/>
          <w:szCs w:val="22"/>
        </w:rPr>
        <w:tab/>
      </w:r>
      <w:r w:rsidRPr="00EB1B5F">
        <w:rPr>
          <w:sz w:val="22"/>
          <w:szCs w:val="22"/>
        </w:rPr>
        <w:t>Schedule 1A</w:t>
      </w:r>
    </w:p>
    <w:p w14:paraId="6EF34CCF" w14:textId="7A1E7008" w:rsidR="008242A1" w:rsidRPr="00652643" w:rsidRDefault="008242A1" w:rsidP="005443FE">
      <w:pPr>
        <w:autoSpaceDE w:val="0"/>
        <w:autoSpaceDN w:val="0"/>
        <w:adjustRightInd w:val="0"/>
        <w:spacing w:before="120"/>
        <w:jc w:val="center"/>
        <w:rPr>
          <w:sz w:val="22"/>
          <w:szCs w:val="22"/>
        </w:rPr>
      </w:pPr>
      <w:r w:rsidRPr="00EB1B5F">
        <w:rPr>
          <w:sz w:val="22"/>
          <w:szCs w:val="22"/>
        </w:rPr>
        <w:t>PART 4—AMENDMENT OF THE MATERNITY LEAVE</w:t>
      </w:r>
      <w:r w:rsidR="00C861DF">
        <w:rPr>
          <w:sz w:val="22"/>
          <w:szCs w:val="22"/>
        </w:rPr>
        <w:t xml:space="preserve"> </w:t>
      </w:r>
      <w:r w:rsidRPr="009218D0">
        <w:rPr>
          <w:sz w:val="22"/>
          <w:szCs w:val="22"/>
        </w:rPr>
        <w:t>(</w:t>
      </w:r>
      <w:r w:rsidRPr="00EB1B5F">
        <w:rPr>
          <w:sz w:val="22"/>
          <w:szCs w:val="22"/>
        </w:rPr>
        <w:t>COMMONWEALTH EMPLOYEES</w:t>
      </w:r>
      <w:r w:rsidRPr="009218D0">
        <w:rPr>
          <w:sz w:val="22"/>
          <w:szCs w:val="22"/>
        </w:rPr>
        <w:t>)</w:t>
      </w:r>
      <w:r w:rsidRPr="00EB1B5F">
        <w:rPr>
          <w:sz w:val="22"/>
          <w:szCs w:val="22"/>
        </w:rPr>
        <w:t xml:space="preserve"> REGULATIONS</w:t>
      </w:r>
    </w:p>
    <w:p w14:paraId="06D69E69" w14:textId="77777777" w:rsidR="008242A1" w:rsidRPr="00652643" w:rsidRDefault="008242A1" w:rsidP="005443FE">
      <w:pPr>
        <w:tabs>
          <w:tab w:val="left" w:pos="931"/>
        </w:tabs>
        <w:autoSpaceDE w:val="0"/>
        <w:autoSpaceDN w:val="0"/>
        <w:adjustRightInd w:val="0"/>
        <w:ind w:left="230"/>
        <w:jc w:val="both"/>
        <w:rPr>
          <w:sz w:val="22"/>
          <w:szCs w:val="22"/>
        </w:rPr>
      </w:pPr>
      <w:r w:rsidRPr="00EB1B5F">
        <w:rPr>
          <w:sz w:val="22"/>
          <w:szCs w:val="22"/>
        </w:rPr>
        <w:t>11.</w:t>
      </w:r>
      <w:r>
        <w:rPr>
          <w:sz w:val="22"/>
          <w:szCs w:val="22"/>
        </w:rPr>
        <w:tab/>
      </w:r>
      <w:r w:rsidRPr="00EB1B5F">
        <w:rPr>
          <w:sz w:val="22"/>
          <w:szCs w:val="22"/>
        </w:rPr>
        <w:t>Principal Regulations</w:t>
      </w:r>
    </w:p>
    <w:p w14:paraId="7287C356" w14:textId="77777777" w:rsidR="008242A1" w:rsidRPr="00652643" w:rsidRDefault="008242A1" w:rsidP="005443FE">
      <w:pPr>
        <w:tabs>
          <w:tab w:val="left" w:pos="931"/>
        </w:tabs>
        <w:autoSpaceDE w:val="0"/>
        <w:autoSpaceDN w:val="0"/>
        <w:adjustRightInd w:val="0"/>
        <w:ind w:left="230"/>
        <w:jc w:val="both"/>
        <w:rPr>
          <w:sz w:val="22"/>
          <w:szCs w:val="22"/>
        </w:rPr>
      </w:pPr>
      <w:r w:rsidRPr="00EB1B5F">
        <w:rPr>
          <w:sz w:val="22"/>
          <w:szCs w:val="22"/>
        </w:rPr>
        <w:t>12.</w:t>
      </w:r>
      <w:r>
        <w:rPr>
          <w:sz w:val="22"/>
          <w:szCs w:val="22"/>
        </w:rPr>
        <w:tab/>
      </w:r>
      <w:r w:rsidRPr="00EB1B5F">
        <w:rPr>
          <w:sz w:val="22"/>
          <w:szCs w:val="22"/>
        </w:rPr>
        <w:t>Schedule 2A</w:t>
      </w:r>
    </w:p>
    <w:p w14:paraId="5D5DA5FD" w14:textId="54BA2627" w:rsidR="008242A1" w:rsidRPr="00652643" w:rsidRDefault="008242A1" w:rsidP="00C861DF">
      <w:pPr>
        <w:autoSpaceDE w:val="0"/>
        <w:autoSpaceDN w:val="0"/>
        <w:adjustRightInd w:val="0"/>
        <w:spacing w:before="120" w:after="120"/>
        <w:jc w:val="center"/>
        <w:rPr>
          <w:sz w:val="22"/>
          <w:szCs w:val="22"/>
        </w:rPr>
      </w:pPr>
      <w:r w:rsidRPr="00EB1B5F">
        <w:rPr>
          <w:sz w:val="22"/>
          <w:szCs w:val="22"/>
        </w:rPr>
        <w:t>PART 5—AMENDMENT OF THE PROCEEDS OF CRIME REGULATIONS</w:t>
      </w:r>
    </w:p>
    <w:p w14:paraId="6CB5BC8A" w14:textId="77777777" w:rsidR="008242A1" w:rsidRPr="00652643" w:rsidRDefault="008242A1" w:rsidP="005443FE">
      <w:pPr>
        <w:tabs>
          <w:tab w:val="left" w:pos="931"/>
        </w:tabs>
        <w:autoSpaceDE w:val="0"/>
        <w:autoSpaceDN w:val="0"/>
        <w:adjustRightInd w:val="0"/>
        <w:ind w:left="230"/>
        <w:jc w:val="both"/>
        <w:rPr>
          <w:sz w:val="22"/>
          <w:szCs w:val="22"/>
        </w:rPr>
      </w:pPr>
      <w:r w:rsidRPr="00EB1B5F">
        <w:rPr>
          <w:sz w:val="22"/>
          <w:szCs w:val="22"/>
        </w:rPr>
        <w:t>13.</w:t>
      </w:r>
      <w:r>
        <w:rPr>
          <w:sz w:val="22"/>
          <w:szCs w:val="22"/>
        </w:rPr>
        <w:tab/>
      </w:r>
      <w:r w:rsidRPr="00EB1B5F">
        <w:rPr>
          <w:sz w:val="22"/>
          <w:szCs w:val="22"/>
        </w:rPr>
        <w:t>Principal Regulations</w:t>
      </w:r>
    </w:p>
    <w:p w14:paraId="130EEDFA" w14:textId="77777777" w:rsidR="008242A1" w:rsidRPr="00652643" w:rsidRDefault="008242A1" w:rsidP="005443FE">
      <w:pPr>
        <w:tabs>
          <w:tab w:val="left" w:pos="931"/>
        </w:tabs>
        <w:autoSpaceDE w:val="0"/>
        <w:autoSpaceDN w:val="0"/>
        <w:adjustRightInd w:val="0"/>
        <w:ind w:left="230"/>
        <w:jc w:val="both"/>
        <w:rPr>
          <w:sz w:val="22"/>
          <w:szCs w:val="22"/>
        </w:rPr>
      </w:pPr>
      <w:r w:rsidRPr="00EB1B5F">
        <w:rPr>
          <w:sz w:val="22"/>
          <w:szCs w:val="22"/>
        </w:rPr>
        <w:t>14.</w:t>
      </w:r>
      <w:r>
        <w:rPr>
          <w:sz w:val="22"/>
          <w:szCs w:val="22"/>
        </w:rPr>
        <w:tab/>
      </w:r>
      <w:r w:rsidRPr="00EB1B5F">
        <w:rPr>
          <w:sz w:val="22"/>
          <w:szCs w:val="22"/>
        </w:rPr>
        <w:t>Regulation 3B</w:t>
      </w:r>
    </w:p>
    <w:p w14:paraId="3ECC3C67" w14:textId="77777777" w:rsidR="008242A1" w:rsidRPr="00652643" w:rsidRDefault="008242A1" w:rsidP="005443FE">
      <w:pPr>
        <w:autoSpaceDE w:val="0"/>
        <w:autoSpaceDN w:val="0"/>
        <w:adjustRightInd w:val="0"/>
        <w:spacing w:before="120"/>
        <w:jc w:val="center"/>
        <w:rPr>
          <w:sz w:val="22"/>
          <w:szCs w:val="22"/>
        </w:rPr>
      </w:pPr>
      <w:r w:rsidRPr="00EB1B5F">
        <w:rPr>
          <w:sz w:val="22"/>
          <w:szCs w:val="22"/>
        </w:rPr>
        <w:t>PART 6—TRANSITIONAL AND SAVING PROVISIONS</w:t>
      </w:r>
    </w:p>
    <w:p w14:paraId="3C36182E" w14:textId="2B049057"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Division 1</w:t>
      </w:r>
      <w:r w:rsidRPr="00EB1B5F">
        <w:rPr>
          <w:sz w:val="22"/>
          <w:szCs w:val="22"/>
        </w:rPr>
        <w:t>—</w:t>
      </w:r>
      <w:r w:rsidRPr="00EB1B5F">
        <w:rPr>
          <w:i/>
          <w:iCs/>
          <w:sz w:val="22"/>
          <w:szCs w:val="22"/>
        </w:rPr>
        <w:t>Transitional and saving provisions in relation to long service leave</w:t>
      </w:r>
    </w:p>
    <w:p w14:paraId="024A719C" w14:textId="77777777" w:rsidR="008242A1" w:rsidRPr="00652643" w:rsidRDefault="008242A1" w:rsidP="005443FE">
      <w:pPr>
        <w:tabs>
          <w:tab w:val="left" w:pos="931"/>
        </w:tabs>
        <w:autoSpaceDE w:val="0"/>
        <w:autoSpaceDN w:val="0"/>
        <w:adjustRightInd w:val="0"/>
        <w:ind w:left="230"/>
        <w:jc w:val="both"/>
        <w:rPr>
          <w:sz w:val="22"/>
          <w:szCs w:val="22"/>
        </w:rPr>
      </w:pPr>
      <w:r w:rsidRPr="00EB1B5F">
        <w:rPr>
          <w:sz w:val="22"/>
          <w:szCs w:val="22"/>
        </w:rPr>
        <w:t>15.</w:t>
      </w:r>
      <w:r>
        <w:rPr>
          <w:sz w:val="22"/>
          <w:szCs w:val="22"/>
        </w:rPr>
        <w:tab/>
      </w:r>
      <w:r w:rsidRPr="00EB1B5F">
        <w:rPr>
          <w:sz w:val="22"/>
          <w:szCs w:val="22"/>
        </w:rPr>
        <w:t>Interpretation</w:t>
      </w:r>
    </w:p>
    <w:p w14:paraId="7CF5196D" w14:textId="77777777" w:rsidR="005443FE" w:rsidRDefault="005443FE" w:rsidP="005443FE">
      <w:pPr>
        <w:autoSpaceDE w:val="0"/>
        <w:autoSpaceDN w:val="0"/>
        <w:adjustRightInd w:val="0"/>
        <w:jc w:val="center"/>
        <w:rPr>
          <w:sz w:val="22"/>
          <w:szCs w:val="22"/>
        </w:rPr>
        <w:sectPr w:rsidR="005443FE" w:rsidSect="0052280B">
          <w:pgSz w:w="12240" w:h="15840" w:code="1"/>
          <w:pgMar w:top="1440" w:right="1440" w:bottom="1440" w:left="1440" w:header="720" w:footer="720" w:gutter="0"/>
          <w:cols w:space="720"/>
          <w:titlePg/>
          <w:docGrid w:linePitch="360"/>
        </w:sectPr>
      </w:pPr>
    </w:p>
    <w:p w14:paraId="61DD6DCC" w14:textId="77777777" w:rsidR="008242A1" w:rsidRPr="00652643" w:rsidRDefault="008242A1" w:rsidP="005443FE">
      <w:pPr>
        <w:autoSpaceDE w:val="0"/>
        <w:autoSpaceDN w:val="0"/>
        <w:adjustRightInd w:val="0"/>
        <w:jc w:val="center"/>
        <w:rPr>
          <w:sz w:val="22"/>
          <w:szCs w:val="22"/>
        </w:rPr>
      </w:pPr>
      <w:r w:rsidRPr="00EB1B5F">
        <w:rPr>
          <w:sz w:val="22"/>
          <w:szCs w:val="22"/>
        </w:rPr>
        <w:lastRenderedPageBreak/>
        <w:t>TABLE OF PROVISIONS—</w:t>
      </w:r>
      <w:r w:rsidRPr="00EB1B5F">
        <w:rPr>
          <w:i/>
          <w:iCs/>
          <w:sz w:val="22"/>
          <w:szCs w:val="22"/>
        </w:rPr>
        <w:t>continued</w:t>
      </w:r>
    </w:p>
    <w:p w14:paraId="06CA1DFA" w14:textId="139D43CA" w:rsidR="008242A1" w:rsidRPr="00652643" w:rsidRDefault="008242A1" w:rsidP="005443FE">
      <w:pPr>
        <w:autoSpaceDE w:val="0"/>
        <w:autoSpaceDN w:val="0"/>
        <w:adjustRightInd w:val="0"/>
        <w:jc w:val="both"/>
        <w:rPr>
          <w:sz w:val="22"/>
          <w:szCs w:val="22"/>
        </w:rPr>
      </w:pPr>
      <w:r w:rsidRPr="00EB1B5F">
        <w:rPr>
          <w:sz w:val="22"/>
          <w:szCs w:val="22"/>
        </w:rPr>
        <w:t>Section</w:t>
      </w:r>
    </w:p>
    <w:p w14:paraId="12ECC4C2"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16.</w:t>
      </w:r>
      <w:r>
        <w:rPr>
          <w:sz w:val="22"/>
          <w:szCs w:val="22"/>
        </w:rPr>
        <w:tab/>
      </w:r>
      <w:r w:rsidRPr="00EB1B5F">
        <w:rPr>
          <w:sz w:val="22"/>
          <w:szCs w:val="22"/>
        </w:rPr>
        <w:t xml:space="preserve">Long service leave for employees with less than 10 </w:t>
      </w:r>
      <w:proofErr w:type="spellStart"/>
      <w:r w:rsidRPr="00EB1B5F">
        <w:rPr>
          <w:sz w:val="22"/>
          <w:szCs w:val="22"/>
        </w:rPr>
        <w:t>years service</w:t>
      </w:r>
      <w:proofErr w:type="spellEnd"/>
    </w:p>
    <w:p w14:paraId="2044FE27"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17.</w:t>
      </w:r>
      <w:r>
        <w:rPr>
          <w:sz w:val="22"/>
          <w:szCs w:val="22"/>
        </w:rPr>
        <w:tab/>
      </w:r>
      <w:r w:rsidRPr="00EB1B5F">
        <w:rPr>
          <w:sz w:val="22"/>
          <w:szCs w:val="22"/>
        </w:rPr>
        <w:t xml:space="preserve">Payments in lieu of long service leave for employees with less than 10 </w:t>
      </w:r>
      <w:proofErr w:type="spellStart"/>
      <w:r w:rsidRPr="00EB1B5F">
        <w:rPr>
          <w:sz w:val="22"/>
          <w:szCs w:val="22"/>
        </w:rPr>
        <w:t>years service</w:t>
      </w:r>
      <w:proofErr w:type="spellEnd"/>
    </w:p>
    <w:p w14:paraId="11D6D013"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18.</w:t>
      </w:r>
      <w:r>
        <w:rPr>
          <w:sz w:val="22"/>
          <w:szCs w:val="22"/>
        </w:rPr>
        <w:tab/>
      </w:r>
      <w:r w:rsidRPr="00EB1B5F">
        <w:rPr>
          <w:sz w:val="22"/>
          <w:szCs w:val="22"/>
        </w:rPr>
        <w:t>Payments on the death of an employee</w:t>
      </w:r>
    </w:p>
    <w:p w14:paraId="78F91B53"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19.</w:t>
      </w:r>
      <w:r>
        <w:rPr>
          <w:sz w:val="22"/>
          <w:szCs w:val="22"/>
        </w:rPr>
        <w:tab/>
      </w:r>
      <w:r w:rsidRPr="00EB1B5F">
        <w:rPr>
          <w:sz w:val="22"/>
          <w:szCs w:val="22"/>
        </w:rPr>
        <w:t>Employee's long service leave credit for the purposes of sections 16 and 17</w:t>
      </w:r>
    </w:p>
    <w:p w14:paraId="079A48B9"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20.</w:t>
      </w:r>
      <w:r>
        <w:rPr>
          <w:sz w:val="22"/>
          <w:szCs w:val="22"/>
        </w:rPr>
        <w:tab/>
      </w:r>
      <w:r w:rsidRPr="00EB1B5F">
        <w:rPr>
          <w:sz w:val="22"/>
          <w:szCs w:val="22"/>
        </w:rPr>
        <w:t>Division not to affect an employee's post-sale long service leave rights</w:t>
      </w:r>
    </w:p>
    <w:p w14:paraId="44E4A791"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21.</w:t>
      </w:r>
      <w:r>
        <w:rPr>
          <w:sz w:val="22"/>
          <w:szCs w:val="22"/>
        </w:rPr>
        <w:tab/>
      </w:r>
      <w:r w:rsidRPr="00EB1B5F">
        <w:rPr>
          <w:sz w:val="22"/>
          <w:szCs w:val="22"/>
        </w:rPr>
        <w:t>Saving—Long Service Leave Act</w:t>
      </w:r>
    </w:p>
    <w:p w14:paraId="12FD2EA9" w14:textId="294DFA1C"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Division 2</w:t>
      </w:r>
      <w:r w:rsidRPr="00EB1B5F">
        <w:rPr>
          <w:sz w:val="22"/>
          <w:szCs w:val="22"/>
        </w:rPr>
        <w:t>—</w:t>
      </w:r>
      <w:r w:rsidRPr="00EB1B5F">
        <w:rPr>
          <w:i/>
          <w:iCs/>
          <w:sz w:val="22"/>
          <w:szCs w:val="22"/>
        </w:rPr>
        <w:t>Transitional and saving provisions relating to the Safety,</w:t>
      </w:r>
      <w:r w:rsidR="00C861DF">
        <w:rPr>
          <w:i/>
          <w:iCs/>
          <w:sz w:val="22"/>
          <w:szCs w:val="22"/>
        </w:rPr>
        <w:t xml:space="preserve"> </w:t>
      </w:r>
      <w:r w:rsidRPr="00EB1B5F">
        <w:rPr>
          <w:i/>
          <w:iCs/>
          <w:sz w:val="22"/>
          <w:szCs w:val="22"/>
        </w:rPr>
        <w:t>Rehabilitation and Compensation Act 1988</w:t>
      </w:r>
    </w:p>
    <w:p w14:paraId="15F3B9BA"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22.</w:t>
      </w:r>
      <w:r>
        <w:rPr>
          <w:sz w:val="22"/>
          <w:szCs w:val="22"/>
        </w:rPr>
        <w:tab/>
      </w:r>
      <w:r w:rsidRPr="00EB1B5F">
        <w:rPr>
          <w:sz w:val="22"/>
          <w:szCs w:val="22"/>
        </w:rPr>
        <w:t>Interpretation</w:t>
      </w:r>
    </w:p>
    <w:p w14:paraId="4228CE1E" w14:textId="77777777" w:rsidR="008242A1" w:rsidRPr="00652643" w:rsidRDefault="008242A1" w:rsidP="005443FE">
      <w:pPr>
        <w:tabs>
          <w:tab w:val="left" w:pos="922"/>
        </w:tabs>
        <w:autoSpaceDE w:val="0"/>
        <w:autoSpaceDN w:val="0"/>
        <w:adjustRightInd w:val="0"/>
        <w:ind w:left="230"/>
        <w:jc w:val="both"/>
        <w:rPr>
          <w:sz w:val="22"/>
          <w:szCs w:val="22"/>
        </w:rPr>
      </w:pPr>
      <w:r w:rsidRPr="00EB1B5F">
        <w:rPr>
          <w:sz w:val="22"/>
          <w:szCs w:val="22"/>
        </w:rPr>
        <w:t>23.</w:t>
      </w:r>
      <w:r>
        <w:rPr>
          <w:sz w:val="22"/>
          <w:szCs w:val="22"/>
        </w:rPr>
        <w:tab/>
      </w:r>
      <w:r w:rsidRPr="00EB1B5F">
        <w:rPr>
          <w:sz w:val="22"/>
          <w:szCs w:val="22"/>
        </w:rPr>
        <w:t>Continued application of SRC Act</w:t>
      </w:r>
    </w:p>
    <w:p w14:paraId="32781B8F"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24.</w:t>
      </w:r>
      <w:r>
        <w:rPr>
          <w:sz w:val="22"/>
          <w:szCs w:val="22"/>
        </w:rPr>
        <w:tab/>
      </w:r>
      <w:r w:rsidRPr="00EB1B5F">
        <w:rPr>
          <w:sz w:val="22"/>
          <w:szCs w:val="22"/>
        </w:rPr>
        <w:t>Transitional provisions relating to the SRC Act that relate to CSL body employees and former CSL body employees</w:t>
      </w:r>
    </w:p>
    <w:p w14:paraId="44C5FB70"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25.</w:t>
      </w:r>
      <w:r>
        <w:rPr>
          <w:sz w:val="22"/>
          <w:szCs w:val="22"/>
        </w:rPr>
        <w:tab/>
      </w:r>
      <w:r w:rsidRPr="00EB1B5F">
        <w:rPr>
          <w:sz w:val="22"/>
          <w:szCs w:val="22"/>
        </w:rPr>
        <w:t>Transitional provisions relating to Division 4A of Part VII of the SRC Act</w:t>
      </w:r>
    </w:p>
    <w:p w14:paraId="7A4BE441"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26.</w:t>
      </w:r>
      <w:r>
        <w:rPr>
          <w:sz w:val="22"/>
          <w:szCs w:val="22"/>
        </w:rPr>
        <w:tab/>
      </w:r>
      <w:r w:rsidRPr="00EB1B5F">
        <w:rPr>
          <w:sz w:val="22"/>
          <w:szCs w:val="22"/>
        </w:rPr>
        <w:t>Transitional provision relating to Part VIIIA of the SRC Act</w:t>
      </w:r>
    </w:p>
    <w:p w14:paraId="4C809962"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27.</w:t>
      </w:r>
      <w:r>
        <w:rPr>
          <w:sz w:val="22"/>
          <w:szCs w:val="22"/>
        </w:rPr>
        <w:tab/>
      </w:r>
      <w:r w:rsidRPr="00EB1B5F">
        <w:rPr>
          <w:sz w:val="22"/>
          <w:szCs w:val="22"/>
        </w:rPr>
        <w:t>Transitional provision relating to section 128A of the SRC Act</w:t>
      </w:r>
    </w:p>
    <w:p w14:paraId="7C892388"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28.</w:t>
      </w:r>
      <w:r>
        <w:rPr>
          <w:sz w:val="22"/>
          <w:szCs w:val="22"/>
        </w:rPr>
        <w:tab/>
      </w:r>
      <w:r w:rsidRPr="00EB1B5F">
        <w:rPr>
          <w:sz w:val="22"/>
          <w:szCs w:val="22"/>
        </w:rPr>
        <w:t>Notification of amount of salary etc. paid to employees of a CSL body</w:t>
      </w:r>
    </w:p>
    <w:p w14:paraId="34251DEE"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29.</w:t>
      </w:r>
      <w:r>
        <w:rPr>
          <w:sz w:val="22"/>
          <w:szCs w:val="22"/>
        </w:rPr>
        <w:tab/>
      </w:r>
      <w:r w:rsidRPr="00EB1B5F">
        <w:rPr>
          <w:sz w:val="22"/>
          <w:szCs w:val="22"/>
        </w:rPr>
        <w:t xml:space="preserve">Refund of </w:t>
      </w:r>
      <w:proofErr w:type="spellStart"/>
      <w:r w:rsidRPr="00EB1B5F">
        <w:rPr>
          <w:sz w:val="22"/>
          <w:szCs w:val="22"/>
        </w:rPr>
        <w:t>licence</w:t>
      </w:r>
      <w:proofErr w:type="spellEnd"/>
      <w:r w:rsidRPr="00EB1B5F">
        <w:rPr>
          <w:sz w:val="22"/>
          <w:szCs w:val="22"/>
        </w:rPr>
        <w:t xml:space="preserve"> fee paid under the SRC Act</w:t>
      </w:r>
    </w:p>
    <w:p w14:paraId="0EFA0151"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30.</w:t>
      </w:r>
      <w:r>
        <w:rPr>
          <w:sz w:val="22"/>
          <w:szCs w:val="22"/>
        </w:rPr>
        <w:tab/>
      </w:r>
      <w:r w:rsidRPr="00EB1B5F">
        <w:rPr>
          <w:sz w:val="22"/>
          <w:szCs w:val="22"/>
        </w:rPr>
        <w:t>Amendment of declarations under the SRC Act</w:t>
      </w:r>
    </w:p>
    <w:p w14:paraId="28112957" w14:textId="0BD124C4"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Division 3</w:t>
      </w:r>
      <w:r w:rsidRPr="00EB1B5F">
        <w:rPr>
          <w:sz w:val="22"/>
          <w:szCs w:val="22"/>
        </w:rPr>
        <w:t>—</w:t>
      </w:r>
      <w:r w:rsidRPr="00EB1B5F">
        <w:rPr>
          <w:i/>
          <w:iCs/>
          <w:sz w:val="22"/>
          <w:szCs w:val="22"/>
        </w:rPr>
        <w:t>Transitional and saving provisions in relation to superannuation</w:t>
      </w:r>
      <w:r w:rsidR="00C861DF">
        <w:rPr>
          <w:i/>
          <w:iCs/>
          <w:sz w:val="22"/>
          <w:szCs w:val="22"/>
        </w:rPr>
        <w:t xml:space="preserve"> </w:t>
      </w:r>
      <w:r w:rsidRPr="00EB1B5F">
        <w:rPr>
          <w:i/>
          <w:iCs/>
          <w:sz w:val="22"/>
          <w:szCs w:val="22"/>
        </w:rPr>
        <w:t>and other retirement benefits</w:t>
      </w:r>
    </w:p>
    <w:p w14:paraId="356BA8D3"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31.</w:t>
      </w:r>
      <w:r>
        <w:rPr>
          <w:sz w:val="22"/>
          <w:szCs w:val="22"/>
        </w:rPr>
        <w:tab/>
      </w:r>
      <w:r w:rsidRPr="00EB1B5F">
        <w:rPr>
          <w:sz w:val="22"/>
          <w:szCs w:val="22"/>
        </w:rPr>
        <w:t xml:space="preserve">Saving—deferred benefits under the </w:t>
      </w:r>
      <w:r w:rsidRPr="00EB1B5F">
        <w:rPr>
          <w:i/>
          <w:iCs/>
          <w:sz w:val="22"/>
          <w:szCs w:val="22"/>
        </w:rPr>
        <w:t>Superannuation Act 1922</w:t>
      </w:r>
    </w:p>
    <w:p w14:paraId="7E3885A8"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32.</w:t>
      </w:r>
      <w:r>
        <w:rPr>
          <w:sz w:val="22"/>
          <w:szCs w:val="22"/>
        </w:rPr>
        <w:tab/>
      </w:r>
      <w:r w:rsidRPr="00EB1B5F">
        <w:rPr>
          <w:sz w:val="22"/>
          <w:szCs w:val="22"/>
        </w:rPr>
        <w:t xml:space="preserve">Saving—deferred benefits under the </w:t>
      </w:r>
      <w:r w:rsidRPr="00EB1B5F">
        <w:rPr>
          <w:i/>
          <w:iCs/>
          <w:sz w:val="22"/>
          <w:szCs w:val="22"/>
        </w:rPr>
        <w:t>Superannuation Act 1976</w:t>
      </w:r>
    </w:p>
    <w:p w14:paraId="596C8A85"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33.</w:t>
      </w:r>
      <w:r>
        <w:rPr>
          <w:sz w:val="22"/>
          <w:szCs w:val="22"/>
        </w:rPr>
        <w:tab/>
      </w:r>
      <w:r w:rsidRPr="00EB1B5F">
        <w:rPr>
          <w:sz w:val="22"/>
          <w:szCs w:val="22"/>
        </w:rPr>
        <w:t xml:space="preserve">Saving—period of eligible employment for the purposes of Division 3 of Part IX of the </w:t>
      </w:r>
      <w:r w:rsidRPr="00EB1B5F">
        <w:rPr>
          <w:i/>
          <w:iCs/>
          <w:sz w:val="22"/>
          <w:szCs w:val="22"/>
        </w:rPr>
        <w:t>Superannuation Act 1976</w:t>
      </w:r>
    </w:p>
    <w:p w14:paraId="340B0056"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34.</w:t>
      </w:r>
      <w:r>
        <w:rPr>
          <w:sz w:val="22"/>
          <w:szCs w:val="22"/>
        </w:rPr>
        <w:tab/>
      </w:r>
      <w:r w:rsidRPr="00EB1B5F">
        <w:rPr>
          <w:sz w:val="22"/>
          <w:szCs w:val="22"/>
        </w:rPr>
        <w:t>Saving—deferred benefits under the DFRDB Act</w:t>
      </w:r>
    </w:p>
    <w:p w14:paraId="2518ABED"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35.</w:t>
      </w:r>
      <w:r>
        <w:rPr>
          <w:sz w:val="22"/>
          <w:szCs w:val="22"/>
        </w:rPr>
        <w:tab/>
      </w:r>
      <w:r w:rsidRPr="00EB1B5F">
        <w:rPr>
          <w:sz w:val="22"/>
          <w:szCs w:val="22"/>
        </w:rPr>
        <w:t>Saving—period of eligible employment for the purposes of Division 3 of Part IX of the DFRDB Act</w:t>
      </w:r>
    </w:p>
    <w:p w14:paraId="3E885DEB"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36.</w:t>
      </w:r>
      <w:r>
        <w:rPr>
          <w:sz w:val="22"/>
          <w:szCs w:val="22"/>
        </w:rPr>
        <w:tab/>
      </w:r>
      <w:r w:rsidRPr="00EB1B5F">
        <w:rPr>
          <w:sz w:val="22"/>
          <w:szCs w:val="22"/>
        </w:rPr>
        <w:t>Application—</w:t>
      </w:r>
      <w:r w:rsidRPr="00EB1B5F">
        <w:rPr>
          <w:i/>
          <w:iCs/>
          <w:sz w:val="22"/>
          <w:szCs w:val="22"/>
        </w:rPr>
        <w:t>Superannuation Act 1922</w:t>
      </w:r>
    </w:p>
    <w:p w14:paraId="1087CA67"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37.</w:t>
      </w:r>
      <w:r>
        <w:rPr>
          <w:sz w:val="22"/>
          <w:szCs w:val="22"/>
        </w:rPr>
        <w:tab/>
      </w:r>
      <w:r w:rsidRPr="00EB1B5F">
        <w:rPr>
          <w:sz w:val="22"/>
          <w:szCs w:val="22"/>
        </w:rPr>
        <w:t>Application—</w:t>
      </w:r>
      <w:r w:rsidRPr="00EB1B5F">
        <w:rPr>
          <w:i/>
          <w:iCs/>
          <w:sz w:val="22"/>
          <w:szCs w:val="22"/>
        </w:rPr>
        <w:t>Superannuation Act 1976</w:t>
      </w:r>
    </w:p>
    <w:p w14:paraId="446C9694"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38.</w:t>
      </w:r>
      <w:r>
        <w:rPr>
          <w:sz w:val="22"/>
          <w:szCs w:val="22"/>
        </w:rPr>
        <w:tab/>
      </w:r>
      <w:r w:rsidRPr="00EB1B5F">
        <w:rPr>
          <w:sz w:val="22"/>
          <w:szCs w:val="22"/>
        </w:rPr>
        <w:t>Application—</w:t>
      </w:r>
      <w:r w:rsidRPr="00EB1B5F">
        <w:rPr>
          <w:i/>
          <w:iCs/>
          <w:sz w:val="22"/>
          <w:szCs w:val="22"/>
        </w:rPr>
        <w:t>Superannuation Act 1990</w:t>
      </w:r>
    </w:p>
    <w:p w14:paraId="14D97858" w14:textId="4FAABD5D" w:rsidR="008242A1" w:rsidRPr="00652643" w:rsidRDefault="008242A1" w:rsidP="00C861DF">
      <w:pPr>
        <w:autoSpaceDE w:val="0"/>
        <w:autoSpaceDN w:val="0"/>
        <w:adjustRightInd w:val="0"/>
        <w:spacing w:before="120" w:after="60"/>
        <w:jc w:val="center"/>
        <w:rPr>
          <w:sz w:val="22"/>
          <w:szCs w:val="22"/>
        </w:rPr>
      </w:pPr>
      <w:r w:rsidRPr="00EB1B5F">
        <w:rPr>
          <w:i/>
          <w:iCs/>
          <w:sz w:val="22"/>
          <w:szCs w:val="22"/>
        </w:rPr>
        <w:t>Division 4</w:t>
      </w:r>
      <w:r w:rsidRPr="00EB1B5F">
        <w:rPr>
          <w:sz w:val="22"/>
          <w:szCs w:val="22"/>
        </w:rPr>
        <w:t>—</w:t>
      </w:r>
      <w:r w:rsidRPr="00EB1B5F">
        <w:rPr>
          <w:i/>
          <w:iCs/>
          <w:sz w:val="22"/>
          <w:szCs w:val="22"/>
        </w:rPr>
        <w:t>Other transitional and saving provisions</w:t>
      </w:r>
    </w:p>
    <w:p w14:paraId="75EA93DE"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39.</w:t>
      </w:r>
      <w:r>
        <w:rPr>
          <w:sz w:val="22"/>
          <w:szCs w:val="22"/>
        </w:rPr>
        <w:tab/>
      </w:r>
      <w:r w:rsidRPr="00EB1B5F">
        <w:rPr>
          <w:sz w:val="22"/>
          <w:szCs w:val="22"/>
        </w:rPr>
        <w:t>Transitional maternity leave provisions relating to employees of CSL who are not on maternity leave immediately before the sale day</w:t>
      </w:r>
    </w:p>
    <w:p w14:paraId="4337ABED"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40.</w:t>
      </w:r>
      <w:r>
        <w:rPr>
          <w:sz w:val="22"/>
          <w:szCs w:val="22"/>
        </w:rPr>
        <w:tab/>
      </w:r>
      <w:r w:rsidRPr="00EB1B5F">
        <w:rPr>
          <w:sz w:val="22"/>
          <w:szCs w:val="22"/>
        </w:rPr>
        <w:t>Transitional maternity leave provisions relating to employees of CSL who are on maternity leave on or before the sale day</w:t>
      </w:r>
    </w:p>
    <w:p w14:paraId="49CB7BBD"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41.</w:t>
      </w:r>
      <w:r>
        <w:rPr>
          <w:sz w:val="22"/>
          <w:szCs w:val="22"/>
        </w:rPr>
        <w:tab/>
      </w:r>
      <w:r w:rsidRPr="00EB1B5F">
        <w:rPr>
          <w:sz w:val="22"/>
          <w:szCs w:val="22"/>
        </w:rPr>
        <w:t xml:space="preserve">Saving—Crimes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 1989</w:t>
      </w:r>
    </w:p>
    <w:p w14:paraId="1E56D6EE"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42.</w:t>
      </w:r>
      <w:r>
        <w:rPr>
          <w:sz w:val="22"/>
          <w:szCs w:val="22"/>
        </w:rPr>
        <w:tab/>
      </w:r>
      <w:r w:rsidRPr="00EB1B5F">
        <w:rPr>
          <w:sz w:val="22"/>
          <w:szCs w:val="22"/>
        </w:rPr>
        <w:t>Saving—</w:t>
      </w:r>
      <w:r w:rsidRPr="00EB1B5F">
        <w:rPr>
          <w:i/>
          <w:iCs/>
          <w:sz w:val="22"/>
          <w:szCs w:val="22"/>
        </w:rPr>
        <w:t>Commonwealth Serum Laboratories Act 1961</w:t>
      </w:r>
    </w:p>
    <w:p w14:paraId="04803711"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43.</w:t>
      </w:r>
      <w:r>
        <w:rPr>
          <w:sz w:val="22"/>
          <w:szCs w:val="22"/>
        </w:rPr>
        <w:tab/>
      </w:r>
      <w:r w:rsidRPr="00EB1B5F">
        <w:rPr>
          <w:sz w:val="22"/>
          <w:szCs w:val="22"/>
        </w:rPr>
        <w:t>Saving—DPP Act</w:t>
      </w:r>
    </w:p>
    <w:p w14:paraId="45CD290B"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44.</w:t>
      </w:r>
      <w:r>
        <w:rPr>
          <w:sz w:val="22"/>
          <w:szCs w:val="22"/>
        </w:rPr>
        <w:tab/>
      </w:r>
      <w:r w:rsidRPr="00EB1B5F">
        <w:rPr>
          <w:sz w:val="22"/>
          <w:szCs w:val="22"/>
        </w:rPr>
        <w:t>Saving—</w:t>
      </w:r>
      <w:r w:rsidRPr="00EB1B5F">
        <w:rPr>
          <w:i/>
          <w:iCs/>
          <w:sz w:val="22"/>
          <w:szCs w:val="22"/>
        </w:rPr>
        <w:t>Judiciary Act 1903</w:t>
      </w:r>
    </w:p>
    <w:p w14:paraId="6AAC68BB"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45.</w:t>
      </w:r>
      <w:r>
        <w:rPr>
          <w:sz w:val="22"/>
          <w:szCs w:val="22"/>
        </w:rPr>
        <w:tab/>
      </w:r>
      <w:r w:rsidRPr="00EB1B5F">
        <w:rPr>
          <w:sz w:val="22"/>
          <w:szCs w:val="22"/>
        </w:rPr>
        <w:t>Saving—</w:t>
      </w:r>
      <w:r w:rsidRPr="00EB1B5F">
        <w:rPr>
          <w:i/>
          <w:iCs/>
          <w:sz w:val="22"/>
          <w:szCs w:val="22"/>
        </w:rPr>
        <w:t>Proceeds of Crime Act 1987</w:t>
      </w:r>
    </w:p>
    <w:p w14:paraId="733AB0B0" w14:textId="2C4DACC7" w:rsidR="008242A1" w:rsidRPr="00652643" w:rsidRDefault="008242A1" w:rsidP="00C861DF">
      <w:pPr>
        <w:autoSpaceDE w:val="0"/>
        <w:autoSpaceDN w:val="0"/>
        <w:adjustRightInd w:val="0"/>
        <w:spacing w:before="120" w:after="120"/>
        <w:jc w:val="center"/>
        <w:rPr>
          <w:sz w:val="22"/>
          <w:szCs w:val="22"/>
        </w:rPr>
      </w:pPr>
      <w:r w:rsidRPr="00EB1B5F">
        <w:rPr>
          <w:sz w:val="22"/>
          <w:szCs w:val="22"/>
        </w:rPr>
        <w:t xml:space="preserve">PART 7—OTHER PROVISIONS RELATING TO THE SALE OF </w:t>
      </w:r>
      <w:proofErr w:type="spellStart"/>
      <w:r w:rsidRPr="00EB1B5F">
        <w:rPr>
          <w:sz w:val="22"/>
          <w:szCs w:val="22"/>
        </w:rPr>
        <w:t>CSL</w:t>
      </w:r>
      <w:proofErr w:type="spellEnd"/>
    </w:p>
    <w:p w14:paraId="2D993937"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46.</w:t>
      </w:r>
      <w:r>
        <w:rPr>
          <w:sz w:val="22"/>
          <w:szCs w:val="22"/>
        </w:rPr>
        <w:tab/>
      </w:r>
      <w:r w:rsidRPr="00EB1B5F">
        <w:rPr>
          <w:sz w:val="22"/>
          <w:szCs w:val="22"/>
        </w:rPr>
        <w:t>CSL not to be established by or under an Act or established by the Commonwealth</w:t>
      </w:r>
    </w:p>
    <w:p w14:paraId="6A34AE65"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47.</w:t>
      </w:r>
      <w:r>
        <w:rPr>
          <w:sz w:val="22"/>
          <w:szCs w:val="22"/>
        </w:rPr>
        <w:tab/>
      </w:r>
      <w:r w:rsidRPr="00EB1B5F">
        <w:rPr>
          <w:sz w:val="22"/>
          <w:szCs w:val="22"/>
        </w:rPr>
        <w:t>Exemption from State and Territory taxes and fees</w:t>
      </w:r>
    </w:p>
    <w:p w14:paraId="02135A79"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48.</w:t>
      </w:r>
      <w:r>
        <w:rPr>
          <w:sz w:val="22"/>
          <w:szCs w:val="22"/>
        </w:rPr>
        <w:tab/>
      </w:r>
      <w:r w:rsidRPr="00EB1B5F">
        <w:rPr>
          <w:sz w:val="22"/>
          <w:szCs w:val="22"/>
        </w:rPr>
        <w:t>Regulations connected with the sale of CSL</w:t>
      </w:r>
    </w:p>
    <w:p w14:paraId="3B827826"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49.</w:t>
      </w:r>
      <w:r>
        <w:rPr>
          <w:sz w:val="22"/>
          <w:szCs w:val="22"/>
        </w:rPr>
        <w:tab/>
      </w:r>
      <w:r w:rsidRPr="00EB1B5F">
        <w:rPr>
          <w:sz w:val="22"/>
          <w:szCs w:val="22"/>
        </w:rPr>
        <w:t>Cessation of mobility rights</w:t>
      </w:r>
    </w:p>
    <w:p w14:paraId="17481962"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50.</w:t>
      </w:r>
      <w:r>
        <w:rPr>
          <w:sz w:val="22"/>
          <w:szCs w:val="22"/>
        </w:rPr>
        <w:tab/>
      </w:r>
      <w:r w:rsidRPr="00EB1B5F">
        <w:rPr>
          <w:sz w:val="22"/>
          <w:szCs w:val="22"/>
        </w:rPr>
        <w:t xml:space="preserve">Refund of contribution paid under the </w:t>
      </w:r>
      <w:r w:rsidRPr="00EB1B5F">
        <w:rPr>
          <w:i/>
          <w:iCs/>
          <w:sz w:val="22"/>
          <w:szCs w:val="22"/>
        </w:rPr>
        <w:t xml:space="preserve">Occupational Health and Safety </w:t>
      </w:r>
      <w:r w:rsidRPr="009218D0">
        <w:rPr>
          <w:iCs/>
          <w:sz w:val="22"/>
          <w:szCs w:val="22"/>
        </w:rPr>
        <w:t>(</w:t>
      </w:r>
      <w:r w:rsidRPr="00EB1B5F">
        <w:rPr>
          <w:i/>
          <w:iCs/>
          <w:sz w:val="22"/>
          <w:szCs w:val="22"/>
        </w:rPr>
        <w:t>Commonwealth Employment</w:t>
      </w:r>
      <w:r w:rsidRPr="009218D0">
        <w:rPr>
          <w:iCs/>
          <w:sz w:val="22"/>
          <w:szCs w:val="22"/>
        </w:rPr>
        <w:t>)</w:t>
      </w:r>
      <w:r w:rsidRPr="00EB1B5F">
        <w:rPr>
          <w:i/>
          <w:iCs/>
          <w:sz w:val="22"/>
          <w:szCs w:val="22"/>
        </w:rPr>
        <w:t xml:space="preserve"> Act 1991</w:t>
      </w:r>
    </w:p>
    <w:p w14:paraId="44028B55"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51.</w:t>
      </w:r>
      <w:r>
        <w:rPr>
          <w:sz w:val="22"/>
          <w:szCs w:val="22"/>
        </w:rPr>
        <w:tab/>
      </w:r>
      <w:r w:rsidRPr="00EB1B5F">
        <w:rPr>
          <w:sz w:val="22"/>
          <w:szCs w:val="22"/>
        </w:rPr>
        <w:t xml:space="preserve">CSL body not to be eligible or relevant body for the purposes of the </w:t>
      </w:r>
      <w:r w:rsidRPr="00EB1B5F">
        <w:rPr>
          <w:i/>
          <w:iCs/>
          <w:sz w:val="22"/>
          <w:szCs w:val="22"/>
        </w:rPr>
        <w:t xml:space="preserve">Superannuation Benefits </w:t>
      </w:r>
      <w:r w:rsidRPr="009218D0">
        <w:rPr>
          <w:iCs/>
          <w:sz w:val="22"/>
          <w:szCs w:val="22"/>
        </w:rPr>
        <w:t>(</w:t>
      </w:r>
      <w:r w:rsidRPr="00EB1B5F">
        <w:rPr>
          <w:i/>
          <w:iCs/>
          <w:sz w:val="22"/>
          <w:szCs w:val="22"/>
        </w:rPr>
        <w:t>Supervisory Mechanisms</w:t>
      </w:r>
      <w:r w:rsidRPr="009218D0">
        <w:rPr>
          <w:iCs/>
          <w:sz w:val="22"/>
          <w:szCs w:val="22"/>
        </w:rPr>
        <w:t>)</w:t>
      </w:r>
      <w:r w:rsidRPr="00EB1B5F">
        <w:rPr>
          <w:i/>
          <w:iCs/>
          <w:sz w:val="22"/>
          <w:szCs w:val="22"/>
        </w:rPr>
        <w:t xml:space="preserve"> Act 1990</w:t>
      </w:r>
    </w:p>
    <w:p w14:paraId="30A827B4" w14:textId="77777777" w:rsidR="008242A1" w:rsidRPr="00652643" w:rsidRDefault="008242A1" w:rsidP="005443FE">
      <w:pPr>
        <w:tabs>
          <w:tab w:val="left" w:pos="922"/>
        </w:tabs>
        <w:autoSpaceDE w:val="0"/>
        <w:autoSpaceDN w:val="0"/>
        <w:adjustRightInd w:val="0"/>
        <w:ind w:left="960" w:hanging="730"/>
        <w:jc w:val="both"/>
        <w:rPr>
          <w:sz w:val="22"/>
          <w:szCs w:val="22"/>
        </w:rPr>
      </w:pPr>
      <w:r w:rsidRPr="00EB1B5F">
        <w:rPr>
          <w:sz w:val="22"/>
          <w:szCs w:val="22"/>
        </w:rPr>
        <w:t>52.</w:t>
      </w:r>
      <w:r>
        <w:rPr>
          <w:sz w:val="22"/>
          <w:szCs w:val="22"/>
        </w:rPr>
        <w:tab/>
      </w:r>
      <w:r w:rsidRPr="00EB1B5F">
        <w:rPr>
          <w:sz w:val="22"/>
          <w:szCs w:val="22"/>
        </w:rPr>
        <w:t xml:space="preserve">Ending CSL's liability under the </w:t>
      </w:r>
      <w:r w:rsidRPr="00EB1B5F">
        <w:rPr>
          <w:i/>
          <w:iCs/>
          <w:sz w:val="22"/>
          <w:szCs w:val="22"/>
        </w:rPr>
        <w:t>Commonwealth Borrowing Levy Act 1987</w:t>
      </w:r>
    </w:p>
    <w:p w14:paraId="3E07E67A" w14:textId="77777777" w:rsidR="0052280B" w:rsidRDefault="0052280B" w:rsidP="005443FE">
      <w:pPr>
        <w:autoSpaceDE w:val="0"/>
        <w:autoSpaceDN w:val="0"/>
        <w:adjustRightInd w:val="0"/>
        <w:spacing w:before="120"/>
        <w:jc w:val="center"/>
        <w:rPr>
          <w:iCs/>
          <w:sz w:val="22"/>
          <w:szCs w:val="22"/>
        </w:rPr>
        <w:sectPr w:rsidR="0052280B" w:rsidSect="0052280B">
          <w:pgSz w:w="11909" w:h="16834" w:code="9"/>
          <w:pgMar w:top="1440" w:right="1440" w:bottom="1440" w:left="1440" w:header="720" w:footer="720" w:gutter="0"/>
          <w:cols w:space="720"/>
          <w:titlePg/>
          <w:docGrid w:linePitch="360"/>
        </w:sectPr>
      </w:pPr>
    </w:p>
    <w:p w14:paraId="5021B81A" w14:textId="2C253024" w:rsidR="008242A1" w:rsidRPr="00652643" w:rsidRDefault="008242A1" w:rsidP="005443FE">
      <w:pPr>
        <w:autoSpaceDE w:val="0"/>
        <w:autoSpaceDN w:val="0"/>
        <w:adjustRightInd w:val="0"/>
        <w:spacing w:before="120"/>
        <w:jc w:val="center"/>
        <w:rPr>
          <w:sz w:val="22"/>
          <w:szCs w:val="22"/>
        </w:rPr>
      </w:pPr>
      <w:r w:rsidRPr="00EB1B5F">
        <w:rPr>
          <w:sz w:val="22"/>
          <w:szCs w:val="22"/>
        </w:rPr>
        <w:lastRenderedPageBreak/>
        <w:t xml:space="preserve">TABLE OF </w:t>
      </w:r>
      <w:r w:rsidRPr="00C861DF">
        <w:rPr>
          <w:iCs/>
          <w:sz w:val="22"/>
          <w:szCs w:val="22"/>
        </w:rPr>
        <w:t>PROVISION</w:t>
      </w:r>
      <w:r w:rsidRPr="00EB1B5F">
        <w:rPr>
          <w:i/>
          <w:iCs/>
          <w:sz w:val="22"/>
          <w:szCs w:val="22"/>
        </w:rPr>
        <w:t>—continued</w:t>
      </w:r>
    </w:p>
    <w:p w14:paraId="38A098DC"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Section</w:t>
      </w:r>
    </w:p>
    <w:p w14:paraId="0414FA7B" w14:textId="77777777" w:rsidR="008242A1" w:rsidRPr="00652643" w:rsidRDefault="008242A1" w:rsidP="008242A1">
      <w:pPr>
        <w:tabs>
          <w:tab w:val="left" w:pos="936"/>
        </w:tabs>
        <w:autoSpaceDE w:val="0"/>
        <w:autoSpaceDN w:val="0"/>
        <w:adjustRightInd w:val="0"/>
        <w:spacing w:before="120"/>
        <w:ind w:left="216"/>
        <w:jc w:val="both"/>
        <w:rPr>
          <w:sz w:val="22"/>
          <w:szCs w:val="22"/>
        </w:rPr>
      </w:pPr>
      <w:r w:rsidRPr="00EB1B5F">
        <w:rPr>
          <w:sz w:val="22"/>
          <w:szCs w:val="22"/>
        </w:rPr>
        <w:t>53.</w:t>
      </w:r>
      <w:r>
        <w:rPr>
          <w:sz w:val="22"/>
          <w:szCs w:val="22"/>
        </w:rPr>
        <w:tab/>
      </w:r>
      <w:r w:rsidRPr="00EB1B5F">
        <w:rPr>
          <w:sz w:val="22"/>
          <w:szCs w:val="22"/>
        </w:rPr>
        <w:t>Amendments of other Acts</w:t>
      </w:r>
    </w:p>
    <w:p w14:paraId="33D9E9E5" w14:textId="77777777" w:rsidR="008242A1" w:rsidRPr="00652643" w:rsidRDefault="008242A1" w:rsidP="005443FE">
      <w:pPr>
        <w:autoSpaceDE w:val="0"/>
        <w:autoSpaceDN w:val="0"/>
        <w:adjustRightInd w:val="0"/>
        <w:spacing w:before="120"/>
        <w:jc w:val="center"/>
        <w:rPr>
          <w:sz w:val="22"/>
          <w:szCs w:val="22"/>
        </w:rPr>
      </w:pPr>
      <w:r w:rsidRPr="00EB1B5F">
        <w:rPr>
          <w:sz w:val="22"/>
          <w:szCs w:val="22"/>
        </w:rPr>
        <w:t>SCHEDULE 1</w:t>
      </w:r>
    </w:p>
    <w:p w14:paraId="49EECC49" w14:textId="77777777" w:rsidR="008242A1" w:rsidRPr="00652643" w:rsidRDefault="008242A1" w:rsidP="005443FE">
      <w:pPr>
        <w:autoSpaceDE w:val="0"/>
        <w:autoSpaceDN w:val="0"/>
        <w:adjustRightInd w:val="0"/>
        <w:spacing w:before="120"/>
        <w:jc w:val="center"/>
        <w:rPr>
          <w:sz w:val="22"/>
          <w:szCs w:val="22"/>
        </w:rPr>
      </w:pPr>
      <w:r w:rsidRPr="00EB1B5F">
        <w:rPr>
          <w:sz w:val="22"/>
          <w:szCs w:val="22"/>
        </w:rPr>
        <w:t>OTHER AMENDMENTS OF THE COMMONWEALTH SERUM LABORATORIES ACT 1961</w:t>
      </w:r>
    </w:p>
    <w:p w14:paraId="691FDB0B" w14:textId="29B49106" w:rsidR="008242A1" w:rsidRPr="00652643" w:rsidRDefault="008242A1" w:rsidP="005443FE">
      <w:pPr>
        <w:autoSpaceDE w:val="0"/>
        <w:autoSpaceDN w:val="0"/>
        <w:adjustRightInd w:val="0"/>
        <w:spacing w:before="120"/>
        <w:jc w:val="center"/>
        <w:rPr>
          <w:sz w:val="22"/>
          <w:szCs w:val="22"/>
        </w:rPr>
      </w:pPr>
      <w:r w:rsidRPr="00EB1B5F">
        <w:rPr>
          <w:sz w:val="22"/>
          <w:szCs w:val="22"/>
        </w:rPr>
        <w:t>SCHEDULE 2</w:t>
      </w:r>
    </w:p>
    <w:p w14:paraId="06231CA0" w14:textId="77777777" w:rsidR="008242A1" w:rsidRPr="00652643" w:rsidRDefault="008242A1" w:rsidP="005443FE">
      <w:pPr>
        <w:autoSpaceDE w:val="0"/>
        <w:autoSpaceDN w:val="0"/>
        <w:adjustRightInd w:val="0"/>
        <w:spacing w:before="120"/>
        <w:jc w:val="center"/>
        <w:rPr>
          <w:sz w:val="22"/>
          <w:szCs w:val="22"/>
        </w:rPr>
      </w:pPr>
      <w:r w:rsidRPr="00EB1B5F">
        <w:rPr>
          <w:sz w:val="22"/>
          <w:szCs w:val="22"/>
        </w:rPr>
        <w:t>AMENDMENTS OF OTHER ACTS</w:t>
      </w:r>
    </w:p>
    <w:p w14:paraId="0C0DE19F" w14:textId="77777777" w:rsidR="005443FE" w:rsidRDefault="005443FE" w:rsidP="008242A1">
      <w:pPr>
        <w:autoSpaceDE w:val="0"/>
        <w:autoSpaceDN w:val="0"/>
        <w:adjustRightInd w:val="0"/>
        <w:spacing w:before="120"/>
        <w:ind w:left="2064"/>
        <w:jc w:val="both"/>
        <w:rPr>
          <w:sz w:val="22"/>
          <w:szCs w:val="22"/>
        </w:rPr>
        <w:sectPr w:rsidR="005443FE" w:rsidSect="0052280B">
          <w:pgSz w:w="11909" w:h="16834" w:code="9"/>
          <w:pgMar w:top="1440" w:right="1440" w:bottom="1440" w:left="1440" w:header="720" w:footer="720" w:gutter="0"/>
          <w:cols w:space="720"/>
          <w:titlePg/>
          <w:docGrid w:linePitch="360"/>
        </w:sectPr>
      </w:pPr>
    </w:p>
    <w:p w14:paraId="0B954CC8" w14:textId="77777777" w:rsidR="005443FE" w:rsidRDefault="0052280B" w:rsidP="005443FE">
      <w:pPr>
        <w:autoSpaceDE w:val="0"/>
        <w:autoSpaceDN w:val="0"/>
        <w:adjustRightInd w:val="0"/>
        <w:spacing w:before="120"/>
        <w:jc w:val="center"/>
        <w:rPr>
          <w:b/>
          <w:bCs/>
          <w:sz w:val="22"/>
          <w:szCs w:val="22"/>
        </w:rPr>
      </w:pPr>
      <w:r>
        <w:rPr>
          <w:noProof/>
          <w:sz w:val="22"/>
          <w:szCs w:val="22"/>
          <w:lang w:val="en-AU" w:eastAsia="en-AU"/>
        </w:rPr>
        <w:lastRenderedPageBreak/>
        <w:drawing>
          <wp:inline distT="0" distB="0" distL="0" distR="0" wp14:anchorId="2463F0C9" wp14:editId="291903B2">
            <wp:extent cx="1341120" cy="982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79AF5B16" w14:textId="77777777" w:rsidR="008242A1" w:rsidRPr="005443FE" w:rsidRDefault="008242A1" w:rsidP="005443FE">
      <w:pPr>
        <w:autoSpaceDE w:val="0"/>
        <w:autoSpaceDN w:val="0"/>
        <w:adjustRightInd w:val="0"/>
        <w:spacing w:before="720"/>
        <w:jc w:val="center"/>
        <w:rPr>
          <w:sz w:val="36"/>
          <w:szCs w:val="22"/>
        </w:rPr>
      </w:pPr>
      <w:r w:rsidRPr="005443FE">
        <w:rPr>
          <w:b/>
          <w:bCs/>
          <w:sz w:val="36"/>
          <w:szCs w:val="22"/>
        </w:rPr>
        <w:t>CSL Sale Act 1993</w:t>
      </w:r>
    </w:p>
    <w:p w14:paraId="5746514E" w14:textId="77777777" w:rsidR="008242A1" w:rsidRPr="007D4225" w:rsidRDefault="008242A1" w:rsidP="005443FE">
      <w:pPr>
        <w:autoSpaceDE w:val="0"/>
        <w:autoSpaceDN w:val="0"/>
        <w:adjustRightInd w:val="0"/>
        <w:spacing w:before="720" w:after="60"/>
        <w:jc w:val="center"/>
        <w:rPr>
          <w:sz w:val="28"/>
          <w:szCs w:val="28"/>
        </w:rPr>
      </w:pPr>
      <w:r w:rsidRPr="007D4225">
        <w:rPr>
          <w:b/>
          <w:bCs/>
          <w:sz w:val="28"/>
          <w:szCs w:val="28"/>
        </w:rPr>
        <w:t>No. 88 of 1993</w:t>
      </w:r>
    </w:p>
    <w:p w14:paraId="3FA9EFFB" w14:textId="77777777" w:rsidR="005443FE" w:rsidRPr="005443FE" w:rsidRDefault="005443FE" w:rsidP="005443FE">
      <w:pPr>
        <w:pBdr>
          <w:bottom w:val="double" w:sz="4" w:space="1" w:color="auto"/>
        </w:pBdr>
        <w:autoSpaceDE w:val="0"/>
        <w:autoSpaceDN w:val="0"/>
        <w:adjustRightInd w:val="0"/>
        <w:spacing w:before="720"/>
        <w:jc w:val="center"/>
        <w:rPr>
          <w:bCs/>
          <w:sz w:val="22"/>
          <w:szCs w:val="22"/>
        </w:rPr>
      </w:pPr>
    </w:p>
    <w:p w14:paraId="7568576F" w14:textId="77777777" w:rsidR="008242A1" w:rsidRPr="007D4225" w:rsidRDefault="008242A1" w:rsidP="005443FE">
      <w:pPr>
        <w:autoSpaceDE w:val="0"/>
        <w:autoSpaceDN w:val="0"/>
        <w:adjustRightInd w:val="0"/>
        <w:spacing w:before="720"/>
        <w:jc w:val="center"/>
        <w:rPr>
          <w:sz w:val="28"/>
          <w:szCs w:val="28"/>
        </w:rPr>
      </w:pPr>
      <w:r w:rsidRPr="007D4225">
        <w:rPr>
          <w:b/>
          <w:bCs/>
          <w:sz w:val="28"/>
          <w:szCs w:val="28"/>
        </w:rPr>
        <w:t>An Act relating to the sale of CSL Limited, and for</w:t>
      </w:r>
      <w:r w:rsidR="005443FE" w:rsidRPr="007D4225">
        <w:rPr>
          <w:b/>
          <w:bCs/>
          <w:sz w:val="28"/>
          <w:szCs w:val="28"/>
        </w:rPr>
        <w:br/>
      </w:r>
      <w:r w:rsidRPr="007D4225">
        <w:rPr>
          <w:b/>
          <w:bCs/>
          <w:sz w:val="28"/>
          <w:szCs w:val="28"/>
        </w:rPr>
        <w:t>related purposes</w:t>
      </w:r>
    </w:p>
    <w:p w14:paraId="3EEF22B4" w14:textId="77777777" w:rsidR="008242A1" w:rsidRPr="00652643" w:rsidRDefault="008242A1" w:rsidP="005443FE">
      <w:pPr>
        <w:autoSpaceDE w:val="0"/>
        <w:autoSpaceDN w:val="0"/>
        <w:adjustRightInd w:val="0"/>
        <w:spacing w:before="120"/>
        <w:ind w:left="4051"/>
        <w:jc w:val="right"/>
        <w:rPr>
          <w:sz w:val="22"/>
          <w:szCs w:val="22"/>
        </w:rPr>
      </w:pPr>
      <w:r w:rsidRPr="00EB1B5F">
        <w:rPr>
          <w:sz w:val="22"/>
          <w:szCs w:val="22"/>
        </w:rPr>
        <w:t>[</w:t>
      </w:r>
      <w:r w:rsidRPr="00EB1B5F">
        <w:rPr>
          <w:i/>
          <w:iCs/>
          <w:sz w:val="22"/>
          <w:szCs w:val="22"/>
        </w:rPr>
        <w:t>Assented to 30 November 1993</w:t>
      </w:r>
      <w:r w:rsidRPr="00EB1B5F">
        <w:rPr>
          <w:sz w:val="22"/>
          <w:szCs w:val="22"/>
        </w:rPr>
        <w:t>]</w:t>
      </w:r>
    </w:p>
    <w:p w14:paraId="77132416" w14:textId="77777777" w:rsidR="008242A1" w:rsidRPr="00652643" w:rsidRDefault="008242A1" w:rsidP="008242A1">
      <w:pPr>
        <w:autoSpaceDE w:val="0"/>
        <w:autoSpaceDN w:val="0"/>
        <w:adjustRightInd w:val="0"/>
        <w:spacing w:before="120"/>
        <w:ind w:left="370"/>
        <w:jc w:val="both"/>
        <w:rPr>
          <w:sz w:val="22"/>
          <w:szCs w:val="22"/>
        </w:rPr>
      </w:pPr>
      <w:r w:rsidRPr="00EB1B5F">
        <w:rPr>
          <w:sz w:val="22"/>
          <w:szCs w:val="22"/>
        </w:rPr>
        <w:t>The Parliament of Australia enacts:</w:t>
      </w:r>
    </w:p>
    <w:p w14:paraId="345C51E2" w14:textId="77777777" w:rsidR="008242A1" w:rsidRPr="00652643" w:rsidRDefault="008242A1" w:rsidP="005443FE">
      <w:pPr>
        <w:autoSpaceDE w:val="0"/>
        <w:autoSpaceDN w:val="0"/>
        <w:adjustRightInd w:val="0"/>
        <w:spacing w:before="120"/>
        <w:jc w:val="center"/>
        <w:rPr>
          <w:sz w:val="22"/>
          <w:szCs w:val="22"/>
        </w:rPr>
      </w:pPr>
      <w:r w:rsidRPr="00EB1B5F">
        <w:rPr>
          <w:b/>
          <w:bCs/>
          <w:sz w:val="22"/>
          <w:szCs w:val="22"/>
        </w:rPr>
        <w:t>PART 1—PRELIMINARY</w:t>
      </w:r>
    </w:p>
    <w:p w14:paraId="54BE2889" w14:textId="77777777" w:rsidR="008242A1" w:rsidRPr="00652643" w:rsidRDefault="008242A1" w:rsidP="005443FE">
      <w:pPr>
        <w:autoSpaceDE w:val="0"/>
        <w:autoSpaceDN w:val="0"/>
        <w:adjustRightInd w:val="0"/>
        <w:spacing w:before="120"/>
        <w:jc w:val="center"/>
        <w:rPr>
          <w:sz w:val="22"/>
          <w:szCs w:val="22"/>
        </w:rPr>
      </w:pPr>
      <w:r w:rsidRPr="00EB1B5F">
        <w:rPr>
          <w:b/>
          <w:bCs/>
          <w:i/>
          <w:iCs/>
          <w:sz w:val="22"/>
          <w:szCs w:val="22"/>
        </w:rPr>
        <w:t>Division 1</w:t>
      </w:r>
      <w:r w:rsidRPr="00EB1B5F">
        <w:rPr>
          <w:b/>
          <w:bCs/>
          <w:sz w:val="22"/>
          <w:szCs w:val="22"/>
        </w:rPr>
        <w:t>—</w:t>
      </w:r>
      <w:r w:rsidRPr="00EB1B5F">
        <w:rPr>
          <w:b/>
          <w:bCs/>
          <w:i/>
          <w:iCs/>
          <w:sz w:val="22"/>
          <w:szCs w:val="22"/>
        </w:rPr>
        <w:t>Short title and commencement</w:t>
      </w:r>
    </w:p>
    <w:p w14:paraId="1E25FD04"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Short title</w:t>
      </w:r>
    </w:p>
    <w:p w14:paraId="326855D9" w14:textId="77777777" w:rsidR="008242A1" w:rsidRPr="00652643" w:rsidRDefault="008242A1" w:rsidP="008242A1">
      <w:pPr>
        <w:autoSpaceDE w:val="0"/>
        <w:autoSpaceDN w:val="0"/>
        <w:adjustRightInd w:val="0"/>
        <w:spacing w:before="120"/>
        <w:ind w:left="341"/>
        <w:jc w:val="both"/>
        <w:rPr>
          <w:sz w:val="22"/>
          <w:szCs w:val="22"/>
        </w:rPr>
      </w:pPr>
      <w:r w:rsidRPr="00EB1B5F">
        <w:rPr>
          <w:b/>
          <w:bCs/>
          <w:sz w:val="22"/>
          <w:szCs w:val="22"/>
        </w:rPr>
        <w:t>1.</w:t>
      </w:r>
      <w:r>
        <w:rPr>
          <w:b/>
          <w:bCs/>
          <w:sz w:val="22"/>
          <w:szCs w:val="22"/>
        </w:rPr>
        <w:tab/>
      </w:r>
      <w:r w:rsidRPr="00EB1B5F">
        <w:rPr>
          <w:sz w:val="22"/>
          <w:szCs w:val="22"/>
        </w:rPr>
        <w:t xml:space="preserve">This Act may be cited as the </w:t>
      </w:r>
      <w:r w:rsidRPr="00EB1B5F">
        <w:rPr>
          <w:i/>
          <w:iCs/>
          <w:sz w:val="22"/>
          <w:szCs w:val="22"/>
        </w:rPr>
        <w:t>CSL Sale Act 1993.</w:t>
      </w:r>
    </w:p>
    <w:p w14:paraId="67B2460A"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Commencement</w:t>
      </w:r>
    </w:p>
    <w:p w14:paraId="3D35D02A" w14:textId="77777777" w:rsidR="008242A1" w:rsidRPr="00652643" w:rsidRDefault="008242A1" w:rsidP="008242A1">
      <w:pPr>
        <w:autoSpaceDE w:val="0"/>
        <w:autoSpaceDN w:val="0"/>
        <w:adjustRightInd w:val="0"/>
        <w:spacing w:before="120"/>
        <w:ind w:firstLine="326"/>
        <w:jc w:val="both"/>
        <w:rPr>
          <w:sz w:val="22"/>
          <w:szCs w:val="22"/>
        </w:rPr>
      </w:pPr>
      <w:r w:rsidRPr="00766C3E">
        <w:rPr>
          <w:b/>
          <w:sz w:val="22"/>
          <w:szCs w:val="22"/>
        </w:rPr>
        <w:t>2</w:t>
      </w:r>
      <w:r w:rsidRPr="00766C3E">
        <w:rPr>
          <w:b/>
          <w:bCs/>
          <w:sz w:val="22"/>
          <w:szCs w:val="22"/>
        </w:rPr>
        <w:t>.</w:t>
      </w:r>
      <w:r w:rsidRPr="009218D0">
        <w:rPr>
          <w:b/>
          <w:bCs/>
          <w:sz w:val="22"/>
          <w:szCs w:val="22"/>
        </w:rPr>
        <w:t>(</w:t>
      </w:r>
      <w:r w:rsidRPr="00766C3E">
        <w:rPr>
          <w:b/>
          <w:sz w:val="22"/>
          <w:szCs w:val="22"/>
        </w:rPr>
        <w:t>1</w:t>
      </w:r>
      <w:r w:rsidRPr="009218D0">
        <w:rPr>
          <w:b/>
          <w:bCs/>
          <w:sz w:val="22"/>
          <w:szCs w:val="22"/>
        </w:rPr>
        <w:t>)</w:t>
      </w:r>
      <w:r w:rsidR="007D4225">
        <w:rPr>
          <w:b/>
          <w:bCs/>
          <w:sz w:val="22"/>
          <w:szCs w:val="22"/>
        </w:rPr>
        <w:t xml:space="preserve"> </w:t>
      </w:r>
      <w:r w:rsidRPr="00EB1B5F">
        <w:rPr>
          <w:sz w:val="22"/>
          <w:szCs w:val="22"/>
        </w:rPr>
        <w:t>Part 1 and sections 7 and 47 commence on the day on which this Act receives the Royal Assent.</w:t>
      </w:r>
    </w:p>
    <w:p w14:paraId="547FAFA0" w14:textId="77777777" w:rsidR="008242A1" w:rsidRPr="00652643" w:rsidRDefault="008242A1" w:rsidP="008242A1">
      <w:pPr>
        <w:tabs>
          <w:tab w:val="left" w:pos="725"/>
        </w:tabs>
        <w:autoSpaceDE w:val="0"/>
        <w:autoSpaceDN w:val="0"/>
        <w:adjustRightInd w:val="0"/>
        <w:spacing w:before="120"/>
        <w:ind w:firstLine="32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Sections 8 to 46 </w:t>
      </w:r>
      <w:r w:rsidRPr="009218D0">
        <w:rPr>
          <w:sz w:val="22"/>
          <w:szCs w:val="22"/>
        </w:rPr>
        <w:t>(</w:t>
      </w:r>
      <w:r w:rsidRPr="00EB1B5F">
        <w:rPr>
          <w:sz w:val="22"/>
          <w:szCs w:val="22"/>
        </w:rPr>
        <w:t>inclusive</w:t>
      </w:r>
      <w:r w:rsidRPr="009218D0">
        <w:rPr>
          <w:sz w:val="22"/>
          <w:szCs w:val="22"/>
        </w:rPr>
        <w:t>)</w:t>
      </w:r>
      <w:r w:rsidRPr="00EB1B5F">
        <w:rPr>
          <w:sz w:val="22"/>
          <w:szCs w:val="22"/>
        </w:rPr>
        <w:t xml:space="preserve"> and sections 48 to 53 </w:t>
      </w:r>
      <w:r w:rsidRPr="009218D0">
        <w:rPr>
          <w:sz w:val="22"/>
          <w:szCs w:val="22"/>
        </w:rPr>
        <w:t>(</w:t>
      </w:r>
      <w:r w:rsidRPr="00EB1B5F">
        <w:rPr>
          <w:sz w:val="22"/>
          <w:szCs w:val="22"/>
        </w:rPr>
        <w:t>inclusive</w:t>
      </w:r>
      <w:r w:rsidRPr="009218D0">
        <w:rPr>
          <w:sz w:val="22"/>
          <w:szCs w:val="22"/>
        </w:rPr>
        <w:t>)</w:t>
      </w:r>
      <w:r w:rsidRPr="00EB1B5F">
        <w:rPr>
          <w:sz w:val="22"/>
          <w:szCs w:val="22"/>
        </w:rPr>
        <w:t xml:space="preserve"> commence on the sale day.</w:t>
      </w:r>
    </w:p>
    <w:p w14:paraId="41817B32" w14:textId="77777777" w:rsidR="008242A1" w:rsidRPr="00652643" w:rsidRDefault="008242A1" w:rsidP="008242A1">
      <w:pPr>
        <w:tabs>
          <w:tab w:val="left" w:pos="730"/>
        </w:tabs>
        <w:autoSpaceDE w:val="0"/>
        <w:autoSpaceDN w:val="0"/>
        <w:adjustRightInd w:val="0"/>
        <w:spacing w:before="120"/>
        <w:ind w:left="331"/>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Sections 5 and 6 are taken to have commenced on 22 February 1991.</w:t>
      </w:r>
    </w:p>
    <w:p w14:paraId="1F60007D" w14:textId="4D962199" w:rsidR="008242A1" w:rsidRPr="00652643" w:rsidRDefault="008242A1" w:rsidP="005443FE">
      <w:pPr>
        <w:autoSpaceDE w:val="0"/>
        <w:autoSpaceDN w:val="0"/>
        <w:adjustRightInd w:val="0"/>
        <w:spacing w:before="120"/>
        <w:ind w:firstLine="355"/>
        <w:jc w:val="both"/>
        <w:rPr>
          <w:sz w:val="22"/>
          <w:szCs w:val="22"/>
        </w:rPr>
      </w:pPr>
      <w:r w:rsidRPr="00652643">
        <w:rPr>
          <w:sz w:val="22"/>
          <w:szCs w:val="22"/>
        </w:rPr>
        <w:br w:type="page"/>
      </w:r>
      <w:r w:rsidRPr="009218D0">
        <w:rPr>
          <w:b/>
          <w:iCs/>
          <w:sz w:val="22"/>
          <w:szCs w:val="22"/>
        </w:rPr>
        <w:lastRenderedPageBreak/>
        <w:t>(</w:t>
      </w:r>
      <w:r w:rsidRPr="005443FE">
        <w:rPr>
          <w:b/>
          <w:sz w:val="22"/>
          <w:szCs w:val="22"/>
        </w:rPr>
        <w:t>4</w:t>
      </w:r>
      <w:r w:rsidRPr="009218D0">
        <w:rPr>
          <w:b/>
          <w:iCs/>
          <w:sz w:val="22"/>
          <w:szCs w:val="22"/>
        </w:rPr>
        <w:t>)</w:t>
      </w:r>
      <w:r w:rsidRPr="005443FE">
        <w:rPr>
          <w:iCs/>
          <w:sz w:val="22"/>
          <w:szCs w:val="22"/>
        </w:rPr>
        <w:tab/>
      </w:r>
      <w:r w:rsidRPr="00EB1B5F">
        <w:rPr>
          <w:sz w:val="22"/>
          <w:szCs w:val="22"/>
        </w:rPr>
        <w:t>If a provision of this Act has not commenced before 31 December 1994, the provision is taken to have been repealed on that day.</w:t>
      </w:r>
    </w:p>
    <w:p w14:paraId="40FF6E49" w14:textId="77777777" w:rsidR="008242A1" w:rsidRPr="00652643" w:rsidRDefault="008242A1" w:rsidP="005443FE">
      <w:pPr>
        <w:autoSpaceDE w:val="0"/>
        <w:autoSpaceDN w:val="0"/>
        <w:adjustRightInd w:val="0"/>
        <w:spacing w:before="120"/>
        <w:jc w:val="center"/>
        <w:rPr>
          <w:sz w:val="22"/>
          <w:szCs w:val="22"/>
        </w:rPr>
      </w:pPr>
      <w:r w:rsidRPr="00EB1B5F">
        <w:rPr>
          <w:b/>
          <w:bCs/>
          <w:i/>
          <w:iCs/>
          <w:sz w:val="22"/>
          <w:szCs w:val="22"/>
        </w:rPr>
        <w:t>Division 2</w:t>
      </w:r>
      <w:r w:rsidRPr="00EB1B5F">
        <w:rPr>
          <w:b/>
          <w:bCs/>
          <w:sz w:val="22"/>
          <w:szCs w:val="22"/>
        </w:rPr>
        <w:t>—</w:t>
      </w:r>
      <w:r w:rsidRPr="00EB1B5F">
        <w:rPr>
          <w:b/>
          <w:bCs/>
          <w:i/>
          <w:iCs/>
          <w:sz w:val="22"/>
          <w:szCs w:val="22"/>
        </w:rPr>
        <w:t>Interpretation</w:t>
      </w:r>
    </w:p>
    <w:p w14:paraId="2236CD2C"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Interpretation</w:t>
      </w:r>
    </w:p>
    <w:p w14:paraId="2B69E4FB" w14:textId="1DDDE033" w:rsidR="008242A1" w:rsidRPr="00652643" w:rsidRDefault="008242A1" w:rsidP="008242A1">
      <w:pPr>
        <w:autoSpaceDE w:val="0"/>
        <w:autoSpaceDN w:val="0"/>
        <w:adjustRightInd w:val="0"/>
        <w:spacing w:before="120"/>
        <w:ind w:left="322"/>
        <w:jc w:val="both"/>
        <w:rPr>
          <w:sz w:val="22"/>
          <w:szCs w:val="22"/>
        </w:rPr>
      </w:pPr>
      <w:r w:rsidRPr="00EB1B5F">
        <w:rPr>
          <w:b/>
          <w:bCs/>
          <w:sz w:val="22"/>
          <w:szCs w:val="22"/>
        </w:rPr>
        <w:t>3.</w:t>
      </w:r>
      <w:r w:rsidRPr="009218D0">
        <w:rPr>
          <w:b/>
          <w:bCs/>
          <w:sz w:val="22"/>
          <w:szCs w:val="22"/>
        </w:rPr>
        <w:t>(</w:t>
      </w:r>
      <w:r w:rsidRPr="00EB1B5F">
        <w:rPr>
          <w:b/>
          <w:bCs/>
          <w:sz w:val="22"/>
          <w:szCs w:val="22"/>
        </w:rPr>
        <w:t>1</w:t>
      </w:r>
      <w:r w:rsidRPr="009218D0">
        <w:rPr>
          <w:b/>
          <w:bCs/>
          <w:sz w:val="22"/>
          <w:szCs w:val="22"/>
        </w:rPr>
        <w:t>)</w:t>
      </w:r>
      <w:r w:rsidR="00C861DF">
        <w:rPr>
          <w:b/>
          <w:bCs/>
          <w:sz w:val="22"/>
          <w:szCs w:val="22"/>
        </w:rPr>
        <w:t xml:space="preserve"> </w:t>
      </w:r>
      <w:r w:rsidRPr="00EB1B5F">
        <w:rPr>
          <w:sz w:val="22"/>
          <w:szCs w:val="22"/>
        </w:rPr>
        <w:t>In this Act, unless the contrary intention appears:</w:t>
      </w:r>
    </w:p>
    <w:p w14:paraId="18823C6A"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"CSL" </w:t>
      </w:r>
      <w:r w:rsidRPr="00EB1B5F">
        <w:rPr>
          <w:sz w:val="22"/>
          <w:szCs w:val="22"/>
        </w:rPr>
        <w:t>means the body corporate known before the sale day as CSL Limited by whatever name called, and in whatever form that body corporate takes, from time to time;</w:t>
      </w:r>
    </w:p>
    <w:p w14:paraId="57547012"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"CSL body" </w:t>
      </w:r>
      <w:r w:rsidRPr="00EB1B5F">
        <w:rPr>
          <w:sz w:val="22"/>
          <w:szCs w:val="22"/>
        </w:rPr>
        <w:t>means CSL or a CSL subsidiary;</w:t>
      </w:r>
    </w:p>
    <w:p w14:paraId="5D5C39E7"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"CSL subsidiary" </w:t>
      </w:r>
      <w:r w:rsidRPr="00EB1B5F">
        <w:rPr>
          <w:sz w:val="22"/>
          <w:szCs w:val="22"/>
        </w:rPr>
        <w:t>means a body corporate that is a subsidiary of CSL;</w:t>
      </w:r>
    </w:p>
    <w:p w14:paraId="36264B2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"Corporations Law" </w:t>
      </w:r>
      <w:r w:rsidRPr="00EB1B5F">
        <w:rPr>
          <w:sz w:val="22"/>
          <w:szCs w:val="22"/>
        </w:rPr>
        <w:t>means the Corporations Law of a State or an internal Territory;</w:t>
      </w:r>
    </w:p>
    <w:p w14:paraId="761EEBA4" w14:textId="3D8D6CD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"DFRDB Act" </w:t>
      </w:r>
      <w:r w:rsidRPr="00EB1B5F">
        <w:rPr>
          <w:sz w:val="22"/>
          <w:szCs w:val="22"/>
        </w:rPr>
        <w:t xml:space="preserve">means the </w:t>
      </w:r>
      <w:proofErr w:type="spellStart"/>
      <w:r w:rsidRPr="00EB1B5F">
        <w:rPr>
          <w:i/>
          <w:iCs/>
          <w:sz w:val="22"/>
          <w:szCs w:val="22"/>
        </w:rPr>
        <w:t>Defence</w:t>
      </w:r>
      <w:proofErr w:type="spellEnd"/>
      <w:r w:rsidRPr="00EB1B5F">
        <w:rPr>
          <w:i/>
          <w:iCs/>
          <w:sz w:val="22"/>
          <w:szCs w:val="22"/>
        </w:rPr>
        <w:t xml:space="preserve"> Force Retirement and Death Benefits Act 1973</w:t>
      </w:r>
      <w:r w:rsidRPr="00C861DF">
        <w:rPr>
          <w:iCs/>
          <w:sz w:val="22"/>
          <w:szCs w:val="22"/>
        </w:rPr>
        <w:t>;</w:t>
      </w:r>
    </w:p>
    <w:p w14:paraId="1B42DAC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"employee" </w:t>
      </w:r>
      <w:r w:rsidRPr="00EB1B5F">
        <w:rPr>
          <w:sz w:val="22"/>
          <w:szCs w:val="22"/>
        </w:rPr>
        <w:t>includes apprentice;</w:t>
      </w:r>
    </w:p>
    <w:p w14:paraId="6ED0DDC9"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"Long Service Leave Act" </w:t>
      </w:r>
      <w:r w:rsidRPr="00EB1B5F">
        <w:rPr>
          <w:sz w:val="22"/>
          <w:szCs w:val="22"/>
        </w:rPr>
        <w:t xml:space="preserve">means the </w:t>
      </w:r>
      <w:r w:rsidRPr="00EB1B5F">
        <w:rPr>
          <w:i/>
          <w:iCs/>
          <w:sz w:val="22"/>
          <w:szCs w:val="22"/>
        </w:rPr>
        <w:t xml:space="preserve">Long Service Leave </w:t>
      </w:r>
      <w:r w:rsidRPr="009218D0">
        <w:rPr>
          <w:iCs/>
          <w:sz w:val="22"/>
          <w:szCs w:val="22"/>
        </w:rPr>
        <w:t>(</w:t>
      </w:r>
      <w:r w:rsidRPr="00EB1B5F">
        <w:rPr>
          <w:i/>
          <w:iCs/>
          <w:sz w:val="22"/>
          <w:szCs w:val="22"/>
        </w:rPr>
        <w:t>Commonwealth Employees</w:t>
      </w:r>
      <w:r w:rsidRPr="009218D0">
        <w:rPr>
          <w:iCs/>
          <w:sz w:val="22"/>
          <w:szCs w:val="22"/>
        </w:rPr>
        <w:t>)</w:t>
      </w:r>
      <w:r w:rsidRPr="00EB1B5F">
        <w:rPr>
          <w:i/>
          <w:iCs/>
          <w:sz w:val="22"/>
          <w:szCs w:val="22"/>
        </w:rPr>
        <w:t xml:space="preserve"> Act 1976 </w:t>
      </w:r>
      <w:r w:rsidRPr="00EB1B5F">
        <w:rPr>
          <w:sz w:val="22"/>
          <w:szCs w:val="22"/>
        </w:rPr>
        <w:t>as in force immediately before the sale day;</w:t>
      </w:r>
    </w:p>
    <w:p w14:paraId="5DD956C3" w14:textId="6FC31576"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"Maternity Leave Act" </w:t>
      </w:r>
      <w:r w:rsidRPr="00EB1B5F">
        <w:rPr>
          <w:sz w:val="22"/>
          <w:szCs w:val="22"/>
        </w:rPr>
        <w:t xml:space="preserve">means the </w:t>
      </w:r>
      <w:r w:rsidRPr="00EB1B5F">
        <w:rPr>
          <w:i/>
          <w:iCs/>
          <w:sz w:val="22"/>
          <w:szCs w:val="22"/>
        </w:rPr>
        <w:t xml:space="preserve">Maternity Leave </w:t>
      </w:r>
      <w:r w:rsidRPr="009218D0">
        <w:rPr>
          <w:iCs/>
          <w:sz w:val="22"/>
          <w:szCs w:val="22"/>
        </w:rPr>
        <w:t>(</w:t>
      </w:r>
      <w:r w:rsidRPr="00EB1B5F">
        <w:rPr>
          <w:i/>
          <w:iCs/>
          <w:sz w:val="22"/>
          <w:szCs w:val="22"/>
        </w:rPr>
        <w:t>Commonwealth Employees</w:t>
      </w:r>
      <w:r w:rsidRPr="009218D0">
        <w:rPr>
          <w:iCs/>
          <w:sz w:val="22"/>
          <w:szCs w:val="22"/>
        </w:rPr>
        <w:t>)</w:t>
      </w:r>
      <w:r w:rsidRPr="00EB1B5F">
        <w:rPr>
          <w:i/>
          <w:iCs/>
          <w:sz w:val="22"/>
          <w:szCs w:val="22"/>
        </w:rPr>
        <w:t xml:space="preserve"> Act 1973</w:t>
      </w:r>
      <w:r w:rsidRPr="00C861DF">
        <w:rPr>
          <w:iCs/>
          <w:sz w:val="22"/>
          <w:szCs w:val="22"/>
        </w:rPr>
        <w:t>;</w:t>
      </w:r>
    </w:p>
    <w:p w14:paraId="75E262A9"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"sale day" </w:t>
      </w:r>
      <w:r w:rsidRPr="00EB1B5F">
        <w:rPr>
          <w:sz w:val="22"/>
          <w:szCs w:val="22"/>
        </w:rPr>
        <w:t>is the day declared under section 4;</w:t>
      </w:r>
    </w:p>
    <w:p w14:paraId="08EFD5D9" w14:textId="7153ED17" w:rsidR="008242A1" w:rsidRPr="00652643" w:rsidRDefault="008242A1" w:rsidP="008242A1">
      <w:pPr>
        <w:autoSpaceDE w:val="0"/>
        <w:autoSpaceDN w:val="0"/>
        <w:adjustRightInd w:val="0"/>
        <w:spacing w:before="120"/>
        <w:jc w:val="both"/>
        <w:rPr>
          <w:sz w:val="22"/>
          <w:szCs w:val="22"/>
        </w:rPr>
      </w:pPr>
      <w:r w:rsidRPr="00EB1B5F">
        <w:rPr>
          <w:b/>
          <w:bCs/>
          <w:sz w:val="22"/>
          <w:szCs w:val="22"/>
        </w:rPr>
        <w:t>"share"</w:t>
      </w:r>
      <w:r w:rsidRPr="00C861DF">
        <w:rPr>
          <w:bCs/>
          <w:sz w:val="22"/>
          <w:szCs w:val="22"/>
        </w:rPr>
        <w:t>,</w:t>
      </w:r>
      <w:r w:rsidRPr="00EB1B5F">
        <w:rPr>
          <w:b/>
          <w:bCs/>
          <w:sz w:val="22"/>
          <w:szCs w:val="22"/>
        </w:rPr>
        <w:t xml:space="preserve"> </w:t>
      </w:r>
      <w:r w:rsidRPr="00EB1B5F">
        <w:rPr>
          <w:sz w:val="22"/>
          <w:szCs w:val="22"/>
        </w:rPr>
        <w:t>in relation to a body corporate, means a share in the body's share capital;</w:t>
      </w:r>
    </w:p>
    <w:p w14:paraId="73EBA166" w14:textId="41CABD01"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"SRC Act" </w:t>
      </w:r>
      <w:r w:rsidRPr="00EB1B5F">
        <w:rPr>
          <w:sz w:val="22"/>
          <w:szCs w:val="22"/>
        </w:rPr>
        <w:t xml:space="preserve">means the </w:t>
      </w:r>
      <w:r w:rsidRPr="00EB1B5F">
        <w:rPr>
          <w:i/>
          <w:iCs/>
          <w:sz w:val="22"/>
          <w:szCs w:val="22"/>
        </w:rPr>
        <w:t>Safety, Rehabilitation and Compensation Act 1988</w:t>
      </w:r>
      <w:r w:rsidRPr="00C861DF">
        <w:rPr>
          <w:iCs/>
          <w:sz w:val="22"/>
          <w:szCs w:val="22"/>
        </w:rPr>
        <w:t>;</w:t>
      </w:r>
    </w:p>
    <w:p w14:paraId="319BAF68" w14:textId="45A075B4"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"Supervisory Mechanisms Act" </w:t>
      </w:r>
      <w:r w:rsidRPr="00EB1B5F">
        <w:rPr>
          <w:sz w:val="22"/>
          <w:szCs w:val="22"/>
        </w:rPr>
        <w:t xml:space="preserve">means the </w:t>
      </w:r>
      <w:r w:rsidRPr="00EB1B5F">
        <w:rPr>
          <w:i/>
          <w:iCs/>
          <w:sz w:val="22"/>
          <w:szCs w:val="22"/>
        </w:rPr>
        <w:t xml:space="preserve">Superannuation Benefits </w:t>
      </w:r>
      <w:r w:rsidRPr="009218D0">
        <w:rPr>
          <w:iCs/>
          <w:sz w:val="22"/>
          <w:szCs w:val="22"/>
        </w:rPr>
        <w:t>(</w:t>
      </w:r>
      <w:r w:rsidRPr="00EB1B5F">
        <w:rPr>
          <w:i/>
          <w:iCs/>
          <w:sz w:val="22"/>
          <w:szCs w:val="22"/>
        </w:rPr>
        <w:t>Supervisory Mechanisms</w:t>
      </w:r>
      <w:r w:rsidRPr="009218D0">
        <w:rPr>
          <w:iCs/>
          <w:sz w:val="22"/>
          <w:szCs w:val="22"/>
        </w:rPr>
        <w:t>)</w:t>
      </w:r>
      <w:r w:rsidRPr="00EB1B5F">
        <w:rPr>
          <w:i/>
          <w:iCs/>
          <w:sz w:val="22"/>
          <w:szCs w:val="22"/>
        </w:rPr>
        <w:t xml:space="preserve"> Act 1990</w:t>
      </w:r>
      <w:r w:rsidRPr="00C861DF">
        <w:rPr>
          <w:iCs/>
          <w:sz w:val="22"/>
          <w:szCs w:val="22"/>
        </w:rPr>
        <w:t>;</w:t>
      </w:r>
    </w:p>
    <w:p w14:paraId="3CA4EB3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"voting share" </w:t>
      </w:r>
      <w:r w:rsidRPr="00EB1B5F">
        <w:rPr>
          <w:sz w:val="22"/>
          <w:szCs w:val="22"/>
        </w:rPr>
        <w:t>has the same meaning as in the Corporations Law.</w:t>
      </w:r>
    </w:p>
    <w:p w14:paraId="1DE187C9" w14:textId="77777777" w:rsidR="008242A1" w:rsidRPr="00652643" w:rsidRDefault="008242A1" w:rsidP="008242A1">
      <w:pPr>
        <w:autoSpaceDE w:val="0"/>
        <w:autoSpaceDN w:val="0"/>
        <w:adjustRightInd w:val="0"/>
        <w:spacing w:before="120"/>
        <w:ind w:firstLine="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For the purposes of this Act, the question whether a body corporate is a subsidiary of another body corporate is to be determined in the same manner as that question is determined under the Corporations Law.</w:t>
      </w:r>
    </w:p>
    <w:p w14:paraId="7022F0D3"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The sale day</w:t>
      </w:r>
    </w:p>
    <w:p w14:paraId="077DC172" w14:textId="2DC19B29" w:rsidR="008242A1" w:rsidRPr="00652643" w:rsidRDefault="008242A1" w:rsidP="008242A1">
      <w:pPr>
        <w:autoSpaceDE w:val="0"/>
        <w:autoSpaceDN w:val="0"/>
        <w:adjustRightInd w:val="0"/>
        <w:spacing w:before="120"/>
        <w:ind w:firstLine="360"/>
        <w:jc w:val="both"/>
        <w:rPr>
          <w:sz w:val="22"/>
          <w:szCs w:val="22"/>
        </w:rPr>
      </w:pPr>
      <w:r w:rsidRPr="00EB1B5F">
        <w:rPr>
          <w:b/>
          <w:bCs/>
          <w:sz w:val="22"/>
          <w:szCs w:val="22"/>
        </w:rPr>
        <w:t>4.</w:t>
      </w:r>
      <w:r w:rsidRPr="009218D0">
        <w:rPr>
          <w:b/>
          <w:bCs/>
          <w:sz w:val="22"/>
          <w:szCs w:val="22"/>
        </w:rPr>
        <w:t>(</w:t>
      </w:r>
      <w:r w:rsidRPr="00EB1B5F">
        <w:rPr>
          <w:b/>
          <w:bCs/>
          <w:sz w:val="22"/>
          <w:szCs w:val="22"/>
        </w:rPr>
        <w:t>1</w:t>
      </w:r>
      <w:r w:rsidRPr="009218D0">
        <w:rPr>
          <w:b/>
          <w:bCs/>
          <w:sz w:val="22"/>
          <w:szCs w:val="22"/>
        </w:rPr>
        <w:t>)</w:t>
      </w:r>
      <w:r w:rsidR="00C861DF">
        <w:rPr>
          <w:b/>
          <w:bCs/>
          <w:sz w:val="22"/>
          <w:szCs w:val="22"/>
        </w:rPr>
        <w:t xml:space="preserve"> </w:t>
      </w:r>
      <w:r w:rsidRPr="00EB1B5F">
        <w:rPr>
          <w:sz w:val="22"/>
          <w:szCs w:val="22"/>
        </w:rPr>
        <w:t xml:space="preserve">The Minister for Finance must, by notice in the </w:t>
      </w:r>
      <w:r w:rsidRPr="00EB1B5F">
        <w:rPr>
          <w:i/>
          <w:iCs/>
          <w:sz w:val="22"/>
          <w:szCs w:val="22"/>
        </w:rPr>
        <w:t xml:space="preserve">Gazette, </w:t>
      </w:r>
      <w:r w:rsidRPr="00EB1B5F">
        <w:rPr>
          <w:sz w:val="22"/>
          <w:szCs w:val="22"/>
        </w:rPr>
        <w:t xml:space="preserve">declare the day described in subsection </w:t>
      </w:r>
      <w:r w:rsidRPr="009218D0">
        <w:rPr>
          <w:sz w:val="22"/>
          <w:szCs w:val="22"/>
        </w:rPr>
        <w:t>(</w:t>
      </w:r>
      <w:r w:rsidRPr="00EB1B5F">
        <w:rPr>
          <w:sz w:val="22"/>
          <w:szCs w:val="22"/>
        </w:rPr>
        <w:t>2</w:t>
      </w:r>
      <w:r w:rsidRPr="009218D0">
        <w:rPr>
          <w:sz w:val="22"/>
          <w:szCs w:val="22"/>
        </w:rPr>
        <w:t>)</w:t>
      </w:r>
      <w:r w:rsidRPr="00EB1B5F">
        <w:rPr>
          <w:sz w:val="22"/>
          <w:szCs w:val="22"/>
        </w:rPr>
        <w:t xml:space="preserve"> to be the sale day.</w:t>
      </w:r>
    </w:p>
    <w:p w14:paraId="7E72F060" w14:textId="77777777" w:rsidR="008242A1" w:rsidRPr="00652643" w:rsidRDefault="008242A1" w:rsidP="008242A1">
      <w:pPr>
        <w:autoSpaceDE w:val="0"/>
        <w:autoSpaceDN w:val="0"/>
        <w:adjustRightInd w:val="0"/>
        <w:spacing w:before="120"/>
        <w:ind w:firstLine="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The day to be specified in the notice is the day that, in the opinion of the Minister for Finance, is the first day after the commencement of this Part on which a majority of the voting shares in CSL are acquired by a person, or persons, other than the Commonwealth or a nominee of the Commonwealth.</w:t>
      </w:r>
    </w:p>
    <w:p w14:paraId="1A7C9B66" w14:textId="77777777" w:rsidR="008242A1" w:rsidRPr="00652643" w:rsidRDefault="008242A1" w:rsidP="008242A1">
      <w:pPr>
        <w:autoSpaceDE w:val="0"/>
        <w:autoSpaceDN w:val="0"/>
        <w:adjustRightInd w:val="0"/>
        <w:spacing w:before="120"/>
        <w:ind w:left="418"/>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The notice must be published within 14 days after the specified day.</w:t>
      </w:r>
    </w:p>
    <w:p w14:paraId="396249BC" w14:textId="77777777" w:rsidR="008242A1" w:rsidRPr="00652643" w:rsidRDefault="008242A1" w:rsidP="005443FE">
      <w:pPr>
        <w:autoSpaceDE w:val="0"/>
        <w:autoSpaceDN w:val="0"/>
        <w:adjustRightInd w:val="0"/>
        <w:spacing w:before="120"/>
        <w:jc w:val="center"/>
        <w:rPr>
          <w:sz w:val="22"/>
          <w:szCs w:val="22"/>
        </w:rPr>
      </w:pPr>
      <w:r w:rsidRPr="00652643">
        <w:rPr>
          <w:sz w:val="22"/>
          <w:szCs w:val="22"/>
        </w:rPr>
        <w:br w:type="page"/>
      </w:r>
      <w:r w:rsidRPr="00EB1B5F">
        <w:rPr>
          <w:b/>
          <w:bCs/>
          <w:sz w:val="22"/>
          <w:szCs w:val="22"/>
        </w:rPr>
        <w:lastRenderedPageBreak/>
        <w:t>PART 2—AMENDMENT OF THE COMMONWEALTH SERUM</w:t>
      </w:r>
      <w:r w:rsidR="005443FE">
        <w:rPr>
          <w:b/>
          <w:bCs/>
          <w:sz w:val="22"/>
          <w:szCs w:val="22"/>
        </w:rPr>
        <w:br/>
      </w:r>
      <w:r w:rsidRPr="00EB1B5F">
        <w:rPr>
          <w:b/>
          <w:bCs/>
          <w:sz w:val="22"/>
          <w:szCs w:val="22"/>
        </w:rPr>
        <w:t>LABORATORIES ACT 1961</w:t>
      </w:r>
    </w:p>
    <w:p w14:paraId="0AB3752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Principal Act</w:t>
      </w:r>
    </w:p>
    <w:p w14:paraId="21A35548" w14:textId="77777777" w:rsidR="008242A1" w:rsidRPr="00652643" w:rsidRDefault="008242A1" w:rsidP="008242A1">
      <w:pPr>
        <w:tabs>
          <w:tab w:val="left" w:pos="624"/>
        </w:tabs>
        <w:autoSpaceDE w:val="0"/>
        <w:autoSpaceDN w:val="0"/>
        <w:adjustRightInd w:val="0"/>
        <w:spacing w:before="120"/>
        <w:ind w:firstLine="336"/>
        <w:jc w:val="both"/>
        <w:rPr>
          <w:sz w:val="22"/>
          <w:szCs w:val="22"/>
        </w:rPr>
      </w:pPr>
      <w:r w:rsidRPr="00EB1B5F">
        <w:rPr>
          <w:b/>
          <w:bCs/>
          <w:sz w:val="22"/>
          <w:szCs w:val="22"/>
        </w:rPr>
        <w:t>5.</w:t>
      </w:r>
      <w:r>
        <w:rPr>
          <w:b/>
          <w:bCs/>
          <w:sz w:val="22"/>
          <w:szCs w:val="22"/>
        </w:rPr>
        <w:tab/>
      </w:r>
      <w:r w:rsidRPr="00EB1B5F">
        <w:rPr>
          <w:sz w:val="22"/>
          <w:szCs w:val="22"/>
        </w:rPr>
        <w:t xml:space="preserve">In this Part, </w:t>
      </w:r>
      <w:r w:rsidRPr="00EB1B5F">
        <w:rPr>
          <w:b/>
          <w:bCs/>
          <w:sz w:val="22"/>
          <w:szCs w:val="22"/>
        </w:rPr>
        <w:t xml:space="preserve">"Principal Act" </w:t>
      </w:r>
      <w:r w:rsidRPr="00EB1B5F">
        <w:rPr>
          <w:sz w:val="22"/>
          <w:szCs w:val="22"/>
        </w:rPr>
        <w:t xml:space="preserve">means the </w:t>
      </w:r>
      <w:r w:rsidRPr="00EB1B5F">
        <w:rPr>
          <w:i/>
          <w:iCs/>
          <w:sz w:val="22"/>
          <w:szCs w:val="22"/>
        </w:rPr>
        <w:t>Commonwealth Serum Laboratories Act 1961</w:t>
      </w:r>
      <w:r w:rsidRPr="00EB1B5F">
        <w:rPr>
          <w:sz w:val="22"/>
          <w:szCs w:val="22"/>
          <w:vertAlign w:val="superscript"/>
        </w:rPr>
        <w:t>1</w:t>
      </w:r>
      <w:r w:rsidRPr="00EB1B5F">
        <w:rPr>
          <w:sz w:val="22"/>
          <w:szCs w:val="22"/>
        </w:rPr>
        <w:t>.</w:t>
      </w:r>
    </w:p>
    <w:p w14:paraId="120B7065"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Share capital of CSL</w:t>
      </w:r>
    </w:p>
    <w:p w14:paraId="5BE37FDF" w14:textId="77777777" w:rsidR="008242A1" w:rsidRPr="00652643" w:rsidRDefault="008242A1" w:rsidP="008242A1">
      <w:pPr>
        <w:tabs>
          <w:tab w:val="left" w:pos="629"/>
        </w:tabs>
        <w:autoSpaceDE w:val="0"/>
        <w:autoSpaceDN w:val="0"/>
        <w:adjustRightInd w:val="0"/>
        <w:spacing w:before="120"/>
        <w:ind w:left="341"/>
        <w:jc w:val="both"/>
        <w:rPr>
          <w:sz w:val="22"/>
          <w:szCs w:val="22"/>
        </w:rPr>
      </w:pPr>
      <w:r w:rsidRPr="00EB1B5F">
        <w:rPr>
          <w:b/>
          <w:bCs/>
          <w:sz w:val="22"/>
          <w:szCs w:val="22"/>
        </w:rPr>
        <w:t>6.</w:t>
      </w:r>
      <w:r>
        <w:rPr>
          <w:b/>
          <w:bCs/>
          <w:sz w:val="22"/>
          <w:szCs w:val="22"/>
        </w:rPr>
        <w:tab/>
      </w:r>
      <w:r w:rsidRPr="00EB1B5F">
        <w:rPr>
          <w:sz w:val="22"/>
          <w:szCs w:val="22"/>
        </w:rPr>
        <w:t>Section 8 of the Principal Act is amended:</w:t>
      </w:r>
    </w:p>
    <w:p w14:paraId="41AD7C28" w14:textId="77777777" w:rsidR="008242A1" w:rsidRPr="00652643" w:rsidRDefault="008242A1" w:rsidP="008242A1">
      <w:pPr>
        <w:tabs>
          <w:tab w:val="left" w:pos="734"/>
        </w:tabs>
        <w:autoSpaceDE w:val="0"/>
        <w:autoSpaceDN w:val="0"/>
        <w:adjustRightInd w:val="0"/>
        <w:spacing w:before="120"/>
        <w:ind w:left="734" w:hanging="403"/>
        <w:jc w:val="both"/>
        <w:rPr>
          <w:sz w:val="22"/>
          <w:szCs w:val="22"/>
        </w:rPr>
      </w:pPr>
      <w:r w:rsidRPr="009218D0">
        <w:rPr>
          <w:b/>
          <w:sz w:val="22"/>
          <w:szCs w:val="22"/>
        </w:rPr>
        <w:t>(</w:t>
      </w:r>
      <w:r w:rsidRPr="00766C3E">
        <w:rPr>
          <w:b/>
          <w:sz w:val="22"/>
          <w:szCs w:val="22"/>
        </w:rPr>
        <w:t>a</w:t>
      </w:r>
      <w:r w:rsidRPr="009218D0">
        <w:rPr>
          <w:b/>
          <w:sz w:val="22"/>
          <w:szCs w:val="22"/>
        </w:rPr>
        <w:t>)</w:t>
      </w:r>
      <w:r>
        <w:rPr>
          <w:sz w:val="22"/>
          <w:szCs w:val="22"/>
        </w:rPr>
        <w:tab/>
      </w:r>
      <w:r w:rsidRPr="00EB1B5F">
        <w:rPr>
          <w:sz w:val="22"/>
          <w:szCs w:val="22"/>
        </w:rPr>
        <w:t xml:space="preserve">by omitting from subsection </w:t>
      </w:r>
      <w:r w:rsidRPr="009218D0">
        <w:rPr>
          <w:sz w:val="22"/>
          <w:szCs w:val="22"/>
        </w:rPr>
        <w:t>(</w:t>
      </w:r>
      <w:r w:rsidRPr="00EB1B5F">
        <w:rPr>
          <w:sz w:val="22"/>
          <w:szCs w:val="22"/>
        </w:rPr>
        <w:t>1</w:t>
      </w:r>
      <w:r w:rsidRPr="009218D0">
        <w:rPr>
          <w:sz w:val="22"/>
          <w:szCs w:val="22"/>
        </w:rPr>
        <w:t>)</w:t>
      </w:r>
      <w:r w:rsidRPr="00EB1B5F">
        <w:rPr>
          <w:sz w:val="22"/>
          <w:szCs w:val="22"/>
        </w:rPr>
        <w:t xml:space="preserve"> "a" and substituting "an </w:t>
      </w:r>
      <w:proofErr w:type="spellStart"/>
      <w:r w:rsidRPr="00EB1B5F">
        <w:rPr>
          <w:sz w:val="22"/>
          <w:szCs w:val="22"/>
        </w:rPr>
        <w:t>authorised</w:t>
      </w:r>
      <w:proofErr w:type="spellEnd"/>
      <w:r w:rsidRPr="00EB1B5F">
        <w:rPr>
          <w:sz w:val="22"/>
          <w:szCs w:val="22"/>
        </w:rPr>
        <w:t xml:space="preserve"> and issued";</w:t>
      </w:r>
    </w:p>
    <w:p w14:paraId="3780E4D2" w14:textId="77777777" w:rsidR="008242A1" w:rsidRPr="00652643" w:rsidRDefault="008242A1" w:rsidP="008242A1">
      <w:pPr>
        <w:tabs>
          <w:tab w:val="left" w:pos="734"/>
        </w:tabs>
        <w:autoSpaceDE w:val="0"/>
        <w:autoSpaceDN w:val="0"/>
        <w:adjustRightInd w:val="0"/>
        <w:spacing w:before="120"/>
        <w:ind w:left="331"/>
        <w:jc w:val="both"/>
        <w:rPr>
          <w:sz w:val="22"/>
          <w:szCs w:val="22"/>
        </w:rPr>
      </w:pPr>
      <w:r w:rsidRPr="009218D0">
        <w:rPr>
          <w:b/>
          <w:sz w:val="22"/>
          <w:szCs w:val="22"/>
        </w:rPr>
        <w:t>(</w:t>
      </w:r>
      <w:r w:rsidRPr="00766C3E">
        <w:rPr>
          <w:b/>
          <w:sz w:val="22"/>
          <w:szCs w:val="22"/>
        </w:rPr>
        <w:t>b</w:t>
      </w:r>
      <w:r w:rsidRPr="009218D0">
        <w:rPr>
          <w:b/>
          <w:sz w:val="22"/>
          <w:szCs w:val="22"/>
        </w:rPr>
        <w:t>)</w:t>
      </w:r>
      <w:r>
        <w:rPr>
          <w:sz w:val="22"/>
          <w:szCs w:val="22"/>
        </w:rPr>
        <w:tab/>
      </w:r>
      <w:r w:rsidRPr="00EB1B5F">
        <w:rPr>
          <w:sz w:val="22"/>
          <w:szCs w:val="22"/>
        </w:rPr>
        <w:t xml:space="preserve">by inserting in subsection </w:t>
      </w:r>
      <w:r w:rsidRPr="009218D0">
        <w:rPr>
          <w:sz w:val="22"/>
          <w:szCs w:val="22"/>
        </w:rPr>
        <w:t>(</w:t>
      </w:r>
      <w:r w:rsidRPr="00EB1B5F">
        <w:rPr>
          <w:sz w:val="22"/>
          <w:szCs w:val="22"/>
        </w:rPr>
        <w:t>2</w:t>
      </w:r>
      <w:r w:rsidRPr="009218D0">
        <w:rPr>
          <w:sz w:val="22"/>
          <w:szCs w:val="22"/>
        </w:rPr>
        <w:t>)</w:t>
      </w:r>
      <w:r w:rsidRPr="00EB1B5F">
        <w:rPr>
          <w:sz w:val="22"/>
          <w:szCs w:val="22"/>
        </w:rPr>
        <w:t xml:space="preserve"> "issued" after "The amount of the".</w:t>
      </w:r>
    </w:p>
    <w:p w14:paraId="66D72168"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Insertion of new Part</w:t>
      </w:r>
    </w:p>
    <w:p w14:paraId="662979CE" w14:textId="77777777" w:rsidR="008242A1" w:rsidRPr="00652643" w:rsidRDefault="008242A1" w:rsidP="008242A1">
      <w:pPr>
        <w:tabs>
          <w:tab w:val="left" w:pos="629"/>
        </w:tabs>
        <w:autoSpaceDE w:val="0"/>
        <w:autoSpaceDN w:val="0"/>
        <w:adjustRightInd w:val="0"/>
        <w:spacing w:before="120"/>
        <w:ind w:left="341"/>
        <w:jc w:val="both"/>
        <w:rPr>
          <w:sz w:val="22"/>
          <w:szCs w:val="22"/>
        </w:rPr>
      </w:pPr>
      <w:r w:rsidRPr="00EB1B5F">
        <w:rPr>
          <w:b/>
          <w:bCs/>
          <w:sz w:val="22"/>
          <w:szCs w:val="22"/>
        </w:rPr>
        <w:t>7.</w:t>
      </w:r>
      <w:r>
        <w:rPr>
          <w:b/>
          <w:bCs/>
          <w:sz w:val="22"/>
          <w:szCs w:val="22"/>
        </w:rPr>
        <w:tab/>
      </w:r>
      <w:r w:rsidRPr="00EB1B5F">
        <w:rPr>
          <w:sz w:val="22"/>
          <w:szCs w:val="22"/>
        </w:rPr>
        <w:t>After Part 3 of the Principal Act the following Part is inserted:</w:t>
      </w:r>
    </w:p>
    <w:p w14:paraId="6032CAAC" w14:textId="6FA1FD65" w:rsidR="008242A1" w:rsidRPr="00652643" w:rsidRDefault="008242A1" w:rsidP="005443FE">
      <w:pPr>
        <w:autoSpaceDE w:val="0"/>
        <w:autoSpaceDN w:val="0"/>
        <w:adjustRightInd w:val="0"/>
        <w:spacing w:before="120"/>
        <w:jc w:val="center"/>
        <w:rPr>
          <w:sz w:val="22"/>
          <w:szCs w:val="22"/>
        </w:rPr>
      </w:pPr>
      <w:r w:rsidRPr="00C861DF">
        <w:rPr>
          <w:bCs/>
          <w:sz w:val="22"/>
          <w:szCs w:val="22"/>
        </w:rPr>
        <w:t>"</w:t>
      </w:r>
      <w:r w:rsidRPr="00EB1B5F">
        <w:rPr>
          <w:b/>
          <w:bCs/>
          <w:sz w:val="22"/>
          <w:szCs w:val="22"/>
        </w:rPr>
        <w:t>PART 3A— NATIONAL INTEREST RESTRICTIONS ON CSL</w:t>
      </w:r>
      <w:r w:rsidR="005443FE">
        <w:rPr>
          <w:b/>
          <w:bCs/>
          <w:sz w:val="22"/>
          <w:szCs w:val="22"/>
        </w:rPr>
        <w:br/>
      </w:r>
      <w:r w:rsidRPr="00EB1B5F">
        <w:rPr>
          <w:b/>
          <w:bCs/>
          <w:sz w:val="22"/>
          <w:szCs w:val="22"/>
        </w:rPr>
        <w:t>LIMITED</w:t>
      </w:r>
    </w:p>
    <w:p w14:paraId="17960579" w14:textId="77777777" w:rsidR="008242A1" w:rsidRPr="005443FE" w:rsidRDefault="008242A1" w:rsidP="005443FE">
      <w:pPr>
        <w:autoSpaceDE w:val="0"/>
        <w:autoSpaceDN w:val="0"/>
        <w:adjustRightInd w:val="0"/>
        <w:spacing w:before="120"/>
        <w:jc w:val="center"/>
        <w:rPr>
          <w:b/>
          <w:sz w:val="22"/>
          <w:szCs w:val="22"/>
        </w:rPr>
      </w:pPr>
      <w:r w:rsidRPr="005443FE">
        <w:rPr>
          <w:b/>
          <w:bCs/>
          <w:i/>
          <w:iCs/>
          <w:sz w:val="22"/>
          <w:szCs w:val="22"/>
        </w:rPr>
        <w:t>"Division 1</w:t>
      </w:r>
      <w:r w:rsidRPr="005443FE">
        <w:rPr>
          <w:b/>
          <w:sz w:val="22"/>
          <w:szCs w:val="22"/>
        </w:rPr>
        <w:t>—</w:t>
      </w:r>
      <w:r w:rsidRPr="005443FE">
        <w:rPr>
          <w:b/>
          <w:i/>
          <w:iCs/>
          <w:sz w:val="22"/>
          <w:szCs w:val="22"/>
        </w:rPr>
        <w:t xml:space="preserve">Purpose </w:t>
      </w:r>
      <w:r w:rsidRPr="005443FE">
        <w:rPr>
          <w:b/>
          <w:bCs/>
          <w:i/>
          <w:iCs/>
          <w:sz w:val="22"/>
          <w:szCs w:val="22"/>
        </w:rPr>
        <w:t>and interpretation</w:t>
      </w:r>
    </w:p>
    <w:p w14:paraId="715CB664"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Purpose</w:t>
      </w:r>
    </w:p>
    <w:p w14:paraId="0CCE0674" w14:textId="0E656EE9" w:rsidR="008242A1" w:rsidRPr="00652643" w:rsidRDefault="008242A1" w:rsidP="008242A1">
      <w:pPr>
        <w:autoSpaceDE w:val="0"/>
        <w:autoSpaceDN w:val="0"/>
        <w:adjustRightInd w:val="0"/>
        <w:spacing w:before="120"/>
        <w:ind w:left="346"/>
        <w:jc w:val="both"/>
        <w:rPr>
          <w:sz w:val="22"/>
          <w:szCs w:val="22"/>
        </w:rPr>
      </w:pPr>
      <w:r w:rsidRPr="00C861DF">
        <w:rPr>
          <w:bCs/>
          <w:sz w:val="22"/>
          <w:szCs w:val="22"/>
        </w:rPr>
        <w:t>“</w:t>
      </w:r>
      <w:r w:rsidRPr="00EB1B5F">
        <w:rPr>
          <w:sz w:val="22"/>
          <w:szCs w:val="22"/>
        </w:rPr>
        <w:t>19A</w:t>
      </w:r>
      <w:r w:rsidRPr="00EB1B5F">
        <w:rPr>
          <w:b/>
          <w:bCs/>
          <w:sz w:val="22"/>
          <w:szCs w:val="22"/>
        </w:rPr>
        <w:t>.</w:t>
      </w:r>
      <w:r>
        <w:rPr>
          <w:b/>
          <w:bCs/>
          <w:sz w:val="22"/>
          <w:szCs w:val="22"/>
        </w:rPr>
        <w:tab/>
      </w:r>
      <w:r w:rsidRPr="00EB1B5F">
        <w:rPr>
          <w:sz w:val="22"/>
          <w:szCs w:val="22"/>
        </w:rPr>
        <w:t>The purpose of this Part is to:</w:t>
      </w:r>
    </w:p>
    <w:p w14:paraId="56DA47D0" w14:textId="77777777" w:rsidR="008242A1" w:rsidRPr="00652643" w:rsidRDefault="008242A1" w:rsidP="008242A1">
      <w:pPr>
        <w:tabs>
          <w:tab w:val="left" w:pos="725"/>
        </w:tabs>
        <w:autoSpaceDE w:val="0"/>
        <w:autoSpaceDN w:val="0"/>
        <w:adjustRightInd w:val="0"/>
        <w:spacing w:before="120"/>
        <w:ind w:left="725"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provide for certain matters which affect the national interest in relation to the operations of CSL; and</w:t>
      </w:r>
    </w:p>
    <w:p w14:paraId="0F01CED5" w14:textId="77777777" w:rsidR="008242A1" w:rsidRPr="00652643" w:rsidRDefault="008242A1" w:rsidP="008242A1">
      <w:pPr>
        <w:tabs>
          <w:tab w:val="left" w:pos="725"/>
        </w:tabs>
        <w:autoSpaceDE w:val="0"/>
        <w:autoSpaceDN w:val="0"/>
        <w:adjustRightInd w:val="0"/>
        <w:spacing w:before="120"/>
        <w:ind w:left="32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provide remedies in relation to some of those matters.</w:t>
      </w:r>
    </w:p>
    <w:p w14:paraId="536873CE"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Interpretation</w:t>
      </w:r>
    </w:p>
    <w:p w14:paraId="692F890A" w14:textId="39EED8B0" w:rsidR="008242A1" w:rsidRPr="00652643" w:rsidRDefault="008242A1" w:rsidP="008242A1">
      <w:pPr>
        <w:autoSpaceDE w:val="0"/>
        <w:autoSpaceDN w:val="0"/>
        <w:adjustRightInd w:val="0"/>
        <w:spacing w:before="120"/>
        <w:ind w:left="341"/>
        <w:jc w:val="both"/>
        <w:rPr>
          <w:sz w:val="22"/>
          <w:szCs w:val="22"/>
        </w:rPr>
      </w:pPr>
      <w:r w:rsidRPr="00C861DF">
        <w:rPr>
          <w:bCs/>
          <w:sz w:val="22"/>
          <w:szCs w:val="22"/>
        </w:rPr>
        <w:t>“</w:t>
      </w:r>
      <w:r w:rsidRPr="00EB1B5F">
        <w:rPr>
          <w:sz w:val="22"/>
          <w:szCs w:val="22"/>
        </w:rPr>
        <w:t>19B</w:t>
      </w:r>
      <w:r w:rsidRPr="00EB1B5F">
        <w:rPr>
          <w:b/>
          <w:bCs/>
          <w:sz w:val="22"/>
          <w:szCs w:val="22"/>
        </w:rPr>
        <w:t>.</w:t>
      </w:r>
      <w:r w:rsidRPr="009218D0">
        <w:rPr>
          <w:b/>
          <w:bCs/>
          <w:sz w:val="22"/>
          <w:szCs w:val="22"/>
        </w:rPr>
        <w:t>(</w:t>
      </w:r>
      <w:r w:rsidRPr="00EB1B5F">
        <w:rPr>
          <w:sz w:val="22"/>
          <w:szCs w:val="22"/>
        </w:rPr>
        <w:t>1</w:t>
      </w:r>
      <w:r w:rsidRPr="009218D0">
        <w:rPr>
          <w:b/>
          <w:bCs/>
          <w:sz w:val="22"/>
          <w:szCs w:val="22"/>
        </w:rPr>
        <w:t>)</w:t>
      </w:r>
      <w:r>
        <w:rPr>
          <w:b/>
          <w:bCs/>
          <w:sz w:val="22"/>
          <w:szCs w:val="22"/>
        </w:rPr>
        <w:tab/>
      </w:r>
      <w:r w:rsidRPr="00EB1B5F">
        <w:rPr>
          <w:sz w:val="22"/>
          <w:szCs w:val="22"/>
        </w:rPr>
        <w:t>In this Part, unless the contrary intention appears:</w:t>
      </w:r>
    </w:p>
    <w:p w14:paraId="5FA9315A" w14:textId="2CD9AAF6" w:rsidR="008242A1" w:rsidRPr="00652643" w:rsidRDefault="008242A1" w:rsidP="008242A1">
      <w:pPr>
        <w:autoSpaceDE w:val="0"/>
        <w:autoSpaceDN w:val="0"/>
        <w:adjustRightInd w:val="0"/>
        <w:spacing w:before="120"/>
        <w:jc w:val="both"/>
        <w:rPr>
          <w:sz w:val="22"/>
          <w:szCs w:val="22"/>
        </w:rPr>
      </w:pPr>
      <w:r w:rsidRPr="00EB1B5F">
        <w:rPr>
          <w:b/>
          <w:bCs/>
          <w:sz w:val="22"/>
          <w:szCs w:val="22"/>
        </w:rPr>
        <w:t>'administering body'</w:t>
      </w:r>
      <w:r w:rsidRPr="00C861DF">
        <w:rPr>
          <w:bCs/>
          <w:sz w:val="22"/>
          <w:szCs w:val="22"/>
        </w:rPr>
        <w:t>,</w:t>
      </w:r>
      <w:r w:rsidRPr="00EB1B5F">
        <w:rPr>
          <w:b/>
          <w:bCs/>
          <w:sz w:val="22"/>
          <w:szCs w:val="22"/>
        </w:rPr>
        <w:t xml:space="preserve"> </w:t>
      </w:r>
      <w:r w:rsidRPr="00EB1B5F">
        <w:rPr>
          <w:sz w:val="22"/>
          <w:szCs w:val="22"/>
        </w:rPr>
        <w:t>in relation to a CSL body, means:</w:t>
      </w:r>
    </w:p>
    <w:p w14:paraId="78D73909" w14:textId="77777777" w:rsidR="008242A1" w:rsidRPr="00652643" w:rsidRDefault="008242A1" w:rsidP="008242A1">
      <w:pPr>
        <w:tabs>
          <w:tab w:val="left" w:pos="715"/>
        </w:tabs>
        <w:autoSpaceDE w:val="0"/>
        <w:autoSpaceDN w:val="0"/>
        <w:adjustRightInd w:val="0"/>
        <w:spacing w:before="120"/>
        <w:ind w:left="32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liquidator or provisional liquidator of the CSL body; or</w:t>
      </w:r>
    </w:p>
    <w:p w14:paraId="73B40B52"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 receiver, receiver and manager, or other controller, of property of the CSL body; or</w:t>
      </w:r>
    </w:p>
    <w:p w14:paraId="5D234F22" w14:textId="77777777" w:rsidR="008242A1" w:rsidRPr="00652643" w:rsidRDefault="008242A1" w:rsidP="008242A1">
      <w:pPr>
        <w:tabs>
          <w:tab w:val="left" w:pos="715"/>
        </w:tabs>
        <w:autoSpaceDE w:val="0"/>
        <w:autoSpaceDN w:val="0"/>
        <w:adjustRightInd w:val="0"/>
        <w:spacing w:before="120"/>
        <w:ind w:left="322"/>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an administrator of the CSL body; or</w:t>
      </w:r>
    </w:p>
    <w:p w14:paraId="2E9FBF6B"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an administrator of a deed of company arrangement executed by the CSL body; or</w:t>
      </w:r>
    </w:p>
    <w:p w14:paraId="417F2D35"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 xml:space="preserve">an administrator </w:t>
      </w:r>
      <w:r w:rsidRPr="009218D0">
        <w:rPr>
          <w:sz w:val="22"/>
          <w:szCs w:val="22"/>
        </w:rPr>
        <w:t>(</w:t>
      </w:r>
      <w:r w:rsidRPr="00EB1B5F">
        <w:rPr>
          <w:sz w:val="22"/>
          <w:szCs w:val="22"/>
        </w:rPr>
        <w:t>if any</w:t>
      </w:r>
      <w:r w:rsidRPr="009218D0">
        <w:rPr>
          <w:sz w:val="22"/>
          <w:szCs w:val="22"/>
        </w:rPr>
        <w:t>)</w:t>
      </w:r>
      <w:r w:rsidRPr="00EB1B5F">
        <w:rPr>
          <w:sz w:val="22"/>
          <w:szCs w:val="22"/>
        </w:rPr>
        <w:t xml:space="preserve"> of a compromise or arrangement entered into by the CSL body;</w:t>
      </w:r>
    </w:p>
    <w:p w14:paraId="46F63314"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under the Corporations Law;</w:t>
      </w:r>
    </w:p>
    <w:p w14:paraId="6E126486" w14:textId="278E8BBE" w:rsidR="008242A1" w:rsidRPr="00652643" w:rsidRDefault="008242A1" w:rsidP="008242A1">
      <w:pPr>
        <w:autoSpaceDE w:val="0"/>
        <w:autoSpaceDN w:val="0"/>
        <w:adjustRightInd w:val="0"/>
        <w:spacing w:before="120"/>
        <w:jc w:val="both"/>
        <w:rPr>
          <w:sz w:val="22"/>
          <w:szCs w:val="22"/>
        </w:rPr>
      </w:pPr>
      <w:r w:rsidRPr="00EB1B5F">
        <w:rPr>
          <w:b/>
          <w:bCs/>
          <w:sz w:val="22"/>
          <w:szCs w:val="22"/>
        </w:rPr>
        <w:t>'associate'</w:t>
      </w:r>
      <w:r w:rsidRPr="00C861DF">
        <w:rPr>
          <w:bCs/>
          <w:sz w:val="22"/>
          <w:szCs w:val="22"/>
        </w:rPr>
        <w:t>,</w:t>
      </w:r>
      <w:r w:rsidRPr="00EB1B5F">
        <w:rPr>
          <w:b/>
          <w:bCs/>
          <w:sz w:val="22"/>
          <w:szCs w:val="22"/>
        </w:rPr>
        <w:t xml:space="preserve"> </w:t>
      </w:r>
      <w:r w:rsidRPr="00EB1B5F">
        <w:rPr>
          <w:sz w:val="22"/>
          <w:szCs w:val="22"/>
        </w:rPr>
        <w:t>in relation to a person, has the meaning it would have under Division 2 of Part 1.2 of the Corporations Law if:</w:t>
      </w:r>
    </w:p>
    <w:p w14:paraId="52A755D9" w14:textId="77777777" w:rsidR="008242A1" w:rsidRPr="00652643" w:rsidRDefault="008242A1" w:rsidP="008242A1">
      <w:pPr>
        <w:autoSpaceDE w:val="0"/>
        <w:autoSpaceDN w:val="0"/>
        <w:adjustRightInd w:val="0"/>
        <w:spacing w:before="120"/>
        <w:ind w:left="715" w:hanging="38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 xml:space="preserve">section 12 of that Law were modified by omitting paragraphs </w:t>
      </w:r>
      <w:r w:rsidRPr="009218D0">
        <w:rPr>
          <w:sz w:val="22"/>
          <w:szCs w:val="22"/>
        </w:rPr>
        <w:t>(</w:t>
      </w:r>
      <w:r w:rsidRPr="00EB1B5F">
        <w:rPr>
          <w:sz w:val="22"/>
          <w:szCs w:val="22"/>
        </w:rPr>
        <w:t>1</w:t>
      </w:r>
      <w:r w:rsidRPr="009218D0">
        <w:rPr>
          <w:sz w:val="22"/>
          <w:szCs w:val="22"/>
        </w:rPr>
        <w:t>)(</w:t>
      </w:r>
      <w:r w:rsidRPr="00EB1B5F">
        <w:rPr>
          <w:sz w:val="22"/>
          <w:szCs w:val="22"/>
        </w:rPr>
        <w:t>b</w:t>
      </w:r>
      <w:r w:rsidRPr="009218D0">
        <w:rPr>
          <w:sz w:val="22"/>
          <w:szCs w:val="22"/>
        </w:rPr>
        <w:t>)</w:t>
      </w:r>
      <w:r w:rsidRPr="00EB1B5F">
        <w:rPr>
          <w:sz w:val="22"/>
          <w:szCs w:val="22"/>
        </w:rPr>
        <w:t xml:space="preserve"> and </w:t>
      </w:r>
      <w:r w:rsidRPr="009218D0">
        <w:rPr>
          <w:sz w:val="22"/>
          <w:szCs w:val="22"/>
        </w:rPr>
        <w:t>(</w:t>
      </w:r>
      <w:r w:rsidRPr="00EB1B5F">
        <w:rPr>
          <w:sz w:val="22"/>
          <w:szCs w:val="22"/>
        </w:rPr>
        <w:t>c</w:t>
      </w:r>
      <w:r w:rsidRPr="009218D0">
        <w:rPr>
          <w:sz w:val="22"/>
          <w:szCs w:val="22"/>
        </w:rPr>
        <w:t>)</w:t>
      </w:r>
      <w:r w:rsidRPr="00EB1B5F">
        <w:rPr>
          <w:sz w:val="22"/>
          <w:szCs w:val="22"/>
        </w:rPr>
        <w:t xml:space="preserve"> and substituting the following word and paragraph:</w:t>
      </w:r>
    </w:p>
    <w:p w14:paraId="789558B2" w14:textId="77777777" w:rsidR="008242A1" w:rsidRPr="00652643" w:rsidRDefault="008242A1" w:rsidP="008242A1">
      <w:pPr>
        <w:autoSpaceDE w:val="0"/>
        <w:autoSpaceDN w:val="0"/>
        <w:adjustRightInd w:val="0"/>
        <w:spacing w:before="120"/>
        <w:ind w:left="1584" w:hanging="787"/>
        <w:jc w:val="both"/>
        <w:rPr>
          <w:sz w:val="22"/>
          <w:szCs w:val="22"/>
        </w:rPr>
      </w:pPr>
      <w:r w:rsidRPr="00652643">
        <w:rPr>
          <w:sz w:val="22"/>
          <w:szCs w:val="22"/>
        </w:rPr>
        <w:br w:type="page"/>
      </w:r>
      <w:r w:rsidRPr="00EB1B5F">
        <w:rPr>
          <w:sz w:val="22"/>
          <w:szCs w:val="22"/>
        </w:rPr>
        <w:lastRenderedPageBreak/>
        <w:t xml:space="preserve">"or </w:t>
      </w:r>
      <w:r w:rsidRPr="009218D0">
        <w:rPr>
          <w:sz w:val="22"/>
          <w:szCs w:val="22"/>
        </w:rPr>
        <w:t>(</w:t>
      </w:r>
      <w:r w:rsidRPr="00EB1B5F">
        <w:rPr>
          <w:sz w:val="22"/>
          <w:szCs w:val="22"/>
        </w:rPr>
        <w:t>b</w:t>
      </w:r>
      <w:r w:rsidRPr="009218D0">
        <w:rPr>
          <w:sz w:val="22"/>
          <w:szCs w:val="22"/>
        </w:rPr>
        <w:t>)</w:t>
      </w:r>
      <w:r w:rsidRPr="00EB1B5F">
        <w:rPr>
          <w:sz w:val="22"/>
          <w:szCs w:val="22"/>
        </w:rPr>
        <w:t xml:space="preserve"> whether the primary person is in a position to exercise certain powers in relation to a body corporate;"; and</w:t>
      </w:r>
    </w:p>
    <w:p w14:paraId="14788FF7" w14:textId="77777777" w:rsidR="008242A1" w:rsidRPr="00652643" w:rsidRDefault="008242A1" w:rsidP="008242A1">
      <w:pPr>
        <w:autoSpaceDE w:val="0"/>
        <w:autoSpaceDN w:val="0"/>
        <w:adjustRightInd w:val="0"/>
        <w:spacing w:before="120"/>
        <w:ind w:left="350"/>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sections 13 and 14 of that Law were disregarded;</w:t>
      </w:r>
    </w:p>
    <w:p w14:paraId="7037AE66"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'Australian body corporate' </w:t>
      </w:r>
      <w:r w:rsidRPr="00EB1B5F">
        <w:rPr>
          <w:sz w:val="22"/>
          <w:szCs w:val="22"/>
        </w:rPr>
        <w:t>means a body corporate that:</w:t>
      </w:r>
    </w:p>
    <w:p w14:paraId="232A7DB0" w14:textId="77777777" w:rsidR="008242A1" w:rsidRPr="00652643" w:rsidRDefault="008242A1" w:rsidP="008242A1">
      <w:pPr>
        <w:tabs>
          <w:tab w:val="left" w:pos="744"/>
        </w:tabs>
        <w:autoSpaceDE w:val="0"/>
        <w:autoSpaceDN w:val="0"/>
        <w:adjustRightInd w:val="0"/>
        <w:spacing w:before="120"/>
        <w:ind w:left="744"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is incorporated by or under a law of the Commonwealth or of a State or Territory; and</w:t>
      </w:r>
    </w:p>
    <w:p w14:paraId="30247B84" w14:textId="77777777" w:rsidR="008242A1" w:rsidRPr="00652643" w:rsidRDefault="008242A1" w:rsidP="008242A1">
      <w:pPr>
        <w:tabs>
          <w:tab w:val="left" w:pos="744"/>
        </w:tabs>
        <w:autoSpaceDE w:val="0"/>
        <w:autoSpaceDN w:val="0"/>
        <w:adjustRightInd w:val="0"/>
        <w:spacing w:before="120"/>
        <w:ind w:left="744"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is substantially owned and, in the opinion of the directors of CSL at the time the matter is considered, effectively controlled by persons who are:</w:t>
      </w:r>
    </w:p>
    <w:p w14:paraId="02A341BC" w14:textId="77777777" w:rsidR="008242A1" w:rsidRPr="00652643" w:rsidRDefault="008242A1" w:rsidP="00C861DF">
      <w:pPr>
        <w:autoSpaceDE w:val="0"/>
        <w:autoSpaceDN w:val="0"/>
        <w:adjustRightInd w:val="0"/>
        <w:spacing w:before="120"/>
        <w:ind w:left="1344" w:hanging="475"/>
        <w:jc w:val="both"/>
        <w:rPr>
          <w:sz w:val="22"/>
          <w:szCs w:val="22"/>
        </w:rPr>
      </w:pPr>
      <w:r w:rsidRPr="009218D0">
        <w:rPr>
          <w:sz w:val="22"/>
          <w:szCs w:val="22"/>
        </w:rPr>
        <w:t>(</w:t>
      </w:r>
      <w:proofErr w:type="spellStart"/>
      <w:r w:rsidRPr="00EB1B5F">
        <w:rPr>
          <w:sz w:val="22"/>
          <w:szCs w:val="22"/>
        </w:rPr>
        <w:t>i</w:t>
      </w:r>
      <w:proofErr w:type="spellEnd"/>
      <w:r w:rsidRPr="009218D0">
        <w:rPr>
          <w:sz w:val="22"/>
          <w:szCs w:val="22"/>
        </w:rPr>
        <w:t>)</w:t>
      </w:r>
      <w:r>
        <w:rPr>
          <w:sz w:val="22"/>
          <w:szCs w:val="22"/>
        </w:rPr>
        <w:tab/>
      </w:r>
      <w:r w:rsidRPr="00EB1B5F">
        <w:rPr>
          <w:sz w:val="22"/>
          <w:szCs w:val="22"/>
        </w:rPr>
        <w:t>Australian individuals; or</w:t>
      </w:r>
    </w:p>
    <w:p w14:paraId="4C1D8769" w14:textId="77777777" w:rsidR="008242A1" w:rsidRPr="00652643" w:rsidRDefault="008242A1" w:rsidP="00C861DF">
      <w:pPr>
        <w:autoSpaceDE w:val="0"/>
        <w:autoSpaceDN w:val="0"/>
        <w:adjustRightInd w:val="0"/>
        <w:spacing w:before="120"/>
        <w:ind w:left="1344" w:hanging="475"/>
        <w:jc w:val="both"/>
        <w:rPr>
          <w:sz w:val="22"/>
          <w:szCs w:val="22"/>
        </w:rPr>
      </w:pPr>
      <w:r w:rsidRPr="009218D0">
        <w:rPr>
          <w:sz w:val="22"/>
          <w:szCs w:val="22"/>
        </w:rPr>
        <w:t>(</w:t>
      </w:r>
      <w:r w:rsidRPr="00EB1B5F">
        <w:rPr>
          <w:sz w:val="22"/>
          <w:szCs w:val="22"/>
        </w:rPr>
        <w:t>ii</w:t>
      </w:r>
      <w:r w:rsidRPr="009218D0">
        <w:rPr>
          <w:sz w:val="22"/>
          <w:szCs w:val="22"/>
        </w:rPr>
        <w:t>)</w:t>
      </w:r>
      <w:r>
        <w:rPr>
          <w:sz w:val="22"/>
          <w:szCs w:val="22"/>
        </w:rPr>
        <w:tab/>
      </w:r>
      <w:r w:rsidRPr="00EB1B5F">
        <w:rPr>
          <w:sz w:val="22"/>
          <w:szCs w:val="22"/>
        </w:rPr>
        <w:t>Australian government bodies; or</w:t>
      </w:r>
    </w:p>
    <w:p w14:paraId="23E0B73E" w14:textId="08DF12DD" w:rsidR="008242A1" w:rsidRPr="00652643" w:rsidRDefault="008242A1" w:rsidP="008242A1">
      <w:pPr>
        <w:autoSpaceDE w:val="0"/>
        <w:autoSpaceDN w:val="0"/>
        <w:adjustRightInd w:val="0"/>
        <w:spacing w:before="120"/>
        <w:ind w:left="1344" w:hanging="475"/>
        <w:jc w:val="both"/>
        <w:rPr>
          <w:sz w:val="22"/>
          <w:szCs w:val="22"/>
        </w:rPr>
      </w:pPr>
      <w:r w:rsidRPr="009218D0">
        <w:rPr>
          <w:sz w:val="22"/>
          <w:szCs w:val="22"/>
        </w:rPr>
        <w:t>(</w:t>
      </w:r>
      <w:r w:rsidRPr="00EB1B5F">
        <w:rPr>
          <w:sz w:val="22"/>
          <w:szCs w:val="22"/>
        </w:rPr>
        <w:t>iii</w:t>
      </w:r>
      <w:r w:rsidRPr="009218D0">
        <w:rPr>
          <w:sz w:val="22"/>
          <w:szCs w:val="22"/>
        </w:rPr>
        <w:t>)</w:t>
      </w:r>
      <w:r>
        <w:rPr>
          <w:sz w:val="22"/>
          <w:szCs w:val="22"/>
        </w:rPr>
        <w:tab/>
      </w:r>
      <w:r w:rsidRPr="00EB1B5F">
        <w:rPr>
          <w:sz w:val="22"/>
          <w:szCs w:val="22"/>
        </w:rPr>
        <w:t>bodies corporate that have been determined to be Australian bodies corporate under a previous application of this definition; or</w:t>
      </w:r>
    </w:p>
    <w:p w14:paraId="7EE285CF" w14:textId="77777777" w:rsidR="008242A1" w:rsidRPr="00652643" w:rsidRDefault="008242A1" w:rsidP="00C861DF">
      <w:pPr>
        <w:autoSpaceDE w:val="0"/>
        <w:autoSpaceDN w:val="0"/>
        <w:adjustRightInd w:val="0"/>
        <w:spacing w:before="120"/>
        <w:ind w:left="1344" w:hanging="475"/>
        <w:jc w:val="both"/>
        <w:rPr>
          <w:sz w:val="22"/>
          <w:szCs w:val="22"/>
        </w:rPr>
      </w:pPr>
      <w:r w:rsidRPr="009218D0">
        <w:rPr>
          <w:sz w:val="22"/>
          <w:szCs w:val="22"/>
        </w:rPr>
        <w:t>(</w:t>
      </w:r>
      <w:r w:rsidRPr="00EB1B5F">
        <w:rPr>
          <w:sz w:val="22"/>
          <w:szCs w:val="22"/>
        </w:rPr>
        <w:t>iv</w:t>
      </w:r>
      <w:r w:rsidRPr="009218D0">
        <w:rPr>
          <w:sz w:val="22"/>
          <w:szCs w:val="22"/>
        </w:rPr>
        <w:t>)</w:t>
      </w:r>
      <w:r>
        <w:rPr>
          <w:sz w:val="22"/>
          <w:szCs w:val="22"/>
        </w:rPr>
        <w:tab/>
      </w:r>
      <w:r w:rsidRPr="00EB1B5F">
        <w:rPr>
          <w:sz w:val="22"/>
          <w:szCs w:val="22"/>
        </w:rPr>
        <w:t>Australian fund managers;</w:t>
      </w:r>
    </w:p>
    <w:p w14:paraId="5334508E" w14:textId="7ECD24B3"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'Australian citizen' </w:t>
      </w:r>
      <w:r w:rsidRPr="00EB1B5F">
        <w:rPr>
          <w:sz w:val="22"/>
          <w:szCs w:val="22"/>
        </w:rPr>
        <w:t xml:space="preserve">has the same meaning as in the </w:t>
      </w:r>
      <w:r w:rsidRPr="00EB1B5F">
        <w:rPr>
          <w:i/>
          <w:iCs/>
          <w:sz w:val="22"/>
          <w:szCs w:val="22"/>
        </w:rPr>
        <w:t>Australian Citizenship Act 1948</w:t>
      </w:r>
      <w:r w:rsidRPr="00C861DF">
        <w:rPr>
          <w:iCs/>
          <w:sz w:val="22"/>
          <w:szCs w:val="22"/>
        </w:rPr>
        <w:t>;</w:t>
      </w:r>
    </w:p>
    <w:p w14:paraId="19034941"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'Australian fund manager' </w:t>
      </w:r>
      <w:r w:rsidRPr="00EB1B5F">
        <w:rPr>
          <w:sz w:val="22"/>
          <w:szCs w:val="22"/>
        </w:rPr>
        <w:t>means the trustee or manager of a fund in which the total interests of Australian individuals, Australian government bodies and Australian bodies corporate represent at least 60% of the total interests in the fund;</w:t>
      </w:r>
    </w:p>
    <w:p w14:paraId="2E1E0B25"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'Australian government body' </w:t>
      </w:r>
      <w:r w:rsidRPr="00EB1B5F">
        <w:rPr>
          <w:sz w:val="22"/>
          <w:szCs w:val="22"/>
        </w:rPr>
        <w:t>means:</w:t>
      </w:r>
    </w:p>
    <w:p w14:paraId="519E5DB0" w14:textId="77777777" w:rsidR="008242A1" w:rsidRPr="00652643" w:rsidRDefault="008242A1" w:rsidP="008242A1">
      <w:pPr>
        <w:tabs>
          <w:tab w:val="left" w:pos="749"/>
        </w:tabs>
        <w:autoSpaceDE w:val="0"/>
        <w:autoSpaceDN w:val="0"/>
        <w:adjustRightInd w:val="0"/>
        <w:spacing w:before="120"/>
        <w:ind w:left="34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Commonwealth, a State or a Territory; or</w:t>
      </w:r>
    </w:p>
    <w:p w14:paraId="437CFB35" w14:textId="77777777" w:rsidR="008242A1" w:rsidRPr="00652643" w:rsidRDefault="008242A1" w:rsidP="008242A1">
      <w:pPr>
        <w:tabs>
          <w:tab w:val="left" w:pos="749"/>
        </w:tabs>
        <w:autoSpaceDE w:val="0"/>
        <w:autoSpaceDN w:val="0"/>
        <w:adjustRightInd w:val="0"/>
        <w:spacing w:before="120"/>
        <w:ind w:left="34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 Commonwealth, State or Territory authority; or</w:t>
      </w:r>
    </w:p>
    <w:p w14:paraId="2CBE0B07" w14:textId="77777777" w:rsidR="008242A1" w:rsidRPr="00652643" w:rsidRDefault="008242A1" w:rsidP="008242A1">
      <w:pPr>
        <w:tabs>
          <w:tab w:val="left" w:pos="749"/>
        </w:tabs>
        <w:autoSpaceDE w:val="0"/>
        <w:autoSpaceDN w:val="0"/>
        <w:adjustRightInd w:val="0"/>
        <w:spacing w:before="120"/>
        <w:ind w:left="749" w:hanging="403"/>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a local government body </w:t>
      </w:r>
      <w:r w:rsidRPr="009218D0">
        <w:rPr>
          <w:sz w:val="22"/>
          <w:szCs w:val="22"/>
        </w:rPr>
        <w:t>(</w:t>
      </w:r>
      <w:r w:rsidRPr="00EB1B5F">
        <w:rPr>
          <w:sz w:val="22"/>
          <w:szCs w:val="22"/>
        </w:rPr>
        <w:t>whether incorporated or not</w:t>
      </w:r>
      <w:r w:rsidRPr="009218D0">
        <w:rPr>
          <w:sz w:val="22"/>
          <w:szCs w:val="22"/>
        </w:rPr>
        <w:t>)</w:t>
      </w:r>
      <w:r w:rsidRPr="00EB1B5F">
        <w:rPr>
          <w:sz w:val="22"/>
          <w:szCs w:val="22"/>
        </w:rPr>
        <w:t xml:space="preserve"> formed by or under a law of a State or a Territory; or</w:t>
      </w:r>
    </w:p>
    <w:p w14:paraId="11B9DF2B" w14:textId="77777777" w:rsidR="008242A1" w:rsidRPr="00652643" w:rsidRDefault="008242A1" w:rsidP="008242A1">
      <w:pPr>
        <w:tabs>
          <w:tab w:val="left" w:pos="749"/>
        </w:tabs>
        <w:autoSpaceDE w:val="0"/>
        <w:autoSpaceDN w:val="0"/>
        <w:adjustRightInd w:val="0"/>
        <w:spacing w:before="120"/>
        <w:ind w:left="749" w:hanging="403"/>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 xml:space="preserve">a person who is a nominee of a body mentioned in paragraph </w:t>
      </w:r>
      <w:r w:rsidRPr="009218D0">
        <w:rPr>
          <w:sz w:val="22"/>
          <w:szCs w:val="22"/>
        </w:rPr>
        <w:t>(</w:t>
      </w:r>
      <w:r w:rsidRPr="00EB1B5F">
        <w:rPr>
          <w:sz w:val="22"/>
          <w:szCs w:val="22"/>
        </w:rPr>
        <w:t>a</w:t>
      </w:r>
      <w:r w:rsidRPr="009218D0">
        <w:rPr>
          <w:sz w:val="22"/>
          <w:szCs w:val="22"/>
        </w:rPr>
        <w:t>)</w:t>
      </w:r>
      <w:r w:rsidRPr="00EB1B5F">
        <w:rPr>
          <w:sz w:val="22"/>
          <w:szCs w:val="22"/>
        </w:rPr>
        <w:t xml:space="preserve">, </w:t>
      </w:r>
      <w:r w:rsidRPr="009218D0">
        <w:rPr>
          <w:sz w:val="22"/>
          <w:szCs w:val="22"/>
        </w:rPr>
        <w:t>(</w:t>
      </w:r>
      <w:r w:rsidRPr="00EB1B5F">
        <w:rPr>
          <w:sz w:val="22"/>
          <w:szCs w:val="22"/>
        </w:rPr>
        <w:t>b</w:t>
      </w:r>
      <w:r w:rsidRPr="009218D0">
        <w:rPr>
          <w:sz w:val="22"/>
          <w:szCs w:val="22"/>
        </w:rPr>
        <w:t>)</w:t>
      </w:r>
      <w:r w:rsidRPr="00EB1B5F">
        <w:rPr>
          <w:sz w:val="22"/>
          <w:szCs w:val="22"/>
        </w:rPr>
        <w:t xml:space="preserve"> or </w:t>
      </w:r>
      <w:r w:rsidRPr="009218D0">
        <w:rPr>
          <w:sz w:val="22"/>
          <w:szCs w:val="22"/>
        </w:rPr>
        <w:t>(</w:t>
      </w:r>
      <w:r w:rsidRPr="00EB1B5F">
        <w:rPr>
          <w:sz w:val="22"/>
          <w:szCs w:val="22"/>
        </w:rPr>
        <w:t>c</w:t>
      </w:r>
      <w:r w:rsidRPr="009218D0">
        <w:rPr>
          <w:sz w:val="22"/>
          <w:szCs w:val="22"/>
        </w:rPr>
        <w:t>)</w:t>
      </w:r>
      <w:r w:rsidRPr="00EB1B5F">
        <w:rPr>
          <w:sz w:val="22"/>
          <w:szCs w:val="22"/>
        </w:rPr>
        <w:t>;</w:t>
      </w:r>
    </w:p>
    <w:p w14:paraId="22B31D02"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'Australian individual' </w:t>
      </w:r>
      <w:r w:rsidRPr="00EB1B5F">
        <w:rPr>
          <w:sz w:val="22"/>
          <w:szCs w:val="22"/>
        </w:rPr>
        <w:t>means an individual who is an Australian citizen or is ordinarily resident in Australia;</w:t>
      </w:r>
    </w:p>
    <w:p w14:paraId="4C6CABE5"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'Australian person' </w:t>
      </w:r>
      <w:r w:rsidRPr="00EB1B5F">
        <w:rPr>
          <w:sz w:val="22"/>
          <w:szCs w:val="22"/>
        </w:rPr>
        <w:t>means:</w:t>
      </w:r>
    </w:p>
    <w:p w14:paraId="000B45B0" w14:textId="77777777" w:rsidR="008242A1" w:rsidRPr="00652643" w:rsidRDefault="008242A1" w:rsidP="008242A1">
      <w:pPr>
        <w:tabs>
          <w:tab w:val="left" w:pos="754"/>
        </w:tabs>
        <w:autoSpaceDE w:val="0"/>
        <w:autoSpaceDN w:val="0"/>
        <w:adjustRightInd w:val="0"/>
        <w:spacing w:before="120"/>
        <w:ind w:left="350"/>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an Australian individual; or</w:t>
      </w:r>
    </w:p>
    <w:p w14:paraId="4B7D2E14" w14:textId="77777777" w:rsidR="008242A1" w:rsidRPr="00652643" w:rsidRDefault="008242A1" w:rsidP="008242A1">
      <w:pPr>
        <w:tabs>
          <w:tab w:val="left" w:pos="754"/>
        </w:tabs>
        <w:autoSpaceDE w:val="0"/>
        <w:autoSpaceDN w:val="0"/>
        <w:adjustRightInd w:val="0"/>
        <w:spacing w:before="120"/>
        <w:ind w:left="350"/>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an Australian government body; or</w:t>
      </w:r>
    </w:p>
    <w:p w14:paraId="1C5D9780" w14:textId="77777777" w:rsidR="008242A1" w:rsidRPr="00652643" w:rsidRDefault="008242A1" w:rsidP="008242A1">
      <w:pPr>
        <w:tabs>
          <w:tab w:val="left" w:pos="754"/>
        </w:tabs>
        <w:autoSpaceDE w:val="0"/>
        <w:autoSpaceDN w:val="0"/>
        <w:adjustRightInd w:val="0"/>
        <w:spacing w:before="120"/>
        <w:ind w:left="350"/>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an Australian body corporate; or</w:t>
      </w:r>
    </w:p>
    <w:p w14:paraId="4D89CFA2" w14:textId="77777777" w:rsidR="008242A1" w:rsidRPr="00652643" w:rsidRDefault="008242A1" w:rsidP="008242A1">
      <w:pPr>
        <w:tabs>
          <w:tab w:val="left" w:pos="754"/>
        </w:tabs>
        <w:autoSpaceDE w:val="0"/>
        <w:autoSpaceDN w:val="0"/>
        <w:adjustRightInd w:val="0"/>
        <w:spacing w:before="120"/>
        <w:ind w:left="350"/>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an Australian fund manager;</w:t>
      </w:r>
    </w:p>
    <w:p w14:paraId="3AEF544A"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'Corporations Law' </w:t>
      </w:r>
      <w:r w:rsidRPr="00EB1B5F">
        <w:rPr>
          <w:sz w:val="22"/>
          <w:szCs w:val="22"/>
        </w:rPr>
        <w:t>means the Corporations Law of a State or an internal Territory;</w:t>
      </w:r>
    </w:p>
    <w:p w14:paraId="0A817DF1"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'Court' </w:t>
      </w:r>
      <w:r w:rsidRPr="00EB1B5F">
        <w:rPr>
          <w:sz w:val="22"/>
          <w:szCs w:val="22"/>
        </w:rPr>
        <w:t>means the Federal Court of Australia;</w:t>
      </w:r>
    </w:p>
    <w:p w14:paraId="24C93EF9"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'CSL'</w:t>
      </w:r>
      <w:r w:rsidRPr="00EB1B5F">
        <w:rPr>
          <w:sz w:val="22"/>
          <w:szCs w:val="22"/>
        </w:rPr>
        <w:t xml:space="preserve"> means the body corporate known before the sale day as CSL Limited by whatever name called, and in whatever form that body corporate takes, from time to time;</w:t>
      </w:r>
    </w:p>
    <w:p w14:paraId="5781A7AE" w14:textId="77777777" w:rsidR="008242A1" w:rsidRPr="00652643" w:rsidRDefault="008242A1" w:rsidP="008242A1">
      <w:pPr>
        <w:autoSpaceDE w:val="0"/>
        <w:autoSpaceDN w:val="0"/>
        <w:adjustRightInd w:val="0"/>
        <w:spacing w:before="120"/>
        <w:jc w:val="both"/>
        <w:rPr>
          <w:sz w:val="22"/>
          <w:szCs w:val="22"/>
        </w:rPr>
      </w:pPr>
      <w:r w:rsidRPr="00652643">
        <w:rPr>
          <w:sz w:val="22"/>
          <w:szCs w:val="22"/>
        </w:rPr>
        <w:br w:type="page"/>
      </w:r>
      <w:r w:rsidRPr="00EB1B5F">
        <w:rPr>
          <w:b/>
          <w:bCs/>
          <w:sz w:val="22"/>
          <w:szCs w:val="22"/>
        </w:rPr>
        <w:lastRenderedPageBreak/>
        <w:t xml:space="preserve">'CSL body' </w:t>
      </w:r>
      <w:r w:rsidRPr="00EB1B5F">
        <w:rPr>
          <w:sz w:val="22"/>
          <w:szCs w:val="22"/>
        </w:rPr>
        <w:t>means CSL or a CSL subsidiary;</w:t>
      </w:r>
    </w:p>
    <w:p w14:paraId="240A9428"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'CSL subsidiary' </w:t>
      </w:r>
      <w:r w:rsidRPr="00EB1B5F">
        <w:rPr>
          <w:sz w:val="22"/>
          <w:szCs w:val="22"/>
        </w:rPr>
        <w:t>means a body corporate that is a subsidiary of CSL;</w:t>
      </w:r>
    </w:p>
    <w:p w14:paraId="44E2831F"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'foreign-held voting shares' </w:t>
      </w:r>
      <w:r w:rsidRPr="00EB1B5F">
        <w:rPr>
          <w:sz w:val="22"/>
          <w:szCs w:val="22"/>
        </w:rPr>
        <w:t>means:</w:t>
      </w:r>
    </w:p>
    <w:p w14:paraId="40CD05C4"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voting shares that are acknowledged in writing by the registered owner of those shares to be shares in which a foreign person has a relevant interest; or</w:t>
      </w:r>
    </w:p>
    <w:p w14:paraId="14631150"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voting shares that the directors of CSL have, after reasonable inquiries, declared to be shares in which a foreign person has a relevant interest;</w:t>
      </w:r>
    </w:p>
    <w:p w14:paraId="379BED20"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'foreign person' </w:t>
      </w:r>
      <w:r w:rsidRPr="00EB1B5F">
        <w:rPr>
          <w:sz w:val="22"/>
          <w:szCs w:val="22"/>
        </w:rPr>
        <w:t>means a person who is not an Australian person;</w:t>
      </w:r>
    </w:p>
    <w:p w14:paraId="73E4ADE7" w14:textId="5BF11ADF" w:rsidR="008242A1" w:rsidRPr="00652643" w:rsidRDefault="008242A1" w:rsidP="008242A1">
      <w:pPr>
        <w:autoSpaceDE w:val="0"/>
        <w:autoSpaceDN w:val="0"/>
        <w:adjustRightInd w:val="0"/>
        <w:spacing w:before="120"/>
        <w:jc w:val="both"/>
        <w:rPr>
          <w:sz w:val="22"/>
          <w:szCs w:val="22"/>
        </w:rPr>
      </w:pPr>
      <w:r w:rsidRPr="00EB1B5F">
        <w:rPr>
          <w:b/>
          <w:bCs/>
          <w:sz w:val="22"/>
          <w:szCs w:val="22"/>
        </w:rPr>
        <w:t>'head office'</w:t>
      </w:r>
      <w:r w:rsidRPr="00C861DF">
        <w:rPr>
          <w:bCs/>
          <w:sz w:val="22"/>
          <w:szCs w:val="22"/>
        </w:rPr>
        <w:t>,</w:t>
      </w:r>
      <w:r w:rsidRPr="00EB1B5F">
        <w:rPr>
          <w:b/>
          <w:bCs/>
          <w:sz w:val="22"/>
          <w:szCs w:val="22"/>
        </w:rPr>
        <w:t xml:space="preserve"> </w:t>
      </w:r>
      <w:r w:rsidRPr="00EB1B5F">
        <w:rPr>
          <w:sz w:val="22"/>
          <w:szCs w:val="22"/>
        </w:rPr>
        <w:t>in relation to CSL, means the place of business of CSL where central management and control are exercised;</w:t>
      </w:r>
    </w:p>
    <w:p w14:paraId="26F0697C"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'mandatory article' </w:t>
      </w:r>
      <w:r w:rsidRPr="00EB1B5F">
        <w:rPr>
          <w:sz w:val="22"/>
          <w:szCs w:val="22"/>
        </w:rPr>
        <w:t>means a provision included in CSL's articles of association in accordance with section 19C;</w:t>
      </w:r>
    </w:p>
    <w:p w14:paraId="700B898B" w14:textId="3E717C50" w:rsidR="008242A1" w:rsidRPr="00652643" w:rsidRDefault="008242A1" w:rsidP="008242A1">
      <w:pPr>
        <w:autoSpaceDE w:val="0"/>
        <w:autoSpaceDN w:val="0"/>
        <w:adjustRightInd w:val="0"/>
        <w:spacing w:before="120"/>
        <w:jc w:val="both"/>
        <w:rPr>
          <w:sz w:val="22"/>
          <w:szCs w:val="22"/>
        </w:rPr>
      </w:pPr>
      <w:r w:rsidRPr="00EB1B5F">
        <w:rPr>
          <w:b/>
          <w:bCs/>
          <w:sz w:val="22"/>
          <w:szCs w:val="22"/>
        </w:rPr>
        <w:t>'registered owner'</w:t>
      </w:r>
      <w:r w:rsidRPr="00C861DF">
        <w:rPr>
          <w:bCs/>
          <w:sz w:val="22"/>
          <w:szCs w:val="22"/>
        </w:rPr>
        <w:t>,</w:t>
      </w:r>
      <w:r w:rsidRPr="00EB1B5F">
        <w:rPr>
          <w:b/>
          <w:bCs/>
          <w:sz w:val="22"/>
          <w:szCs w:val="22"/>
        </w:rPr>
        <w:t xml:space="preserve"> </w:t>
      </w:r>
      <w:r w:rsidRPr="00EB1B5F">
        <w:rPr>
          <w:sz w:val="22"/>
          <w:szCs w:val="22"/>
        </w:rPr>
        <w:t>in relation to a share, means the person who appears in the register of members as the holder of the shares;</w:t>
      </w:r>
    </w:p>
    <w:p w14:paraId="05A88EFD"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'register of members' </w:t>
      </w:r>
      <w:r w:rsidRPr="00EB1B5F">
        <w:rPr>
          <w:sz w:val="22"/>
          <w:szCs w:val="22"/>
        </w:rPr>
        <w:t>has the same meaning as in the Corporations Law;</w:t>
      </w:r>
    </w:p>
    <w:p w14:paraId="2E822C32" w14:textId="2A63F4DE"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'sale day' </w:t>
      </w:r>
      <w:r w:rsidRPr="00EB1B5F">
        <w:rPr>
          <w:sz w:val="22"/>
          <w:szCs w:val="22"/>
        </w:rPr>
        <w:t xml:space="preserve">has the same meaning as in the </w:t>
      </w:r>
      <w:proofErr w:type="spellStart"/>
      <w:r w:rsidRPr="00EB1B5F">
        <w:rPr>
          <w:i/>
          <w:iCs/>
          <w:sz w:val="22"/>
          <w:szCs w:val="22"/>
        </w:rPr>
        <w:t>CSL</w:t>
      </w:r>
      <w:proofErr w:type="spellEnd"/>
      <w:r w:rsidRPr="00EB1B5F">
        <w:rPr>
          <w:i/>
          <w:iCs/>
          <w:sz w:val="22"/>
          <w:szCs w:val="22"/>
        </w:rPr>
        <w:t xml:space="preserve"> Sale Act 1993</w:t>
      </w:r>
      <w:r w:rsidRPr="00C861DF">
        <w:rPr>
          <w:iCs/>
          <w:sz w:val="22"/>
          <w:szCs w:val="22"/>
        </w:rPr>
        <w:t>;</w:t>
      </w:r>
    </w:p>
    <w:p w14:paraId="52E63B0D" w14:textId="6608801C" w:rsidR="008242A1" w:rsidRPr="00652643" w:rsidRDefault="008242A1" w:rsidP="008242A1">
      <w:pPr>
        <w:autoSpaceDE w:val="0"/>
        <w:autoSpaceDN w:val="0"/>
        <w:adjustRightInd w:val="0"/>
        <w:spacing w:before="120"/>
        <w:jc w:val="both"/>
        <w:rPr>
          <w:sz w:val="22"/>
          <w:szCs w:val="22"/>
        </w:rPr>
      </w:pPr>
      <w:r w:rsidRPr="00EB1B5F">
        <w:rPr>
          <w:b/>
          <w:bCs/>
          <w:sz w:val="22"/>
          <w:szCs w:val="22"/>
        </w:rPr>
        <w:t>'share'</w:t>
      </w:r>
      <w:r w:rsidRPr="00C861DF">
        <w:rPr>
          <w:bCs/>
          <w:sz w:val="22"/>
          <w:szCs w:val="22"/>
        </w:rPr>
        <w:t>,</w:t>
      </w:r>
      <w:r w:rsidRPr="00EB1B5F">
        <w:rPr>
          <w:b/>
          <w:bCs/>
          <w:sz w:val="22"/>
          <w:szCs w:val="22"/>
        </w:rPr>
        <w:t xml:space="preserve"> </w:t>
      </w:r>
      <w:r w:rsidRPr="00EB1B5F">
        <w:rPr>
          <w:sz w:val="22"/>
          <w:szCs w:val="22"/>
        </w:rPr>
        <w:t>in relation to a body corporate, means a share in the body corporate's share capital;</w:t>
      </w:r>
    </w:p>
    <w:p w14:paraId="65744719"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'voting share' </w:t>
      </w:r>
      <w:r w:rsidRPr="00EB1B5F">
        <w:rPr>
          <w:sz w:val="22"/>
          <w:szCs w:val="22"/>
        </w:rPr>
        <w:t>has the same meaning as in the Corporations Law.</w:t>
      </w:r>
    </w:p>
    <w:p w14:paraId="38D88112"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For the purposes of this Part, a body corporate is substantially owned by:</w:t>
      </w:r>
    </w:p>
    <w:p w14:paraId="64DC5419" w14:textId="77777777" w:rsidR="008242A1" w:rsidRPr="00652643" w:rsidRDefault="008242A1" w:rsidP="008242A1">
      <w:pPr>
        <w:tabs>
          <w:tab w:val="left" w:pos="710"/>
        </w:tabs>
        <w:autoSpaceDE w:val="0"/>
        <w:autoSpaceDN w:val="0"/>
        <w:adjustRightInd w:val="0"/>
        <w:spacing w:before="120"/>
        <w:ind w:left="32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Australian individuals; or</w:t>
      </w:r>
    </w:p>
    <w:p w14:paraId="739324A3" w14:textId="77777777" w:rsidR="008242A1" w:rsidRPr="00652643" w:rsidRDefault="008242A1" w:rsidP="008242A1">
      <w:pPr>
        <w:tabs>
          <w:tab w:val="left" w:pos="710"/>
        </w:tabs>
        <w:autoSpaceDE w:val="0"/>
        <w:autoSpaceDN w:val="0"/>
        <w:adjustRightInd w:val="0"/>
        <w:spacing w:before="120"/>
        <w:ind w:left="322"/>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Australian government bodies; or</w:t>
      </w:r>
    </w:p>
    <w:p w14:paraId="6EF16E15" w14:textId="77777777" w:rsidR="008242A1" w:rsidRPr="00652643" w:rsidRDefault="008242A1" w:rsidP="008242A1">
      <w:pPr>
        <w:tabs>
          <w:tab w:val="left" w:pos="710"/>
        </w:tabs>
        <w:autoSpaceDE w:val="0"/>
        <w:autoSpaceDN w:val="0"/>
        <w:adjustRightInd w:val="0"/>
        <w:spacing w:before="120"/>
        <w:ind w:left="710" w:hanging="389"/>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bodies corporate that have been determined to be Australian bodies corporate under a previous application of the definition of 'Australian body corporate' in subsection </w:t>
      </w:r>
      <w:r w:rsidRPr="009218D0">
        <w:rPr>
          <w:sz w:val="22"/>
          <w:szCs w:val="22"/>
        </w:rPr>
        <w:t>(</w:t>
      </w:r>
      <w:r w:rsidRPr="00EB1B5F">
        <w:rPr>
          <w:sz w:val="22"/>
          <w:szCs w:val="22"/>
        </w:rPr>
        <w:t>1</w:t>
      </w:r>
      <w:r w:rsidRPr="009218D0">
        <w:rPr>
          <w:sz w:val="22"/>
          <w:szCs w:val="22"/>
        </w:rPr>
        <w:t>)</w:t>
      </w:r>
      <w:r w:rsidRPr="00EB1B5F">
        <w:rPr>
          <w:sz w:val="22"/>
          <w:szCs w:val="22"/>
        </w:rPr>
        <w:t>; or</w:t>
      </w:r>
    </w:p>
    <w:p w14:paraId="3F1918FC" w14:textId="77777777" w:rsidR="008242A1" w:rsidRPr="00652643" w:rsidRDefault="008242A1" w:rsidP="008242A1">
      <w:pPr>
        <w:tabs>
          <w:tab w:val="left" w:pos="710"/>
        </w:tabs>
        <w:autoSpaceDE w:val="0"/>
        <w:autoSpaceDN w:val="0"/>
        <w:adjustRightInd w:val="0"/>
        <w:spacing w:before="120"/>
        <w:ind w:left="322"/>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Australian fund managers;</w:t>
      </w:r>
    </w:p>
    <w:p w14:paraId="40E0510A"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 xml:space="preserve">if and only if the total value of shares in the body corporate in which persons other than persons mentioned in paragraphs </w:t>
      </w:r>
      <w:r w:rsidRPr="009218D0">
        <w:rPr>
          <w:sz w:val="22"/>
          <w:szCs w:val="22"/>
        </w:rPr>
        <w:t>(</w:t>
      </w:r>
      <w:r w:rsidRPr="00EB1B5F">
        <w:rPr>
          <w:sz w:val="22"/>
          <w:szCs w:val="22"/>
        </w:rPr>
        <w:t>a</w:t>
      </w:r>
      <w:r w:rsidRPr="009218D0">
        <w:rPr>
          <w:sz w:val="22"/>
          <w:szCs w:val="22"/>
        </w:rPr>
        <w:t>)</w:t>
      </w:r>
      <w:r w:rsidRPr="00EB1B5F">
        <w:rPr>
          <w:sz w:val="22"/>
          <w:szCs w:val="22"/>
        </w:rPr>
        <w:t xml:space="preserve"> to </w:t>
      </w:r>
      <w:r w:rsidRPr="009218D0">
        <w:rPr>
          <w:sz w:val="22"/>
          <w:szCs w:val="22"/>
        </w:rPr>
        <w:t>(</w:t>
      </w:r>
      <w:r w:rsidRPr="00EB1B5F">
        <w:rPr>
          <w:sz w:val="22"/>
          <w:szCs w:val="22"/>
        </w:rPr>
        <w:t>d</w:t>
      </w:r>
      <w:r w:rsidRPr="009218D0">
        <w:rPr>
          <w:sz w:val="22"/>
          <w:szCs w:val="22"/>
        </w:rPr>
        <w:t>)</w:t>
      </w:r>
      <w:r w:rsidRPr="00EB1B5F">
        <w:rPr>
          <w:sz w:val="22"/>
          <w:szCs w:val="22"/>
        </w:rPr>
        <w:t xml:space="preserve"> have relevant interests represents less than 40% of the total value of the issued share capital of the body corporate.</w:t>
      </w:r>
    </w:p>
    <w:p w14:paraId="7891D022" w14:textId="77777777" w:rsidR="008242A1" w:rsidRPr="00652643" w:rsidRDefault="008242A1" w:rsidP="008242A1">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3</w:t>
      </w:r>
      <w:r w:rsidRPr="009218D0">
        <w:rPr>
          <w:sz w:val="22"/>
          <w:szCs w:val="22"/>
        </w:rPr>
        <w:t>)</w:t>
      </w:r>
      <w:r>
        <w:rPr>
          <w:sz w:val="22"/>
          <w:szCs w:val="22"/>
        </w:rPr>
        <w:tab/>
      </w:r>
      <w:r w:rsidRPr="00EB1B5F">
        <w:rPr>
          <w:sz w:val="22"/>
          <w:szCs w:val="22"/>
        </w:rPr>
        <w:t>For the purposes of this Part, a person has a relevant interest in a share if, and only if, the person would be taken to have a relevant interest in the share because of Division 5 of Part 1.2 of the Corporations Law if section 33 of that Law were disregarded.</w:t>
      </w:r>
    </w:p>
    <w:p w14:paraId="0CEAB0F3"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4</w:t>
      </w:r>
      <w:r w:rsidRPr="009218D0">
        <w:rPr>
          <w:sz w:val="22"/>
          <w:szCs w:val="22"/>
        </w:rPr>
        <w:t>)</w:t>
      </w:r>
      <w:r>
        <w:rPr>
          <w:sz w:val="22"/>
          <w:szCs w:val="22"/>
        </w:rPr>
        <w:tab/>
      </w:r>
      <w:r w:rsidRPr="00EB1B5F">
        <w:rPr>
          <w:sz w:val="22"/>
          <w:szCs w:val="22"/>
        </w:rPr>
        <w:t xml:space="preserve">Subject to subsection </w:t>
      </w:r>
      <w:r w:rsidRPr="009218D0">
        <w:rPr>
          <w:sz w:val="22"/>
          <w:szCs w:val="22"/>
        </w:rPr>
        <w:t>(</w:t>
      </w:r>
      <w:r w:rsidRPr="00EB1B5F">
        <w:rPr>
          <w:sz w:val="22"/>
          <w:szCs w:val="22"/>
        </w:rPr>
        <w:t>5</w:t>
      </w:r>
      <w:r w:rsidRPr="009218D0">
        <w:rPr>
          <w:sz w:val="22"/>
          <w:szCs w:val="22"/>
        </w:rPr>
        <w:t>)</w:t>
      </w:r>
      <w:r w:rsidRPr="00EB1B5F">
        <w:rPr>
          <w:sz w:val="22"/>
          <w:szCs w:val="22"/>
        </w:rPr>
        <w:t xml:space="preserve">, the directors of CSL must form the opinion for the purposes of the definition of 'Australian body corporate' in subsection </w:t>
      </w:r>
      <w:r w:rsidRPr="009218D0">
        <w:rPr>
          <w:sz w:val="22"/>
          <w:szCs w:val="22"/>
        </w:rPr>
        <w:t>(</w:t>
      </w:r>
      <w:r w:rsidRPr="00EB1B5F">
        <w:rPr>
          <w:sz w:val="22"/>
          <w:szCs w:val="22"/>
        </w:rPr>
        <w:t>1</w:t>
      </w:r>
      <w:r w:rsidRPr="009218D0">
        <w:rPr>
          <w:sz w:val="22"/>
          <w:szCs w:val="22"/>
        </w:rPr>
        <w:t>)</w:t>
      </w:r>
      <w:r w:rsidRPr="00EB1B5F">
        <w:rPr>
          <w:sz w:val="22"/>
          <w:szCs w:val="22"/>
        </w:rPr>
        <w:t xml:space="preserve"> that a particular body corporate is not effectively controlled</w:t>
      </w:r>
    </w:p>
    <w:p w14:paraId="229312DA" w14:textId="77777777" w:rsidR="008242A1" w:rsidRPr="00652643" w:rsidRDefault="008242A1" w:rsidP="008242A1">
      <w:pPr>
        <w:autoSpaceDE w:val="0"/>
        <w:autoSpaceDN w:val="0"/>
        <w:adjustRightInd w:val="0"/>
        <w:spacing w:before="120"/>
        <w:jc w:val="both"/>
        <w:rPr>
          <w:sz w:val="22"/>
          <w:szCs w:val="22"/>
        </w:rPr>
      </w:pPr>
      <w:r w:rsidRPr="00652643">
        <w:rPr>
          <w:sz w:val="22"/>
          <w:szCs w:val="22"/>
        </w:rPr>
        <w:br w:type="page"/>
      </w:r>
      <w:r w:rsidRPr="00EB1B5F">
        <w:rPr>
          <w:sz w:val="22"/>
          <w:szCs w:val="22"/>
        </w:rPr>
        <w:lastRenderedPageBreak/>
        <w:t xml:space="preserve">by persons who are Australian individuals, Australian government bodies, Australian bodies corporate or Australian fund managers if any of the circumstances set out in subsection </w:t>
      </w:r>
      <w:r w:rsidRPr="009218D0">
        <w:rPr>
          <w:sz w:val="22"/>
          <w:szCs w:val="22"/>
        </w:rPr>
        <w:t>(</w:t>
      </w:r>
      <w:r w:rsidRPr="00EB1B5F">
        <w:rPr>
          <w:sz w:val="22"/>
          <w:szCs w:val="22"/>
        </w:rPr>
        <w:t>6</w:t>
      </w:r>
      <w:r w:rsidRPr="009218D0">
        <w:rPr>
          <w:sz w:val="22"/>
          <w:szCs w:val="22"/>
        </w:rPr>
        <w:t>)</w:t>
      </w:r>
      <w:r w:rsidRPr="00EB1B5F">
        <w:rPr>
          <w:sz w:val="22"/>
          <w:szCs w:val="22"/>
        </w:rPr>
        <w:t xml:space="preserve"> apply in relation to the body corporate.</w:t>
      </w:r>
    </w:p>
    <w:p w14:paraId="7F46EDFD"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5</w:t>
      </w:r>
      <w:r w:rsidRPr="009218D0">
        <w:rPr>
          <w:sz w:val="22"/>
          <w:szCs w:val="22"/>
        </w:rPr>
        <w:t>)</w:t>
      </w:r>
      <w:r>
        <w:rPr>
          <w:sz w:val="22"/>
          <w:szCs w:val="22"/>
        </w:rPr>
        <w:tab/>
      </w:r>
      <w:r w:rsidRPr="00EB1B5F">
        <w:rPr>
          <w:sz w:val="22"/>
          <w:szCs w:val="22"/>
        </w:rPr>
        <w:t xml:space="preserve">The directors of CSL may form the opinion for the purposes of the definition of 'Australian body corporate' in subsection </w:t>
      </w:r>
      <w:r w:rsidRPr="009218D0">
        <w:rPr>
          <w:sz w:val="22"/>
          <w:szCs w:val="22"/>
        </w:rPr>
        <w:t>(</w:t>
      </w:r>
      <w:r w:rsidRPr="00EB1B5F">
        <w:rPr>
          <w:sz w:val="22"/>
          <w:szCs w:val="22"/>
        </w:rPr>
        <w:t>1</w:t>
      </w:r>
      <w:r w:rsidRPr="009218D0">
        <w:rPr>
          <w:sz w:val="22"/>
          <w:szCs w:val="22"/>
        </w:rPr>
        <w:t>)</w:t>
      </w:r>
      <w:r w:rsidRPr="00EB1B5F">
        <w:rPr>
          <w:sz w:val="22"/>
          <w:szCs w:val="22"/>
        </w:rPr>
        <w:t xml:space="preserve"> that a particular body corporate is effectively controlled by persons who are Australian individuals, Australian government bodies, Australian bodies corporate or Australian fund managers if, in spite of any of the circumstances set out in subsection </w:t>
      </w:r>
      <w:r w:rsidRPr="009218D0">
        <w:rPr>
          <w:sz w:val="22"/>
          <w:szCs w:val="22"/>
        </w:rPr>
        <w:t>(</w:t>
      </w:r>
      <w:r w:rsidRPr="00EB1B5F">
        <w:rPr>
          <w:sz w:val="22"/>
          <w:szCs w:val="22"/>
        </w:rPr>
        <w:t>6</w:t>
      </w:r>
      <w:r w:rsidRPr="009218D0">
        <w:rPr>
          <w:sz w:val="22"/>
          <w:szCs w:val="22"/>
        </w:rPr>
        <w:t>)</w:t>
      </w:r>
      <w:r w:rsidRPr="00EB1B5F">
        <w:rPr>
          <w:sz w:val="22"/>
          <w:szCs w:val="22"/>
        </w:rPr>
        <w:t>, the directors are satisfied, on reasonable grounds, that the body corporate is effectively controlled by persons who are Australian individuals, Australian government bodies, Australian bodies corporate or Australian fund managers.</w:t>
      </w:r>
    </w:p>
    <w:p w14:paraId="5F24F6F9" w14:textId="77777777" w:rsidR="008242A1" w:rsidRPr="00652643" w:rsidRDefault="008242A1" w:rsidP="008242A1">
      <w:pPr>
        <w:autoSpaceDE w:val="0"/>
        <w:autoSpaceDN w:val="0"/>
        <w:adjustRightInd w:val="0"/>
        <w:spacing w:before="120"/>
        <w:ind w:left="346"/>
        <w:jc w:val="both"/>
        <w:rPr>
          <w:sz w:val="22"/>
          <w:szCs w:val="22"/>
        </w:rPr>
      </w:pPr>
      <w:r w:rsidRPr="00EB1B5F">
        <w:rPr>
          <w:sz w:val="22"/>
          <w:szCs w:val="22"/>
        </w:rPr>
        <w:t>“</w:t>
      </w:r>
      <w:r w:rsidRPr="009218D0">
        <w:rPr>
          <w:sz w:val="22"/>
          <w:szCs w:val="22"/>
        </w:rPr>
        <w:t>(</w:t>
      </w:r>
      <w:r w:rsidRPr="00EB1B5F">
        <w:rPr>
          <w:sz w:val="22"/>
          <w:szCs w:val="22"/>
        </w:rPr>
        <w:t>6</w:t>
      </w:r>
      <w:r w:rsidRPr="009218D0">
        <w:rPr>
          <w:sz w:val="22"/>
          <w:szCs w:val="22"/>
        </w:rPr>
        <w:t>)</w:t>
      </w:r>
      <w:r>
        <w:rPr>
          <w:sz w:val="22"/>
          <w:szCs w:val="22"/>
        </w:rPr>
        <w:tab/>
      </w:r>
      <w:r w:rsidRPr="00EB1B5F">
        <w:rPr>
          <w:sz w:val="22"/>
          <w:szCs w:val="22"/>
        </w:rPr>
        <w:t>The circumstances are as follows:</w:t>
      </w:r>
    </w:p>
    <w:p w14:paraId="2823963C"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single foreign person has relevant interests in at least 15% of the voting shares of the body corporate;</w:t>
      </w:r>
    </w:p>
    <w:p w14:paraId="78474539"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foreign persons, either alone or together with associates of the foreign persons, are in a position to exercise </w:t>
      </w:r>
      <w:r w:rsidRPr="009218D0">
        <w:rPr>
          <w:sz w:val="22"/>
          <w:szCs w:val="22"/>
        </w:rPr>
        <w:t>(</w:t>
      </w:r>
      <w:r w:rsidRPr="00EB1B5F">
        <w:rPr>
          <w:sz w:val="22"/>
          <w:szCs w:val="22"/>
        </w:rPr>
        <w:t>whether directly or indirectly</w:t>
      </w:r>
      <w:r w:rsidRPr="009218D0">
        <w:rPr>
          <w:sz w:val="22"/>
          <w:szCs w:val="22"/>
        </w:rPr>
        <w:t>)</w:t>
      </w:r>
      <w:r w:rsidRPr="00EB1B5F">
        <w:rPr>
          <w:sz w:val="22"/>
          <w:szCs w:val="22"/>
        </w:rPr>
        <w:t xml:space="preserve"> control over a significant proportion of the operations of the body corporate;</w:t>
      </w:r>
    </w:p>
    <w:p w14:paraId="61379C35"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foreign persons, either alone or together with associates of the foreign persons, are in a position </w:t>
      </w:r>
      <w:r w:rsidRPr="009218D0">
        <w:rPr>
          <w:sz w:val="22"/>
          <w:szCs w:val="22"/>
        </w:rPr>
        <w:t>(</w:t>
      </w:r>
      <w:r w:rsidRPr="00EB1B5F">
        <w:rPr>
          <w:sz w:val="22"/>
          <w:szCs w:val="22"/>
        </w:rPr>
        <w:t>whether directly or indirectly</w:t>
      </w:r>
      <w:r w:rsidRPr="009218D0">
        <w:rPr>
          <w:sz w:val="22"/>
          <w:szCs w:val="22"/>
        </w:rPr>
        <w:t>)</w:t>
      </w:r>
      <w:r w:rsidRPr="00EB1B5F">
        <w:rPr>
          <w:sz w:val="22"/>
          <w:szCs w:val="22"/>
        </w:rPr>
        <w:t xml:space="preserve"> to veto any significant action taken by the board of directors of the body corporate;</w:t>
      </w:r>
    </w:p>
    <w:p w14:paraId="2D708AE0"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 xml:space="preserve">foreign persons, either alone or together with associates of the foreign persons, are in a position </w:t>
      </w:r>
      <w:r w:rsidRPr="009218D0">
        <w:rPr>
          <w:sz w:val="22"/>
          <w:szCs w:val="22"/>
        </w:rPr>
        <w:t>(</w:t>
      </w:r>
      <w:r w:rsidRPr="00EB1B5F">
        <w:rPr>
          <w:sz w:val="22"/>
          <w:szCs w:val="22"/>
        </w:rPr>
        <w:t>whether directly or indirectly</w:t>
      </w:r>
      <w:r w:rsidRPr="009218D0">
        <w:rPr>
          <w:sz w:val="22"/>
          <w:szCs w:val="22"/>
        </w:rPr>
        <w:t>)</w:t>
      </w:r>
      <w:r w:rsidRPr="00EB1B5F">
        <w:rPr>
          <w:sz w:val="22"/>
          <w:szCs w:val="22"/>
        </w:rPr>
        <w:t xml:space="preserve"> to appoint, to secure the appointment or veto the appointment of at least half of the board of directors of the body corporate;</w:t>
      </w:r>
    </w:p>
    <w:p w14:paraId="518C833F"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 xml:space="preserve">foreign persons, either alone or together with associates of the foreign persons, are in a position to exercise in any manner </w:t>
      </w:r>
      <w:r w:rsidRPr="009218D0">
        <w:rPr>
          <w:sz w:val="22"/>
          <w:szCs w:val="22"/>
        </w:rPr>
        <w:t>(</w:t>
      </w:r>
      <w:r w:rsidRPr="00EB1B5F">
        <w:rPr>
          <w:sz w:val="22"/>
          <w:szCs w:val="22"/>
        </w:rPr>
        <w:t>whether directly or indirectly</w:t>
      </w:r>
      <w:r w:rsidRPr="009218D0">
        <w:rPr>
          <w:sz w:val="22"/>
          <w:szCs w:val="22"/>
        </w:rPr>
        <w:t>)</w:t>
      </w:r>
      <w:r w:rsidRPr="00EB1B5F">
        <w:rPr>
          <w:sz w:val="22"/>
          <w:szCs w:val="22"/>
        </w:rPr>
        <w:t>, direction or restraint over any substantial issue affecting the management or affairs of the body corporate;</w:t>
      </w:r>
    </w:p>
    <w:p w14:paraId="1693F9DB" w14:textId="77777777" w:rsidR="008242A1" w:rsidRPr="00652643" w:rsidRDefault="008242A1" w:rsidP="008242A1">
      <w:pPr>
        <w:tabs>
          <w:tab w:val="left" w:pos="734"/>
        </w:tabs>
        <w:autoSpaceDE w:val="0"/>
        <w:autoSpaceDN w:val="0"/>
        <w:adjustRightInd w:val="0"/>
        <w:spacing w:before="120"/>
        <w:ind w:left="336"/>
        <w:jc w:val="both"/>
        <w:rPr>
          <w:sz w:val="22"/>
          <w:szCs w:val="22"/>
        </w:rPr>
      </w:pPr>
      <w:r w:rsidRPr="009218D0">
        <w:rPr>
          <w:sz w:val="22"/>
          <w:szCs w:val="22"/>
        </w:rPr>
        <w:t>(</w:t>
      </w:r>
      <w:r w:rsidRPr="00EB1B5F">
        <w:rPr>
          <w:sz w:val="22"/>
          <w:szCs w:val="22"/>
        </w:rPr>
        <w:t>f</w:t>
      </w:r>
      <w:r w:rsidRPr="009218D0">
        <w:rPr>
          <w:sz w:val="22"/>
          <w:szCs w:val="22"/>
        </w:rPr>
        <w:t>)</w:t>
      </w:r>
      <w:r>
        <w:rPr>
          <w:sz w:val="22"/>
          <w:szCs w:val="22"/>
        </w:rPr>
        <w:tab/>
      </w:r>
      <w:r w:rsidRPr="00EB1B5F">
        <w:rPr>
          <w:sz w:val="22"/>
          <w:szCs w:val="22"/>
        </w:rPr>
        <w:t>the body corporate or at least 50% of its directors:</w:t>
      </w:r>
    </w:p>
    <w:p w14:paraId="45E50499" w14:textId="77777777" w:rsidR="008242A1" w:rsidRPr="00652643" w:rsidRDefault="008242A1" w:rsidP="00C861DF">
      <w:pPr>
        <w:autoSpaceDE w:val="0"/>
        <w:autoSpaceDN w:val="0"/>
        <w:adjustRightInd w:val="0"/>
        <w:spacing w:before="120"/>
        <w:ind w:left="1344" w:hanging="408"/>
        <w:jc w:val="both"/>
        <w:rPr>
          <w:sz w:val="22"/>
          <w:szCs w:val="22"/>
        </w:rPr>
      </w:pPr>
      <w:r w:rsidRPr="009218D0">
        <w:rPr>
          <w:sz w:val="22"/>
          <w:szCs w:val="22"/>
        </w:rPr>
        <w:t>(</w:t>
      </w:r>
      <w:proofErr w:type="spellStart"/>
      <w:r w:rsidRPr="00EB1B5F">
        <w:rPr>
          <w:sz w:val="22"/>
          <w:szCs w:val="22"/>
        </w:rPr>
        <w:t>i</w:t>
      </w:r>
      <w:proofErr w:type="spellEnd"/>
      <w:r w:rsidRPr="009218D0">
        <w:rPr>
          <w:sz w:val="22"/>
          <w:szCs w:val="22"/>
        </w:rPr>
        <w:t>)</w:t>
      </w:r>
      <w:r>
        <w:rPr>
          <w:sz w:val="22"/>
          <w:szCs w:val="22"/>
        </w:rPr>
        <w:tab/>
      </w:r>
      <w:r w:rsidRPr="00EB1B5F">
        <w:rPr>
          <w:sz w:val="22"/>
          <w:szCs w:val="22"/>
        </w:rPr>
        <w:t>act or are accustomed to act; or</w:t>
      </w:r>
    </w:p>
    <w:p w14:paraId="7DEE4AB4" w14:textId="796D1EE4" w:rsidR="008242A1" w:rsidRPr="00652643" w:rsidRDefault="008242A1" w:rsidP="008242A1">
      <w:pPr>
        <w:autoSpaceDE w:val="0"/>
        <w:autoSpaceDN w:val="0"/>
        <w:adjustRightInd w:val="0"/>
        <w:spacing w:before="120"/>
        <w:ind w:left="1344" w:hanging="408"/>
        <w:jc w:val="both"/>
        <w:rPr>
          <w:sz w:val="22"/>
          <w:szCs w:val="22"/>
        </w:rPr>
      </w:pPr>
      <w:r w:rsidRPr="009218D0">
        <w:rPr>
          <w:sz w:val="22"/>
          <w:szCs w:val="22"/>
        </w:rPr>
        <w:t>(</w:t>
      </w:r>
      <w:r w:rsidRPr="00EB1B5F">
        <w:rPr>
          <w:sz w:val="22"/>
          <w:szCs w:val="22"/>
        </w:rPr>
        <w:t>ii</w:t>
      </w:r>
      <w:r w:rsidRPr="009218D0">
        <w:rPr>
          <w:sz w:val="22"/>
          <w:szCs w:val="22"/>
        </w:rPr>
        <w:t>)</w:t>
      </w:r>
      <w:r>
        <w:rPr>
          <w:sz w:val="22"/>
          <w:szCs w:val="22"/>
        </w:rPr>
        <w:tab/>
      </w:r>
      <w:r w:rsidRPr="00EB1B5F">
        <w:rPr>
          <w:sz w:val="22"/>
          <w:szCs w:val="22"/>
        </w:rPr>
        <w:t xml:space="preserve">under a contract, or an arrangement or understanding </w:t>
      </w:r>
      <w:r w:rsidRPr="009218D0">
        <w:rPr>
          <w:sz w:val="22"/>
          <w:szCs w:val="22"/>
        </w:rPr>
        <w:t>(</w:t>
      </w:r>
      <w:r w:rsidRPr="00EB1B5F">
        <w:rPr>
          <w:sz w:val="22"/>
          <w:szCs w:val="22"/>
        </w:rPr>
        <w:t>whether formal or informal</w:t>
      </w:r>
      <w:r w:rsidRPr="009218D0">
        <w:rPr>
          <w:sz w:val="22"/>
          <w:szCs w:val="22"/>
        </w:rPr>
        <w:t>)</w:t>
      </w:r>
      <w:r w:rsidRPr="00EB1B5F">
        <w:rPr>
          <w:sz w:val="22"/>
          <w:szCs w:val="22"/>
        </w:rPr>
        <w:t>, are intended or expected to act;</w:t>
      </w:r>
    </w:p>
    <w:p w14:paraId="39B4D586" w14:textId="77777777" w:rsidR="008242A1" w:rsidRPr="00652643" w:rsidRDefault="008242A1" w:rsidP="008242A1">
      <w:pPr>
        <w:autoSpaceDE w:val="0"/>
        <w:autoSpaceDN w:val="0"/>
        <w:adjustRightInd w:val="0"/>
        <w:spacing w:before="120"/>
        <w:ind w:left="749"/>
        <w:jc w:val="both"/>
        <w:rPr>
          <w:sz w:val="22"/>
          <w:szCs w:val="22"/>
        </w:rPr>
      </w:pPr>
      <w:r w:rsidRPr="00EB1B5F">
        <w:rPr>
          <w:sz w:val="22"/>
          <w:szCs w:val="22"/>
        </w:rPr>
        <w:t>in accordance with the directions, instructions or wishes of foreign persons, either alone or together with associates of the foreign persons, either generally or in relation to the body corporate's dealings with CSL or with shares in CSL.</w:t>
      </w:r>
    </w:p>
    <w:p w14:paraId="69705283"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7</w:t>
      </w:r>
      <w:r w:rsidRPr="009218D0">
        <w:rPr>
          <w:sz w:val="22"/>
          <w:szCs w:val="22"/>
        </w:rPr>
        <w:t>)</w:t>
      </w:r>
      <w:r>
        <w:rPr>
          <w:sz w:val="22"/>
          <w:szCs w:val="22"/>
        </w:rPr>
        <w:tab/>
      </w:r>
      <w:r w:rsidRPr="00EB1B5F">
        <w:rPr>
          <w:sz w:val="22"/>
          <w:szCs w:val="22"/>
        </w:rPr>
        <w:t xml:space="preserve">An employee of a body corporate is not to be regarded for the purposes of subsection </w:t>
      </w:r>
      <w:r w:rsidRPr="009218D0">
        <w:rPr>
          <w:sz w:val="22"/>
          <w:szCs w:val="22"/>
        </w:rPr>
        <w:t>(</w:t>
      </w:r>
      <w:r w:rsidRPr="00EB1B5F">
        <w:rPr>
          <w:sz w:val="22"/>
          <w:szCs w:val="22"/>
        </w:rPr>
        <w:t>6</w:t>
      </w:r>
      <w:r w:rsidRPr="009218D0">
        <w:rPr>
          <w:sz w:val="22"/>
          <w:szCs w:val="22"/>
        </w:rPr>
        <w:t>)</w:t>
      </w:r>
      <w:r w:rsidRPr="00EB1B5F">
        <w:rPr>
          <w:sz w:val="22"/>
          <w:szCs w:val="22"/>
        </w:rPr>
        <w:t xml:space="preserve"> as being in a position to:</w:t>
      </w:r>
    </w:p>
    <w:p w14:paraId="151A6DD1"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652643">
        <w:rPr>
          <w:sz w:val="22"/>
          <w:szCs w:val="22"/>
        </w:rPr>
        <w:br w:type="page"/>
      </w:r>
      <w:r w:rsidRPr="009218D0">
        <w:rPr>
          <w:sz w:val="22"/>
          <w:szCs w:val="22"/>
        </w:rPr>
        <w:lastRenderedPageBreak/>
        <w:t>(</w:t>
      </w:r>
      <w:r w:rsidRPr="00EB1B5F">
        <w:rPr>
          <w:sz w:val="22"/>
          <w:szCs w:val="22"/>
        </w:rPr>
        <w:t>a</w:t>
      </w:r>
      <w:r w:rsidRPr="009218D0">
        <w:rPr>
          <w:sz w:val="22"/>
          <w:szCs w:val="22"/>
        </w:rPr>
        <w:t>)</w:t>
      </w:r>
      <w:r>
        <w:rPr>
          <w:sz w:val="22"/>
          <w:szCs w:val="22"/>
        </w:rPr>
        <w:tab/>
      </w:r>
      <w:r w:rsidRPr="00EB1B5F">
        <w:rPr>
          <w:sz w:val="22"/>
          <w:szCs w:val="22"/>
        </w:rPr>
        <w:t>exercise control over a significant proportion of the operations of the body corporate; or</w:t>
      </w:r>
    </w:p>
    <w:p w14:paraId="31F3B8ED"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exercise direction or restraint over any substantial issue affecting the management or affairs of the body corporate;</w:t>
      </w:r>
    </w:p>
    <w:p w14:paraId="6E0A394E"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purely because he or she is an employee of the body corporate.</w:t>
      </w:r>
    </w:p>
    <w:p w14:paraId="1945640B" w14:textId="77777777" w:rsidR="008242A1" w:rsidRPr="00652643" w:rsidRDefault="008242A1" w:rsidP="008242A1">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8</w:t>
      </w:r>
      <w:r w:rsidRPr="009218D0">
        <w:rPr>
          <w:sz w:val="22"/>
          <w:szCs w:val="22"/>
        </w:rPr>
        <w:t>)</w:t>
      </w:r>
      <w:r>
        <w:rPr>
          <w:sz w:val="22"/>
          <w:szCs w:val="22"/>
        </w:rPr>
        <w:tab/>
      </w:r>
      <w:r w:rsidRPr="00EB1B5F">
        <w:rPr>
          <w:sz w:val="22"/>
          <w:szCs w:val="22"/>
        </w:rPr>
        <w:t xml:space="preserve">For the purposes of this Part, the question whether a person who is not an Australian citizen is ordinarily resident in Australia at a particular time is to be determined in the same manner as that question is determined under the </w:t>
      </w:r>
      <w:r w:rsidRPr="00EB1B5F">
        <w:rPr>
          <w:i/>
          <w:iCs/>
          <w:sz w:val="22"/>
          <w:szCs w:val="22"/>
        </w:rPr>
        <w:t>Foreign Acquisitions and Takeovers Act 1975.</w:t>
      </w:r>
    </w:p>
    <w:p w14:paraId="161BB378" w14:textId="77777777" w:rsidR="008242A1" w:rsidRPr="00652643" w:rsidRDefault="008242A1" w:rsidP="008242A1">
      <w:pPr>
        <w:autoSpaceDE w:val="0"/>
        <w:autoSpaceDN w:val="0"/>
        <w:adjustRightInd w:val="0"/>
        <w:spacing w:before="120"/>
        <w:ind w:firstLine="326"/>
        <w:jc w:val="both"/>
        <w:rPr>
          <w:sz w:val="22"/>
          <w:szCs w:val="22"/>
        </w:rPr>
      </w:pPr>
      <w:r w:rsidRPr="00EB1B5F">
        <w:rPr>
          <w:i/>
          <w:iCs/>
          <w:sz w:val="22"/>
          <w:szCs w:val="22"/>
        </w:rPr>
        <w:t>“</w:t>
      </w:r>
      <w:r w:rsidRPr="009218D0">
        <w:rPr>
          <w:iCs/>
          <w:sz w:val="22"/>
          <w:szCs w:val="22"/>
        </w:rPr>
        <w:t>(</w:t>
      </w:r>
      <w:r w:rsidRPr="00EB1B5F">
        <w:rPr>
          <w:sz w:val="22"/>
          <w:szCs w:val="22"/>
        </w:rPr>
        <w:t>9</w:t>
      </w:r>
      <w:r w:rsidRPr="009218D0">
        <w:rPr>
          <w:iCs/>
          <w:sz w:val="22"/>
          <w:szCs w:val="22"/>
        </w:rPr>
        <w:t>)</w:t>
      </w:r>
      <w:r>
        <w:rPr>
          <w:i/>
          <w:iCs/>
          <w:sz w:val="22"/>
          <w:szCs w:val="22"/>
        </w:rPr>
        <w:tab/>
      </w:r>
      <w:r w:rsidRPr="00EB1B5F">
        <w:rPr>
          <w:sz w:val="22"/>
          <w:szCs w:val="22"/>
        </w:rPr>
        <w:t>For the purposes of Divisions 3 and 4, a reference to CSL or to a CSL subsidiary includes a reference to an administering body in relation to CSL or the CSL subsidiary.</w:t>
      </w:r>
    </w:p>
    <w:p w14:paraId="3FC0C248" w14:textId="5FDDC353" w:rsidR="008242A1" w:rsidRPr="00652643" w:rsidRDefault="008242A1" w:rsidP="00C861DF">
      <w:pPr>
        <w:autoSpaceDE w:val="0"/>
        <w:autoSpaceDN w:val="0"/>
        <w:adjustRightInd w:val="0"/>
        <w:spacing w:before="120"/>
        <w:ind w:left="274"/>
        <w:jc w:val="center"/>
        <w:rPr>
          <w:sz w:val="22"/>
          <w:szCs w:val="22"/>
        </w:rPr>
      </w:pPr>
      <w:r w:rsidRPr="00C861DF">
        <w:rPr>
          <w:bCs/>
          <w:iCs/>
          <w:sz w:val="22"/>
          <w:szCs w:val="22"/>
        </w:rPr>
        <w:t>"</w:t>
      </w:r>
      <w:r w:rsidRPr="00EB1B5F">
        <w:rPr>
          <w:b/>
          <w:bCs/>
          <w:i/>
          <w:iCs/>
          <w:sz w:val="22"/>
          <w:szCs w:val="22"/>
        </w:rPr>
        <w:t>Division 2</w:t>
      </w:r>
      <w:r w:rsidRPr="00EB1B5F">
        <w:rPr>
          <w:b/>
          <w:bCs/>
          <w:sz w:val="22"/>
          <w:szCs w:val="22"/>
        </w:rPr>
        <w:t>—</w:t>
      </w:r>
      <w:r w:rsidRPr="00EB1B5F">
        <w:rPr>
          <w:b/>
          <w:bCs/>
          <w:i/>
          <w:iCs/>
          <w:sz w:val="22"/>
          <w:szCs w:val="22"/>
        </w:rPr>
        <w:t xml:space="preserve">Requirements regarding </w:t>
      </w:r>
      <w:proofErr w:type="spellStart"/>
      <w:r w:rsidRPr="00EB1B5F">
        <w:rPr>
          <w:b/>
          <w:bCs/>
          <w:i/>
          <w:iCs/>
          <w:sz w:val="22"/>
          <w:szCs w:val="22"/>
        </w:rPr>
        <w:t>CSL's</w:t>
      </w:r>
      <w:proofErr w:type="spellEnd"/>
      <w:r w:rsidRPr="00EB1B5F">
        <w:rPr>
          <w:b/>
          <w:bCs/>
          <w:i/>
          <w:iCs/>
          <w:sz w:val="22"/>
          <w:szCs w:val="22"/>
        </w:rPr>
        <w:t xml:space="preserve"> articles of association</w:t>
      </w:r>
    </w:p>
    <w:p w14:paraId="60EA2D21"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CSL's articles of association to include certain provisions</w:t>
      </w:r>
    </w:p>
    <w:p w14:paraId="12D23730" w14:textId="488082F9" w:rsidR="008242A1" w:rsidRPr="00652643" w:rsidRDefault="008242A1" w:rsidP="008242A1">
      <w:pPr>
        <w:autoSpaceDE w:val="0"/>
        <w:autoSpaceDN w:val="0"/>
        <w:adjustRightInd w:val="0"/>
        <w:spacing w:before="120"/>
        <w:ind w:firstLine="326"/>
        <w:jc w:val="both"/>
        <w:rPr>
          <w:sz w:val="22"/>
          <w:szCs w:val="22"/>
        </w:rPr>
      </w:pPr>
      <w:r w:rsidRPr="00C861DF">
        <w:rPr>
          <w:bCs/>
          <w:sz w:val="22"/>
          <w:szCs w:val="22"/>
        </w:rPr>
        <w:t>“</w:t>
      </w:r>
      <w:r w:rsidRPr="00EB1B5F">
        <w:rPr>
          <w:sz w:val="22"/>
          <w:szCs w:val="22"/>
        </w:rPr>
        <w:t>19C</w:t>
      </w:r>
      <w:r w:rsidRPr="00C861DF">
        <w:rPr>
          <w:bCs/>
          <w:sz w:val="22"/>
          <w:szCs w:val="22"/>
        </w:rPr>
        <w:t>.(</w:t>
      </w:r>
      <w:r w:rsidRPr="00C861DF">
        <w:rPr>
          <w:sz w:val="22"/>
          <w:szCs w:val="22"/>
        </w:rPr>
        <w:t>1</w:t>
      </w:r>
      <w:r w:rsidRPr="00C861DF">
        <w:rPr>
          <w:bCs/>
          <w:sz w:val="22"/>
          <w:szCs w:val="22"/>
        </w:rPr>
        <w:t>)</w:t>
      </w:r>
      <w:r w:rsidR="00C861DF">
        <w:rPr>
          <w:b/>
          <w:bCs/>
          <w:sz w:val="22"/>
          <w:szCs w:val="22"/>
        </w:rPr>
        <w:t xml:space="preserve"> </w:t>
      </w:r>
      <w:r w:rsidRPr="00EB1B5F">
        <w:rPr>
          <w:sz w:val="22"/>
          <w:szCs w:val="22"/>
        </w:rPr>
        <w:t>The articles of association of CSL must, on and after the sale day, include the following provisions:</w:t>
      </w:r>
    </w:p>
    <w:p w14:paraId="259BEB01" w14:textId="77777777" w:rsidR="008242A1" w:rsidRPr="00652643" w:rsidRDefault="008242A1" w:rsidP="008242A1">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provision imposing restrictions on the counting of votes in respect of the appointment, replacement and removal of directors of CSL so as to prevent the votes attaching to all significant foreign shareholdings being counted in respect of the appointment, replacement or removal, of more than one-third of the directors of CSL who hold office at any particular time; and</w:t>
      </w:r>
    </w:p>
    <w:p w14:paraId="6993528A" w14:textId="77777777" w:rsidR="008242A1" w:rsidRPr="00652643" w:rsidRDefault="008242A1" w:rsidP="008242A1">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a provision requiring the directors of CSL, for the purposes of enforcing the articles giving effect to paragraph </w:t>
      </w:r>
      <w:r w:rsidRPr="009218D0">
        <w:rPr>
          <w:sz w:val="22"/>
          <w:szCs w:val="22"/>
        </w:rPr>
        <w:t>(</w:t>
      </w:r>
      <w:r w:rsidRPr="00EB1B5F">
        <w:rPr>
          <w:sz w:val="22"/>
          <w:szCs w:val="22"/>
        </w:rPr>
        <w:t>a</w:t>
      </w:r>
      <w:r w:rsidRPr="009218D0">
        <w:rPr>
          <w:sz w:val="22"/>
          <w:szCs w:val="22"/>
        </w:rPr>
        <w:t>)</w:t>
      </w:r>
      <w:r w:rsidRPr="00EB1B5F">
        <w:rPr>
          <w:sz w:val="22"/>
          <w:szCs w:val="22"/>
        </w:rPr>
        <w:t>, to take reasonable steps to find out whether there are significant foreign shareholdings; and</w:t>
      </w:r>
    </w:p>
    <w:p w14:paraId="53D2556B" w14:textId="77777777" w:rsidR="008242A1" w:rsidRPr="00652643" w:rsidRDefault="008242A1" w:rsidP="008242A1">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a provision conferring the following powers on the directors of CSL to enable the directors to enforce the articles giving effect to paragraph </w:t>
      </w:r>
      <w:r w:rsidRPr="009218D0">
        <w:rPr>
          <w:sz w:val="22"/>
          <w:szCs w:val="22"/>
        </w:rPr>
        <w:t>(</w:t>
      </w:r>
      <w:r w:rsidRPr="00EB1B5F">
        <w:rPr>
          <w:sz w:val="22"/>
          <w:szCs w:val="22"/>
        </w:rPr>
        <w:t>a</w:t>
      </w:r>
      <w:r w:rsidRPr="009218D0">
        <w:rPr>
          <w:sz w:val="22"/>
          <w:szCs w:val="22"/>
        </w:rPr>
        <w:t>)</w:t>
      </w:r>
      <w:r w:rsidRPr="00EB1B5F">
        <w:rPr>
          <w:sz w:val="22"/>
          <w:szCs w:val="22"/>
        </w:rPr>
        <w:t>:</w:t>
      </w:r>
    </w:p>
    <w:p w14:paraId="4723C92E" w14:textId="77777777" w:rsidR="008242A1" w:rsidRPr="00652643" w:rsidRDefault="008242A1" w:rsidP="008242A1">
      <w:pPr>
        <w:autoSpaceDE w:val="0"/>
        <w:autoSpaceDN w:val="0"/>
        <w:adjustRightInd w:val="0"/>
        <w:spacing w:before="120"/>
        <w:ind w:left="1306" w:hanging="346"/>
        <w:jc w:val="both"/>
        <w:rPr>
          <w:sz w:val="22"/>
          <w:szCs w:val="22"/>
        </w:rPr>
      </w:pPr>
      <w:r w:rsidRPr="009218D0">
        <w:rPr>
          <w:sz w:val="22"/>
          <w:szCs w:val="22"/>
        </w:rPr>
        <w:t>(</w:t>
      </w:r>
      <w:proofErr w:type="spellStart"/>
      <w:r w:rsidRPr="00EB1B5F">
        <w:rPr>
          <w:sz w:val="22"/>
          <w:szCs w:val="22"/>
        </w:rPr>
        <w:t>i</w:t>
      </w:r>
      <w:proofErr w:type="spellEnd"/>
      <w:r w:rsidRPr="009218D0">
        <w:rPr>
          <w:sz w:val="22"/>
          <w:szCs w:val="22"/>
        </w:rPr>
        <w:t>)</w:t>
      </w:r>
      <w:r>
        <w:rPr>
          <w:sz w:val="22"/>
          <w:szCs w:val="22"/>
        </w:rPr>
        <w:tab/>
      </w:r>
      <w:r w:rsidRPr="00EB1B5F">
        <w:rPr>
          <w:sz w:val="22"/>
          <w:szCs w:val="22"/>
        </w:rPr>
        <w:t>the power to remove or limit the right of a person to exercise voting rights attached to voting shares in CSL in respect of the appointment, replacement or removal of a director of CSL; and</w:t>
      </w:r>
    </w:p>
    <w:p w14:paraId="42E9C559" w14:textId="506BED16" w:rsidR="008242A1" w:rsidRPr="00652643" w:rsidRDefault="008242A1" w:rsidP="00C861DF">
      <w:pPr>
        <w:autoSpaceDE w:val="0"/>
        <w:autoSpaceDN w:val="0"/>
        <w:adjustRightInd w:val="0"/>
        <w:spacing w:before="120"/>
        <w:ind w:left="1306" w:hanging="346"/>
        <w:jc w:val="both"/>
        <w:rPr>
          <w:sz w:val="22"/>
          <w:szCs w:val="22"/>
        </w:rPr>
      </w:pPr>
      <w:r w:rsidRPr="009218D0">
        <w:rPr>
          <w:sz w:val="22"/>
          <w:szCs w:val="22"/>
        </w:rPr>
        <w:t>(</w:t>
      </w:r>
      <w:r w:rsidRPr="00EB1B5F">
        <w:rPr>
          <w:sz w:val="22"/>
          <w:szCs w:val="22"/>
        </w:rPr>
        <w:t>ii</w:t>
      </w:r>
      <w:r w:rsidRPr="009218D0">
        <w:rPr>
          <w:sz w:val="22"/>
          <w:szCs w:val="22"/>
        </w:rPr>
        <w:t>)</w:t>
      </w:r>
      <w:r>
        <w:rPr>
          <w:sz w:val="22"/>
          <w:szCs w:val="22"/>
        </w:rPr>
        <w:tab/>
      </w:r>
      <w:r w:rsidRPr="00EB1B5F">
        <w:rPr>
          <w:sz w:val="22"/>
          <w:szCs w:val="22"/>
        </w:rPr>
        <w:t>the power to remove a director of CSL; and</w:t>
      </w:r>
    </w:p>
    <w:p w14:paraId="1D44C6CB" w14:textId="77777777" w:rsidR="008242A1" w:rsidRPr="00652643" w:rsidRDefault="008242A1" w:rsidP="008242A1">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a provision requiring that the head office of CSL always be located in Australia; and</w:t>
      </w:r>
    </w:p>
    <w:p w14:paraId="728B1CF4" w14:textId="77777777" w:rsidR="008242A1" w:rsidRPr="00652643" w:rsidRDefault="008242A1" w:rsidP="008242A1">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a provision requiring that the principal facilities used by CSL and any CSL subsidiaries to produce products derived from human plasma collected from blood or plasma donated by individuals in Australia always be located in Australia; and</w:t>
      </w:r>
    </w:p>
    <w:p w14:paraId="5DE2BA38" w14:textId="77777777" w:rsidR="008242A1" w:rsidRPr="00652643" w:rsidRDefault="008242A1" w:rsidP="008242A1">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f</w:t>
      </w:r>
      <w:r w:rsidRPr="009218D0">
        <w:rPr>
          <w:sz w:val="22"/>
          <w:szCs w:val="22"/>
        </w:rPr>
        <w:t>)</w:t>
      </w:r>
      <w:r>
        <w:rPr>
          <w:sz w:val="22"/>
          <w:szCs w:val="22"/>
        </w:rPr>
        <w:tab/>
      </w:r>
      <w:r w:rsidRPr="00EB1B5F">
        <w:rPr>
          <w:sz w:val="22"/>
          <w:szCs w:val="22"/>
        </w:rPr>
        <w:t>a provision requiring that, at all times, at least two-thirds of the directors of CSL be Australian citizens; and</w:t>
      </w:r>
    </w:p>
    <w:p w14:paraId="5E0EE0AA" w14:textId="77777777" w:rsidR="008242A1" w:rsidRPr="00652643" w:rsidRDefault="008242A1" w:rsidP="008242A1">
      <w:pPr>
        <w:autoSpaceDE w:val="0"/>
        <w:autoSpaceDN w:val="0"/>
        <w:adjustRightInd w:val="0"/>
        <w:spacing w:before="120"/>
        <w:ind w:left="763" w:hanging="403"/>
        <w:jc w:val="both"/>
        <w:rPr>
          <w:sz w:val="22"/>
          <w:szCs w:val="22"/>
        </w:rPr>
      </w:pPr>
      <w:r w:rsidRPr="00652643">
        <w:rPr>
          <w:sz w:val="22"/>
          <w:szCs w:val="22"/>
        </w:rPr>
        <w:br w:type="page"/>
      </w:r>
      <w:r w:rsidRPr="009218D0">
        <w:rPr>
          <w:sz w:val="22"/>
          <w:szCs w:val="22"/>
        </w:rPr>
        <w:lastRenderedPageBreak/>
        <w:t>(</w:t>
      </w:r>
      <w:r w:rsidRPr="00EB1B5F">
        <w:rPr>
          <w:sz w:val="22"/>
          <w:szCs w:val="22"/>
        </w:rPr>
        <w:t>g</w:t>
      </w:r>
      <w:r w:rsidRPr="009218D0">
        <w:rPr>
          <w:sz w:val="22"/>
          <w:szCs w:val="22"/>
        </w:rPr>
        <w:t>)</w:t>
      </w:r>
      <w:r>
        <w:rPr>
          <w:sz w:val="22"/>
          <w:szCs w:val="22"/>
        </w:rPr>
        <w:tab/>
      </w:r>
      <w:r w:rsidRPr="00EB1B5F">
        <w:rPr>
          <w:sz w:val="22"/>
          <w:szCs w:val="22"/>
        </w:rPr>
        <w:t xml:space="preserve">a provision requiring that the presiding director </w:t>
      </w:r>
      <w:r w:rsidRPr="009218D0">
        <w:rPr>
          <w:sz w:val="22"/>
          <w:szCs w:val="22"/>
        </w:rPr>
        <w:t>(</w:t>
      </w:r>
      <w:r w:rsidRPr="00EB1B5F">
        <w:rPr>
          <w:sz w:val="22"/>
          <w:szCs w:val="22"/>
        </w:rPr>
        <w:t>however described</w:t>
      </w:r>
      <w:r w:rsidRPr="009218D0">
        <w:rPr>
          <w:sz w:val="22"/>
          <w:szCs w:val="22"/>
        </w:rPr>
        <w:t>)</w:t>
      </w:r>
      <w:r w:rsidRPr="00EB1B5F">
        <w:rPr>
          <w:sz w:val="22"/>
          <w:szCs w:val="22"/>
        </w:rPr>
        <w:t xml:space="preserve"> at a meeting of the board of directors of CSL be an Australian citizen; and</w:t>
      </w:r>
    </w:p>
    <w:p w14:paraId="7BCDD04B" w14:textId="77777777" w:rsidR="008242A1" w:rsidRPr="00652643" w:rsidRDefault="008242A1" w:rsidP="008242A1">
      <w:pPr>
        <w:autoSpaceDE w:val="0"/>
        <w:autoSpaceDN w:val="0"/>
        <w:adjustRightInd w:val="0"/>
        <w:spacing w:before="120"/>
        <w:ind w:left="749" w:hanging="389"/>
        <w:jc w:val="both"/>
        <w:rPr>
          <w:sz w:val="22"/>
          <w:szCs w:val="22"/>
        </w:rPr>
      </w:pPr>
      <w:r w:rsidRPr="009218D0">
        <w:rPr>
          <w:sz w:val="22"/>
          <w:szCs w:val="22"/>
        </w:rPr>
        <w:t>(</w:t>
      </w:r>
      <w:r w:rsidRPr="00EB1B5F">
        <w:rPr>
          <w:sz w:val="22"/>
          <w:szCs w:val="22"/>
        </w:rPr>
        <w:t>h</w:t>
      </w:r>
      <w:r w:rsidRPr="009218D0">
        <w:rPr>
          <w:sz w:val="22"/>
          <w:szCs w:val="22"/>
        </w:rPr>
        <w:t>)</w:t>
      </w:r>
      <w:r>
        <w:rPr>
          <w:sz w:val="22"/>
          <w:szCs w:val="22"/>
        </w:rPr>
        <w:tab/>
      </w:r>
      <w:r w:rsidRPr="00EB1B5F">
        <w:rPr>
          <w:sz w:val="22"/>
          <w:szCs w:val="22"/>
        </w:rPr>
        <w:t>a provision prohibiting CSL from taking any action at any time to become incorporated outside Australia.</w:t>
      </w:r>
    </w:p>
    <w:p w14:paraId="21BCB4B9" w14:textId="76DF5019" w:rsidR="008242A1" w:rsidRPr="00652643" w:rsidRDefault="008242A1" w:rsidP="00C861DF">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sidR="00C861DF">
        <w:rPr>
          <w:sz w:val="22"/>
          <w:szCs w:val="22"/>
        </w:rPr>
        <w:tab/>
      </w:r>
      <w:r w:rsidRPr="00EB1B5F">
        <w:rPr>
          <w:sz w:val="22"/>
          <w:szCs w:val="22"/>
        </w:rPr>
        <w:t>In this section:</w:t>
      </w:r>
    </w:p>
    <w:p w14:paraId="5F6DF133"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'significant foreign shareholding' </w:t>
      </w:r>
      <w:r w:rsidRPr="00EB1B5F">
        <w:rPr>
          <w:sz w:val="22"/>
          <w:szCs w:val="22"/>
        </w:rPr>
        <w:t>means a holding of voting shares in CSL in which a foreign person has a relevant interest, if the foreign person has relevant interests in at least 5% of the voting shares in CSL.</w:t>
      </w:r>
    </w:p>
    <w:p w14:paraId="17CB231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Inconsistent alteration to CSL's articles of association to have no effect</w:t>
      </w:r>
    </w:p>
    <w:p w14:paraId="670F1DD2" w14:textId="71449A12" w:rsidR="008242A1" w:rsidRPr="00652643" w:rsidRDefault="008242A1" w:rsidP="00C861DF">
      <w:pPr>
        <w:autoSpaceDE w:val="0"/>
        <w:autoSpaceDN w:val="0"/>
        <w:adjustRightInd w:val="0"/>
        <w:spacing w:before="120"/>
        <w:ind w:firstLine="326"/>
        <w:jc w:val="both"/>
        <w:rPr>
          <w:sz w:val="22"/>
          <w:szCs w:val="22"/>
        </w:rPr>
      </w:pPr>
      <w:r w:rsidRPr="00C861DF">
        <w:rPr>
          <w:sz w:val="22"/>
          <w:szCs w:val="22"/>
        </w:rPr>
        <w:t>“</w:t>
      </w:r>
      <w:r w:rsidRPr="00EB1B5F">
        <w:rPr>
          <w:sz w:val="22"/>
          <w:szCs w:val="22"/>
        </w:rPr>
        <w:t>19D</w:t>
      </w:r>
      <w:r w:rsidRPr="00C861DF">
        <w:rPr>
          <w:sz w:val="22"/>
          <w:szCs w:val="22"/>
        </w:rPr>
        <w:t>.(1)</w:t>
      </w:r>
      <w:r w:rsidR="00C861DF">
        <w:rPr>
          <w:sz w:val="22"/>
          <w:szCs w:val="22"/>
        </w:rPr>
        <w:t xml:space="preserve"> </w:t>
      </w:r>
      <w:r w:rsidRPr="00EB1B5F">
        <w:rPr>
          <w:sz w:val="22"/>
          <w:szCs w:val="22"/>
        </w:rPr>
        <w:t>A special resolution of CSL that would, apart from this subsection, have the effect of altering CSL's articles of association so that the articles would not comply with section 19C has no effect.</w:t>
      </w:r>
    </w:p>
    <w:p w14:paraId="49F7FF05"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A special resolution or resolution of CSL that, apart from this subsection:</w:t>
      </w:r>
    </w:p>
    <w:p w14:paraId="49FF34B6" w14:textId="77777777" w:rsidR="008242A1" w:rsidRPr="00652643" w:rsidRDefault="008242A1" w:rsidP="008242A1">
      <w:pPr>
        <w:tabs>
          <w:tab w:val="left" w:pos="734"/>
        </w:tabs>
        <w:autoSpaceDE w:val="0"/>
        <w:autoSpaceDN w:val="0"/>
        <w:adjustRightInd w:val="0"/>
        <w:spacing w:before="120"/>
        <w:ind w:left="734"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would, if acted on, result in a contravention of the mandatory articles; or</w:t>
      </w:r>
    </w:p>
    <w:p w14:paraId="5E961869" w14:textId="77777777" w:rsidR="008242A1" w:rsidRPr="00652643" w:rsidRDefault="008242A1" w:rsidP="008242A1">
      <w:pPr>
        <w:tabs>
          <w:tab w:val="left" w:pos="734"/>
        </w:tabs>
        <w:autoSpaceDE w:val="0"/>
        <w:autoSpaceDN w:val="0"/>
        <w:adjustRightInd w:val="0"/>
        <w:spacing w:before="120"/>
        <w:ind w:left="734"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would ratify an act or omission that contravenes the mandatory articles;</w:t>
      </w:r>
    </w:p>
    <w:p w14:paraId="3F335C5F"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has no effect.</w:t>
      </w:r>
    </w:p>
    <w:p w14:paraId="306B7564" w14:textId="77777777" w:rsidR="008242A1" w:rsidRPr="00652643" w:rsidRDefault="008242A1" w:rsidP="008242A1">
      <w:pPr>
        <w:autoSpaceDE w:val="0"/>
        <w:autoSpaceDN w:val="0"/>
        <w:adjustRightInd w:val="0"/>
        <w:spacing w:before="120"/>
        <w:ind w:left="350"/>
        <w:jc w:val="both"/>
        <w:rPr>
          <w:sz w:val="22"/>
          <w:szCs w:val="22"/>
        </w:rPr>
      </w:pPr>
      <w:r w:rsidRPr="00EB1B5F">
        <w:rPr>
          <w:sz w:val="22"/>
          <w:szCs w:val="22"/>
        </w:rPr>
        <w:t>“</w:t>
      </w:r>
      <w:r w:rsidRPr="009218D0">
        <w:rPr>
          <w:sz w:val="22"/>
          <w:szCs w:val="22"/>
        </w:rPr>
        <w:t>(</w:t>
      </w:r>
      <w:r w:rsidRPr="00EB1B5F">
        <w:rPr>
          <w:sz w:val="22"/>
          <w:szCs w:val="22"/>
        </w:rPr>
        <w:t>3</w:t>
      </w:r>
      <w:r w:rsidRPr="009218D0">
        <w:rPr>
          <w:sz w:val="22"/>
          <w:szCs w:val="22"/>
        </w:rPr>
        <w:t>)</w:t>
      </w:r>
      <w:r>
        <w:rPr>
          <w:sz w:val="22"/>
          <w:szCs w:val="22"/>
        </w:rPr>
        <w:tab/>
      </w:r>
      <w:r w:rsidRPr="00EB1B5F">
        <w:rPr>
          <w:sz w:val="22"/>
          <w:szCs w:val="22"/>
        </w:rPr>
        <w:t>In this section:</w:t>
      </w:r>
    </w:p>
    <w:p w14:paraId="25833EB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'resolution' </w:t>
      </w:r>
      <w:r w:rsidRPr="00EB1B5F">
        <w:rPr>
          <w:sz w:val="22"/>
          <w:szCs w:val="22"/>
        </w:rPr>
        <w:t>has the same meaning as in the Corporations Law;</w:t>
      </w:r>
    </w:p>
    <w:p w14:paraId="370AC874"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'special resolution' </w:t>
      </w:r>
      <w:r w:rsidRPr="00EB1B5F">
        <w:rPr>
          <w:sz w:val="22"/>
          <w:szCs w:val="22"/>
        </w:rPr>
        <w:t>has the same meaning as in the Corporations Law.</w:t>
      </w:r>
    </w:p>
    <w:p w14:paraId="33B8E448"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CSL to maintain a register of foreign-held voting shares</w:t>
      </w:r>
    </w:p>
    <w:p w14:paraId="571A6556" w14:textId="1E7C021F" w:rsidR="008242A1" w:rsidRPr="00652643" w:rsidRDefault="008242A1" w:rsidP="008242A1">
      <w:pPr>
        <w:autoSpaceDE w:val="0"/>
        <w:autoSpaceDN w:val="0"/>
        <w:adjustRightInd w:val="0"/>
        <w:spacing w:before="120"/>
        <w:ind w:firstLine="331"/>
        <w:jc w:val="both"/>
        <w:rPr>
          <w:sz w:val="22"/>
          <w:szCs w:val="22"/>
        </w:rPr>
      </w:pPr>
      <w:r w:rsidRPr="00C861DF">
        <w:rPr>
          <w:bCs/>
          <w:sz w:val="22"/>
          <w:szCs w:val="22"/>
        </w:rPr>
        <w:t>“</w:t>
      </w:r>
      <w:r w:rsidRPr="00C861DF">
        <w:rPr>
          <w:sz w:val="22"/>
          <w:szCs w:val="22"/>
        </w:rPr>
        <w:t>19E</w:t>
      </w:r>
      <w:r w:rsidRPr="00C861DF">
        <w:rPr>
          <w:bCs/>
          <w:sz w:val="22"/>
          <w:szCs w:val="22"/>
        </w:rPr>
        <w:t>.(</w:t>
      </w:r>
      <w:r w:rsidRPr="00C861DF">
        <w:rPr>
          <w:sz w:val="22"/>
          <w:szCs w:val="22"/>
        </w:rPr>
        <w:t>1</w:t>
      </w:r>
      <w:r w:rsidRPr="00C861DF">
        <w:rPr>
          <w:bCs/>
          <w:sz w:val="22"/>
          <w:szCs w:val="22"/>
        </w:rPr>
        <w:t>)</w:t>
      </w:r>
      <w:r w:rsidR="007D4225">
        <w:rPr>
          <w:b/>
          <w:bCs/>
          <w:sz w:val="22"/>
          <w:szCs w:val="22"/>
        </w:rPr>
        <w:t xml:space="preserve"> </w:t>
      </w:r>
      <w:proofErr w:type="spellStart"/>
      <w:r w:rsidRPr="00EB1B5F">
        <w:rPr>
          <w:sz w:val="22"/>
          <w:szCs w:val="22"/>
        </w:rPr>
        <w:t>CSL</w:t>
      </w:r>
      <w:proofErr w:type="spellEnd"/>
      <w:r w:rsidRPr="00EB1B5F">
        <w:rPr>
          <w:sz w:val="22"/>
          <w:szCs w:val="22"/>
        </w:rPr>
        <w:t xml:space="preserve"> must on and after the sale day maintain a register of foreign-held voting shares.</w:t>
      </w:r>
    </w:p>
    <w:p w14:paraId="2AAE8383"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If the Minister gives CSL a written request that CSL give to him or her the register or a copy of the register at such reasonable time and reasonable place as the Minister specifies, CSL must give the Minister the register or a copy of the register, as the case requires, in accordance with the request.</w:t>
      </w:r>
    </w:p>
    <w:p w14:paraId="03F80851"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Injunctions in relation to contraventions of a mandatory article or section 19E</w:t>
      </w:r>
    </w:p>
    <w:p w14:paraId="5D63C917" w14:textId="14A2C90D" w:rsidR="008242A1" w:rsidRPr="00652643" w:rsidRDefault="00C861DF" w:rsidP="008242A1">
      <w:pPr>
        <w:autoSpaceDE w:val="0"/>
        <w:autoSpaceDN w:val="0"/>
        <w:adjustRightInd w:val="0"/>
        <w:spacing w:before="120"/>
        <w:ind w:firstLine="331"/>
        <w:jc w:val="both"/>
        <w:rPr>
          <w:sz w:val="22"/>
          <w:szCs w:val="22"/>
        </w:rPr>
      </w:pPr>
      <w:r>
        <w:rPr>
          <w:sz w:val="22"/>
          <w:szCs w:val="22"/>
        </w:rPr>
        <w:t>"</w:t>
      </w:r>
      <w:r w:rsidR="008242A1" w:rsidRPr="00EB1B5F">
        <w:rPr>
          <w:sz w:val="22"/>
          <w:szCs w:val="22"/>
        </w:rPr>
        <w:t>19F.</w:t>
      </w:r>
      <w:r w:rsidR="008242A1" w:rsidRPr="009218D0">
        <w:rPr>
          <w:sz w:val="22"/>
          <w:szCs w:val="22"/>
        </w:rPr>
        <w:t>(</w:t>
      </w:r>
      <w:r w:rsidR="008242A1" w:rsidRPr="00EB1B5F">
        <w:rPr>
          <w:sz w:val="22"/>
          <w:szCs w:val="22"/>
        </w:rPr>
        <w:t>1</w:t>
      </w:r>
      <w:r w:rsidR="008242A1" w:rsidRPr="009218D0">
        <w:rPr>
          <w:sz w:val="22"/>
          <w:szCs w:val="22"/>
        </w:rPr>
        <w:t>)</w:t>
      </w:r>
      <w:r w:rsidR="008242A1" w:rsidRPr="00EB1B5F">
        <w:rPr>
          <w:sz w:val="22"/>
          <w:szCs w:val="22"/>
        </w:rPr>
        <w:t xml:space="preserve"> Subsection </w:t>
      </w:r>
      <w:r w:rsidR="008242A1" w:rsidRPr="009218D0">
        <w:rPr>
          <w:sz w:val="22"/>
          <w:szCs w:val="22"/>
        </w:rPr>
        <w:t>(</w:t>
      </w:r>
      <w:r w:rsidR="008242A1" w:rsidRPr="00EB1B5F">
        <w:rPr>
          <w:sz w:val="22"/>
          <w:szCs w:val="22"/>
        </w:rPr>
        <w:t>2</w:t>
      </w:r>
      <w:r w:rsidR="008242A1" w:rsidRPr="009218D0">
        <w:rPr>
          <w:sz w:val="22"/>
          <w:szCs w:val="22"/>
        </w:rPr>
        <w:t>)</w:t>
      </w:r>
      <w:r w:rsidR="008242A1" w:rsidRPr="00EB1B5F">
        <w:rPr>
          <w:sz w:val="22"/>
          <w:szCs w:val="22"/>
        </w:rPr>
        <w:t xml:space="preserve"> applies if CSL or any other person has engaged, is engaging or is proposing to engage in conduct constituting or that would constitute:</w:t>
      </w:r>
    </w:p>
    <w:p w14:paraId="58266400" w14:textId="77777777" w:rsidR="008242A1" w:rsidRPr="00652643" w:rsidRDefault="008242A1" w:rsidP="008242A1">
      <w:pPr>
        <w:autoSpaceDE w:val="0"/>
        <w:autoSpaceDN w:val="0"/>
        <w:adjustRightInd w:val="0"/>
        <w:spacing w:before="120"/>
        <w:ind w:left="331"/>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contravention of a mandatory article or section 19E; or</w:t>
      </w:r>
    </w:p>
    <w:p w14:paraId="53D73C60" w14:textId="77777777" w:rsidR="008242A1" w:rsidRPr="00652643" w:rsidRDefault="008242A1" w:rsidP="008242A1">
      <w:pPr>
        <w:tabs>
          <w:tab w:val="left" w:pos="725"/>
        </w:tabs>
        <w:autoSpaceDE w:val="0"/>
        <w:autoSpaceDN w:val="0"/>
        <w:adjustRightInd w:val="0"/>
        <w:spacing w:before="120"/>
        <w:ind w:left="331"/>
        <w:jc w:val="both"/>
        <w:rPr>
          <w:sz w:val="22"/>
          <w:szCs w:val="22"/>
        </w:rPr>
      </w:pPr>
      <w:r w:rsidRPr="00652643">
        <w:rPr>
          <w:sz w:val="22"/>
          <w:szCs w:val="22"/>
        </w:rPr>
        <w:br w:type="page"/>
      </w:r>
      <w:r w:rsidRPr="009218D0">
        <w:rPr>
          <w:sz w:val="22"/>
          <w:szCs w:val="22"/>
        </w:rPr>
        <w:lastRenderedPageBreak/>
        <w:t>(</w:t>
      </w:r>
      <w:r w:rsidRPr="00EB1B5F">
        <w:rPr>
          <w:sz w:val="22"/>
          <w:szCs w:val="22"/>
        </w:rPr>
        <w:t>b</w:t>
      </w:r>
      <w:r w:rsidRPr="009218D0">
        <w:rPr>
          <w:sz w:val="22"/>
          <w:szCs w:val="22"/>
        </w:rPr>
        <w:t>)</w:t>
      </w:r>
      <w:r>
        <w:rPr>
          <w:sz w:val="22"/>
          <w:szCs w:val="22"/>
        </w:rPr>
        <w:tab/>
      </w:r>
      <w:r w:rsidRPr="00EB1B5F">
        <w:rPr>
          <w:sz w:val="22"/>
          <w:szCs w:val="22"/>
        </w:rPr>
        <w:t>attempting to contravene a mandatory article or section 19E; or</w:t>
      </w:r>
    </w:p>
    <w:p w14:paraId="033409B1"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aiding, abetting, counselling or procuring a person to contravene a mandatory article or section 19E; or</w:t>
      </w:r>
    </w:p>
    <w:p w14:paraId="7E648478"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inducing or attempting to induce, whether by threats, promises or otherwise, a person to contravene a mandatory article or section 19E; or</w:t>
      </w:r>
    </w:p>
    <w:p w14:paraId="713AE023"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being in any way, directly or indirectly, knowingly concerned in, or party to, the contravention by a person of a mandatory article or section 19E; or</w:t>
      </w:r>
    </w:p>
    <w:p w14:paraId="7AB588E3"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f</w:t>
      </w:r>
      <w:r w:rsidRPr="009218D0">
        <w:rPr>
          <w:sz w:val="22"/>
          <w:szCs w:val="22"/>
        </w:rPr>
        <w:t>)</w:t>
      </w:r>
      <w:r>
        <w:rPr>
          <w:sz w:val="22"/>
          <w:szCs w:val="22"/>
        </w:rPr>
        <w:tab/>
      </w:r>
      <w:r w:rsidRPr="00EB1B5F">
        <w:rPr>
          <w:sz w:val="22"/>
          <w:szCs w:val="22"/>
        </w:rPr>
        <w:t>conspiring with others to contravene a mandatory article or section 19E.</w:t>
      </w:r>
    </w:p>
    <w:p w14:paraId="21515524" w14:textId="77777777" w:rsidR="008242A1" w:rsidRPr="00652643" w:rsidRDefault="008242A1" w:rsidP="008242A1">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The Court may, on the application of the Minister, grant an injunction, on such terms as the Court thinks appropriate, restraining CSL or the other person from engaging in the conduct and if the Court thinks it appropriate to do so, requiring CSL or the other person to do anything.</w:t>
      </w:r>
    </w:p>
    <w:p w14:paraId="483C167A"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3</w:t>
      </w:r>
      <w:r w:rsidRPr="009218D0">
        <w:rPr>
          <w:sz w:val="22"/>
          <w:szCs w:val="22"/>
        </w:rPr>
        <w:t>)</w:t>
      </w:r>
      <w:r>
        <w:rPr>
          <w:sz w:val="22"/>
          <w:szCs w:val="22"/>
        </w:rPr>
        <w:tab/>
      </w:r>
      <w:r w:rsidRPr="00EB1B5F">
        <w:rPr>
          <w:sz w:val="22"/>
          <w:szCs w:val="22"/>
        </w:rPr>
        <w:t xml:space="preserve">Subsection </w:t>
      </w:r>
      <w:r w:rsidRPr="009218D0">
        <w:rPr>
          <w:sz w:val="22"/>
          <w:szCs w:val="22"/>
        </w:rPr>
        <w:t>(</w:t>
      </w:r>
      <w:r w:rsidRPr="00EB1B5F">
        <w:rPr>
          <w:sz w:val="22"/>
          <w:szCs w:val="22"/>
        </w:rPr>
        <w:t>4</w:t>
      </w:r>
      <w:r w:rsidRPr="009218D0">
        <w:rPr>
          <w:sz w:val="22"/>
          <w:szCs w:val="22"/>
        </w:rPr>
        <w:t>)</w:t>
      </w:r>
      <w:r w:rsidRPr="00EB1B5F">
        <w:rPr>
          <w:sz w:val="22"/>
          <w:szCs w:val="22"/>
        </w:rPr>
        <w:t xml:space="preserve"> applies if CSL or any other person has refused or failed, is refusing or failing, or is proposing to refuse or fail, to do an act or thing and that refusal or failure constitutes or would constitute:</w:t>
      </w:r>
    </w:p>
    <w:p w14:paraId="44371C57"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contravention of a mandatory article or section 19E; or</w:t>
      </w:r>
    </w:p>
    <w:p w14:paraId="1146FD2A"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attempting to contravene a mandatory article or section 19E; or</w:t>
      </w:r>
    </w:p>
    <w:p w14:paraId="6B6AF9A4"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aiding, abetting, counselling or procuring a person to contravene a mandatory article or section 19E; or</w:t>
      </w:r>
    </w:p>
    <w:p w14:paraId="01F7EA10"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inducing or attempting to induce, whether by threats, promises or otherwise, a person to contravene a mandatory article or section 19E; or</w:t>
      </w:r>
    </w:p>
    <w:p w14:paraId="1EDB276E"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being in any way, directly or indirectly, knowingly concerned in, or party to, the contravention by a person of a mandatory article or section 19E; or</w:t>
      </w:r>
    </w:p>
    <w:p w14:paraId="5884629B"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f</w:t>
      </w:r>
      <w:r w:rsidRPr="009218D0">
        <w:rPr>
          <w:sz w:val="22"/>
          <w:szCs w:val="22"/>
        </w:rPr>
        <w:t>)</w:t>
      </w:r>
      <w:r>
        <w:rPr>
          <w:sz w:val="22"/>
          <w:szCs w:val="22"/>
        </w:rPr>
        <w:tab/>
      </w:r>
      <w:r w:rsidRPr="00EB1B5F">
        <w:rPr>
          <w:sz w:val="22"/>
          <w:szCs w:val="22"/>
        </w:rPr>
        <w:t>conspiring with others to contravene a mandatory article or section 19E.</w:t>
      </w:r>
    </w:p>
    <w:p w14:paraId="69C7B543"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4</w:t>
      </w:r>
      <w:r w:rsidRPr="009218D0">
        <w:rPr>
          <w:sz w:val="22"/>
          <w:szCs w:val="22"/>
        </w:rPr>
        <w:t>)</w:t>
      </w:r>
      <w:r>
        <w:rPr>
          <w:sz w:val="22"/>
          <w:szCs w:val="22"/>
        </w:rPr>
        <w:tab/>
      </w:r>
      <w:r w:rsidRPr="00EB1B5F">
        <w:rPr>
          <w:sz w:val="22"/>
          <w:szCs w:val="22"/>
        </w:rPr>
        <w:t>The Court may, on the application of the Minister, grant an injunction on such terms as the Court thinks appropriate, requiring CSL or the other person to do anything.</w:t>
      </w:r>
    </w:p>
    <w:p w14:paraId="2D81CD31" w14:textId="77777777" w:rsidR="008242A1" w:rsidRPr="00652643" w:rsidRDefault="008242A1" w:rsidP="008242A1">
      <w:pPr>
        <w:autoSpaceDE w:val="0"/>
        <w:autoSpaceDN w:val="0"/>
        <w:adjustRightInd w:val="0"/>
        <w:spacing w:before="120"/>
        <w:ind w:left="336"/>
        <w:jc w:val="both"/>
        <w:rPr>
          <w:sz w:val="22"/>
          <w:szCs w:val="22"/>
        </w:rPr>
      </w:pPr>
      <w:r w:rsidRPr="00EB1B5F">
        <w:rPr>
          <w:sz w:val="22"/>
          <w:szCs w:val="22"/>
        </w:rPr>
        <w:t>“</w:t>
      </w:r>
      <w:r w:rsidRPr="009218D0">
        <w:rPr>
          <w:sz w:val="22"/>
          <w:szCs w:val="22"/>
        </w:rPr>
        <w:t>(</w:t>
      </w:r>
      <w:r w:rsidRPr="00EB1B5F">
        <w:rPr>
          <w:sz w:val="22"/>
          <w:szCs w:val="22"/>
        </w:rPr>
        <w:t>5</w:t>
      </w:r>
      <w:r w:rsidRPr="009218D0">
        <w:rPr>
          <w:sz w:val="22"/>
          <w:szCs w:val="22"/>
        </w:rPr>
        <w:t>)</w:t>
      </w:r>
      <w:r>
        <w:rPr>
          <w:sz w:val="22"/>
          <w:szCs w:val="22"/>
        </w:rPr>
        <w:tab/>
      </w:r>
      <w:r w:rsidRPr="00EB1B5F">
        <w:rPr>
          <w:sz w:val="22"/>
          <w:szCs w:val="22"/>
        </w:rPr>
        <w:t>The Court may discharge or vary an injunction under this section.</w:t>
      </w:r>
    </w:p>
    <w:p w14:paraId="67A9A252"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Consent injunctions</w:t>
      </w:r>
    </w:p>
    <w:p w14:paraId="71C5159A" w14:textId="63E87B1E" w:rsidR="008242A1" w:rsidRPr="00652643" w:rsidRDefault="008242A1" w:rsidP="008242A1">
      <w:pPr>
        <w:autoSpaceDE w:val="0"/>
        <w:autoSpaceDN w:val="0"/>
        <w:adjustRightInd w:val="0"/>
        <w:spacing w:before="120"/>
        <w:ind w:firstLine="331"/>
        <w:jc w:val="both"/>
        <w:rPr>
          <w:sz w:val="22"/>
          <w:szCs w:val="22"/>
        </w:rPr>
      </w:pPr>
      <w:r w:rsidRPr="00C861DF">
        <w:rPr>
          <w:bCs/>
          <w:sz w:val="22"/>
          <w:szCs w:val="22"/>
        </w:rPr>
        <w:t>“</w:t>
      </w:r>
      <w:r w:rsidRPr="00EB1B5F">
        <w:rPr>
          <w:sz w:val="22"/>
          <w:szCs w:val="22"/>
        </w:rPr>
        <w:t>19G</w:t>
      </w:r>
      <w:r w:rsidRPr="00C861DF">
        <w:rPr>
          <w:bCs/>
          <w:sz w:val="22"/>
          <w:szCs w:val="22"/>
        </w:rPr>
        <w:t>.</w:t>
      </w:r>
      <w:r w:rsidR="007D4225" w:rsidRPr="00C861DF">
        <w:rPr>
          <w:bCs/>
          <w:sz w:val="22"/>
          <w:szCs w:val="22"/>
        </w:rPr>
        <w:t xml:space="preserve"> </w:t>
      </w:r>
      <w:r w:rsidRPr="00EB1B5F">
        <w:rPr>
          <w:sz w:val="22"/>
          <w:szCs w:val="22"/>
        </w:rPr>
        <w:t>On an application for an injunction under subsection 19F</w:t>
      </w:r>
      <w:r w:rsidRPr="009218D0">
        <w:rPr>
          <w:sz w:val="22"/>
          <w:szCs w:val="22"/>
        </w:rPr>
        <w:t>(</w:t>
      </w:r>
      <w:r w:rsidRPr="00EB1B5F">
        <w:rPr>
          <w:sz w:val="22"/>
          <w:szCs w:val="22"/>
        </w:rPr>
        <w:t>2</w:t>
      </w:r>
      <w:r w:rsidRPr="009218D0">
        <w:rPr>
          <w:sz w:val="22"/>
          <w:szCs w:val="22"/>
        </w:rPr>
        <w:t>)</w:t>
      </w:r>
      <w:r w:rsidRPr="00EB1B5F">
        <w:rPr>
          <w:sz w:val="22"/>
          <w:szCs w:val="22"/>
        </w:rPr>
        <w:t xml:space="preserve"> or </w:t>
      </w:r>
      <w:r w:rsidRPr="009218D0">
        <w:rPr>
          <w:sz w:val="22"/>
          <w:szCs w:val="22"/>
        </w:rPr>
        <w:t>(</w:t>
      </w:r>
      <w:r w:rsidRPr="00EB1B5F">
        <w:rPr>
          <w:sz w:val="22"/>
          <w:szCs w:val="22"/>
        </w:rPr>
        <w:t>4</w:t>
      </w:r>
      <w:r w:rsidRPr="009218D0">
        <w:rPr>
          <w:sz w:val="22"/>
          <w:szCs w:val="22"/>
        </w:rPr>
        <w:t>)</w:t>
      </w:r>
      <w:r w:rsidRPr="00EB1B5F">
        <w:rPr>
          <w:sz w:val="22"/>
          <w:szCs w:val="22"/>
        </w:rPr>
        <w:t>, the Court may, if the Court thinks it appropriate, grant an injunction by consent of all parties to the proceeding, whether or not the Court is satisfied that that subsection applies.</w:t>
      </w:r>
    </w:p>
    <w:p w14:paraId="30DAB1C7"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Interim injunctions</w:t>
      </w:r>
    </w:p>
    <w:p w14:paraId="50E2EA72" w14:textId="107CEB4D" w:rsidR="008242A1" w:rsidRPr="00652643" w:rsidRDefault="008242A1" w:rsidP="008242A1">
      <w:pPr>
        <w:autoSpaceDE w:val="0"/>
        <w:autoSpaceDN w:val="0"/>
        <w:adjustRightInd w:val="0"/>
        <w:spacing w:before="120"/>
        <w:ind w:firstLine="341"/>
        <w:jc w:val="both"/>
        <w:rPr>
          <w:sz w:val="22"/>
          <w:szCs w:val="22"/>
        </w:rPr>
      </w:pPr>
      <w:r w:rsidRPr="00C861DF">
        <w:rPr>
          <w:bCs/>
          <w:sz w:val="22"/>
          <w:szCs w:val="22"/>
        </w:rPr>
        <w:t>“</w:t>
      </w:r>
      <w:r w:rsidRPr="00EB1B5F">
        <w:rPr>
          <w:sz w:val="22"/>
          <w:szCs w:val="22"/>
        </w:rPr>
        <w:t>19H</w:t>
      </w:r>
      <w:r w:rsidRPr="00EB1B5F">
        <w:rPr>
          <w:b/>
          <w:bCs/>
          <w:sz w:val="22"/>
          <w:szCs w:val="22"/>
        </w:rPr>
        <w:t>.</w:t>
      </w:r>
      <w:r w:rsidR="007D4225">
        <w:rPr>
          <w:b/>
          <w:bCs/>
          <w:sz w:val="22"/>
          <w:szCs w:val="22"/>
        </w:rPr>
        <w:t xml:space="preserve"> </w:t>
      </w:r>
      <w:r w:rsidRPr="00EB1B5F">
        <w:rPr>
          <w:sz w:val="22"/>
          <w:szCs w:val="22"/>
        </w:rPr>
        <w:t>If the Court thinks it appropriate to do so, the Court may grant an interim injunction pending determination of an application under subsection 19F</w:t>
      </w:r>
      <w:r w:rsidRPr="009218D0">
        <w:rPr>
          <w:sz w:val="22"/>
          <w:szCs w:val="22"/>
        </w:rPr>
        <w:t>(</w:t>
      </w:r>
      <w:r w:rsidRPr="00EB1B5F">
        <w:rPr>
          <w:sz w:val="22"/>
          <w:szCs w:val="22"/>
        </w:rPr>
        <w:t>2</w:t>
      </w:r>
      <w:r w:rsidRPr="009218D0">
        <w:rPr>
          <w:sz w:val="22"/>
          <w:szCs w:val="22"/>
        </w:rPr>
        <w:t>)</w:t>
      </w:r>
      <w:r w:rsidRPr="00EB1B5F">
        <w:rPr>
          <w:sz w:val="22"/>
          <w:szCs w:val="22"/>
        </w:rPr>
        <w:t xml:space="preserve"> or </w:t>
      </w:r>
      <w:r w:rsidRPr="009218D0">
        <w:rPr>
          <w:sz w:val="22"/>
          <w:szCs w:val="22"/>
        </w:rPr>
        <w:t>(</w:t>
      </w:r>
      <w:r w:rsidRPr="00EB1B5F">
        <w:rPr>
          <w:sz w:val="22"/>
          <w:szCs w:val="22"/>
        </w:rPr>
        <w:t>4</w:t>
      </w:r>
      <w:r w:rsidRPr="009218D0">
        <w:rPr>
          <w:sz w:val="22"/>
          <w:szCs w:val="22"/>
        </w:rPr>
        <w:t>)</w:t>
      </w:r>
      <w:r w:rsidRPr="00EB1B5F">
        <w:rPr>
          <w:sz w:val="22"/>
          <w:szCs w:val="22"/>
        </w:rPr>
        <w:t>.</w:t>
      </w:r>
    </w:p>
    <w:p w14:paraId="2C48F85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Factors relevant to the grant of a restraining injunction</w:t>
      </w:r>
    </w:p>
    <w:p w14:paraId="066D3001" w14:textId="23D388BF" w:rsidR="008242A1" w:rsidRPr="00652643" w:rsidRDefault="008242A1" w:rsidP="008242A1">
      <w:pPr>
        <w:autoSpaceDE w:val="0"/>
        <w:autoSpaceDN w:val="0"/>
        <w:adjustRightInd w:val="0"/>
        <w:spacing w:before="120"/>
        <w:ind w:firstLine="322"/>
        <w:jc w:val="both"/>
        <w:rPr>
          <w:sz w:val="22"/>
          <w:szCs w:val="22"/>
        </w:rPr>
      </w:pPr>
      <w:r w:rsidRPr="00C861DF">
        <w:rPr>
          <w:bCs/>
          <w:sz w:val="22"/>
          <w:szCs w:val="22"/>
        </w:rPr>
        <w:t>“</w:t>
      </w:r>
      <w:r w:rsidRPr="00EB1B5F">
        <w:rPr>
          <w:sz w:val="22"/>
          <w:szCs w:val="22"/>
        </w:rPr>
        <w:t>19J</w:t>
      </w:r>
      <w:r w:rsidRPr="00EB1B5F">
        <w:rPr>
          <w:b/>
          <w:bCs/>
          <w:sz w:val="22"/>
          <w:szCs w:val="22"/>
        </w:rPr>
        <w:t>.</w:t>
      </w:r>
      <w:r w:rsidR="007D4225">
        <w:rPr>
          <w:b/>
          <w:bCs/>
          <w:sz w:val="22"/>
          <w:szCs w:val="22"/>
        </w:rPr>
        <w:t xml:space="preserve"> </w:t>
      </w:r>
      <w:r w:rsidRPr="00EB1B5F">
        <w:rPr>
          <w:sz w:val="22"/>
          <w:szCs w:val="22"/>
        </w:rPr>
        <w:t>The power of the Court to grant an injunction under subsection 19F</w:t>
      </w:r>
      <w:r w:rsidRPr="009218D0">
        <w:rPr>
          <w:sz w:val="22"/>
          <w:szCs w:val="22"/>
        </w:rPr>
        <w:t>(</w:t>
      </w:r>
      <w:r w:rsidRPr="00EB1B5F">
        <w:rPr>
          <w:sz w:val="22"/>
          <w:szCs w:val="22"/>
        </w:rPr>
        <w:t>2</w:t>
      </w:r>
      <w:r w:rsidRPr="009218D0">
        <w:rPr>
          <w:sz w:val="22"/>
          <w:szCs w:val="22"/>
        </w:rPr>
        <w:t>)</w:t>
      </w:r>
      <w:r w:rsidRPr="00EB1B5F">
        <w:rPr>
          <w:sz w:val="22"/>
          <w:szCs w:val="22"/>
        </w:rPr>
        <w:t xml:space="preserve"> restraining CSL or any other person from engaging in conduct may be exercised:</w:t>
      </w:r>
    </w:p>
    <w:p w14:paraId="25D74186" w14:textId="77777777" w:rsidR="008242A1" w:rsidRPr="00652643" w:rsidRDefault="008242A1" w:rsidP="008242A1">
      <w:pPr>
        <w:tabs>
          <w:tab w:val="left" w:pos="725"/>
        </w:tabs>
        <w:autoSpaceDE w:val="0"/>
        <w:autoSpaceDN w:val="0"/>
        <w:adjustRightInd w:val="0"/>
        <w:spacing w:before="120"/>
        <w:ind w:left="725"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whether or not it appears to the Court that CSL or the other person intends to engage again, or to continue to engage, in conduct of that kind; and</w:t>
      </w:r>
    </w:p>
    <w:p w14:paraId="4DF97D22" w14:textId="77777777" w:rsidR="008242A1" w:rsidRPr="00652643" w:rsidRDefault="008242A1" w:rsidP="008242A1">
      <w:pPr>
        <w:tabs>
          <w:tab w:val="left" w:pos="725"/>
        </w:tabs>
        <w:autoSpaceDE w:val="0"/>
        <w:autoSpaceDN w:val="0"/>
        <w:adjustRightInd w:val="0"/>
        <w:spacing w:before="120"/>
        <w:ind w:left="725"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whether or not CSL or the other person has previously engaged in conduct of that kind; and</w:t>
      </w:r>
    </w:p>
    <w:p w14:paraId="774257D1" w14:textId="77777777" w:rsidR="008242A1" w:rsidRPr="00652643" w:rsidRDefault="008242A1" w:rsidP="008242A1">
      <w:pPr>
        <w:tabs>
          <w:tab w:val="left" w:pos="725"/>
        </w:tabs>
        <w:autoSpaceDE w:val="0"/>
        <w:autoSpaceDN w:val="0"/>
        <w:adjustRightInd w:val="0"/>
        <w:spacing w:before="120"/>
        <w:ind w:left="725" w:hanging="398"/>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whether or not there is an imminent danger of substantial damage to any person if CSL or the other person engages, or continues to engage, in conduct of that kind.</w:t>
      </w:r>
    </w:p>
    <w:p w14:paraId="472FDE4B"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Factors relevant to the grant of a mandatory injunction</w:t>
      </w:r>
    </w:p>
    <w:p w14:paraId="126FB658" w14:textId="566DBE29" w:rsidR="008242A1" w:rsidRPr="00652643" w:rsidRDefault="008242A1" w:rsidP="008242A1">
      <w:pPr>
        <w:autoSpaceDE w:val="0"/>
        <w:autoSpaceDN w:val="0"/>
        <w:adjustRightInd w:val="0"/>
        <w:spacing w:before="120"/>
        <w:ind w:firstLine="331"/>
        <w:jc w:val="both"/>
        <w:rPr>
          <w:sz w:val="22"/>
          <w:szCs w:val="22"/>
        </w:rPr>
      </w:pPr>
      <w:r w:rsidRPr="00C861DF">
        <w:rPr>
          <w:bCs/>
          <w:sz w:val="22"/>
          <w:szCs w:val="22"/>
        </w:rPr>
        <w:t>“</w:t>
      </w:r>
      <w:r w:rsidRPr="00EB1B5F">
        <w:rPr>
          <w:sz w:val="22"/>
          <w:szCs w:val="22"/>
        </w:rPr>
        <w:t>19K</w:t>
      </w:r>
      <w:r w:rsidRPr="00EB1B5F">
        <w:rPr>
          <w:b/>
          <w:bCs/>
          <w:sz w:val="22"/>
          <w:szCs w:val="22"/>
        </w:rPr>
        <w:t>.</w:t>
      </w:r>
      <w:r w:rsidR="007D4225">
        <w:rPr>
          <w:b/>
          <w:bCs/>
          <w:sz w:val="22"/>
          <w:szCs w:val="22"/>
        </w:rPr>
        <w:t xml:space="preserve"> </w:t>
      </w:r>
      <w:r w:rsidRPr="00EB1B5F">
        <w:rPr>
          <w:sz w:val="22"/>
          <w:szCs w:val="22"/>
        </w:rPr>
        <w:t>The power of the Court to require CSL or another person to do anything under subsection 19F</w:t>
      </w:r>
      <w:r w:rsidRPr="009218D0">
        <w:rPr>
          <w:sz w:val="22"/>
          <w:szCs w:val="22"/>
        </w:rPr>
        <w:t>(</w:t>
      </w:r>
      <w:r w:rsidRPr="00EB1B5F">
        <w:rPr>
          <w:sz w:val="22"/>
          <w:szCs w:val="22"/>
        </w:rPr>
        <w:t>4</w:t>
      </w:r>
      <w:r w:rsidRPr="009218D0">
        <w:rPr>
          <w:sz w:val="22"/>
          <w:szCs w:val="22"/>
        </w:rPr>
        <w:t>)</w:t>
      </w:r>
      <w:r w:rsidRPr="00EB1B5F">
        <w:rPr>
          <w:sz w:val="22"/>
          <w:szCs w:val="22"/>
        </w:rPr>
        <w:t xml:space="preserve"> may be exercised:</w:t>
      </w:r>
    </w:p>
    <w:p w14:paraId="62B3124D"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whether or not it appears to the Court that CSL or the other person intends to refuse or fail again, or to continue to refuse or fail, to do that act or thing; and</w:t>
      </w:r>
    </w:p>
    <w:p w14:paraId="0AD206FE"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whether or not CSL or the other person has previously refused or failed to do that act or thing; and</w:t>
      </w:r>
    </w:p>
    <w:p w14:paraId="3662EAC8" w14:textId="77777777" w:rsidR="008242A1" w:rsidRPr="00652643" w:rsidRDefault="008242A1" w:rsidP="008242A1">
      <w:pPr>
        <w:tabs>
          <w:tab w:val="left" w:pos="725"/>
        </w:tabs>
        <w:autoSpaceDE w:val="0"/>
        <w:autoSpaceDN w:val="0"/>
        <w:adjustRightInd w:val="0"/>
        <w:spacing w:before="120"/>
        <w:ind w:left="725"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whether or not there is an imminent danger of substantial damage to any person if CSL or the other person refuses or fails to do that act or thing.</w:t>
      </w:r>
    </w:p>
    <w:p w14:paraId="0BD5D074"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Undertaking as to damages not required</w:t>
      </w:r>
    </w:p>
    <w:p w14:paraId="24AAA4CB" w14:textId="428AEA21" w:rsidR="008242A1" w:rsidRPr="00652643" w:rsidRDefault="008242A1" w:rsidP="008242A1">
      <w:pPr>
        <w:autoSpaceDE w:val="0"/>
        <w:autoSpaceDN w:val="0"/>
        <w:adjustRightInd w:val="0"/>
        <w:spacing w:before="120"/>
        <w:ind w:firstLine="336"/>
        <w:jc w:val="both"/>
        <w:rPr>
          <w:sz w:val="22"/>
          <w:szCs w:val="22"/>
        </w:rPr>
      </w:pPr>
      <w:r w:rsidRPr="00C861DF">
        <w:rPr>
          <w:bCs/>
          <w:sz w:val="22"/>
          <w:szCs w:val="22"/>
        </w:rPr>
        <w:t>“</w:t>
      </w:r>
      <w:r w:rsidRPr="00EB1B5F">
        <w:rPr>
          <w:sz w:val="22"/>
          <w:szCs w:val="22"/>
        </w:rPr>
        <w:t>19L</w:t>
      </w:r>
      <w:r w:rsidRPr="00EB1B5F">
        <w:rPr>
          <w:b/>
          <w:bCs/>
          <w:sz w:val="22"/>
          <w:szCs w:val="22"/>
        </w:rPr>
        <w:t>.</w:t>
      </w:r>
      <w:r w:rsidR="00C861DF">
        <w:rPr>
          <w:b/>
          <w:bCs/>
          <w:sz w:val="22"/>
          <w:szCs w:val="22"/>
        </w:rPr>
        <w:t xml:space="preserve"> </w:t>
      </w:r>
      <w:r w:rsidRPr="00EB1B5F">
        <w:rPr>
          <w:sz w:val="22"/>
          <w:szCs w:val="22"/>
        </w:rPr>
        <w:t>If the Minister applies to the Court for the grant of an injunction under section 19F, the Court must not require the Minister, as a condition of granting an interim injunction, to give an undertaking as to damages.</w:t>
      </w:r>
    </w:p>
    <w:p w14:paraId="4180D17E"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Other orders</w:t>
      </w:r>
    </w:p>
    <w:p w14:paraId="05F1AF23" w14:textId="080001B1" w:rsidR="008242A1" w:rsidRPr="00652643" w:rsidRDefault="008242A1" w:rsidP="008242A1">
      <w:pPr>
        <w:autoSpaceDE w:val="0"/>
        <w:autoSpaceDN w:val="0"/>
        <w:adjustRightInd w:val="0"/>
        <w:spacing w:before="120"/>
        <w:ind w:firstLine="341"/>
        <w:jc w:val="both"/>
        <w:rPr>
          <w:sz w:val="22"/>
          <w:szCs w:val="22"/>
        </w:rPr>
      </w:pPr>
      <w:r w:rsidRPr="00C861DF">
        <w:rPr>
          <w:bCs/>
          <w:sz w:val="22"/>
          <w:szCs w:val="22"/>
        </w:rPr>
        <w:t>“</w:t>
      </w:r>
      <w:r w:rsidRPr="00EB1B5F">
        <w:rPr>
          <w:sz w:val="22"/>
          <w:szCs w:val="22"/>
        </w:rPr>
        <w:t>19M</w:t>
      </w:r>
      <w:r w:rsidR="00C861DF">
        <w:rPr>
          <w:bCs/>
          <w:sz w:val="22"/>
          <w:szCs w:val="22"/>
        </w:rPr>
        <w:t xml:space="preserve">. </w:t>
      </w:r>
      <w:r w:rsidRPr="00EB1B5F">
        <w:rPr>
          <w:sz w:val="22"/>
          <w:szCs w:val="22"/>
        </w:rPr>
        <w:t>If the Court has power under section 19F to grant an injunction restraining CSL or another person from engaging in particular conduct, or requiring CSL or another person to do anything, the Court may, as well as or instead of granting an injunction, make such other orders as it thinks appropriate against CSL or the other person or a person who was involved in the conduct.</w:t>
      </w:r>
    </w:p>
    <w:p w14:paraId="23D87575" w14:textId="7FFF1A1E" w:rsidR="008242A1" w:rsidRPr="00652643" w:rsidRDefault="008242A1" w:rsidP="005443FE">
      <w:pPr>
        <w:autoSpaceDE w:val="0"/>
        <w:autoSpaceDN w:val="0"/>
        <w:adjustRightInd w:val="0"/>
        <w:spacing w:before="120"/>
        <w:jc w:val="center"/>
        <w:rPr>
          <w:sz w:val="22"/>
          <w:szCs w:val="22"/>
        </w:rPr>
      </w:pPr>
      <w:r w:rsidRPr="00652643">
        <w:rPr>
          <w:sz w:val="22"/>
          <w:szCs w:val="22"/>
        </w:rPr>
        <w:br w:type="page"/>
      </w:r>
      <w:r w:rsidRPr="00C861DF">
        <w:rPr>
          <w:bCs/>
          <w:iCs/>
          <w:sz w:val="22"/>
          <w:szCs w:val="22"/>
        </w:rPr>
        <w:lastRenderedPageBreak/>
        <w:t>"</w:t>
      </w:r>
      <w:r w:rsidRPr="00EB1B5F">
        <w:rPr>
          <w:b/>
          <w:bCs/>
          <w:i/>
          <w:iCs/>
          <w:sz w:val="22"/>
          <w:szCs w:val="22"/>
        </w:rPr>
        <w:t>Division 3</w:t>
      </w:r>
      <w:r w:rsidRPr="00EB1B5F">
        <w:rPr>
          <w:sz w:val="22"/>
          <w:szCs w:val="22"/>
        </w:rPr>
        <w:t>—</w:t>
      </w:r>
      <w:r w:rsidRPr="00EB1B5F">
        <w:rPr>
          <w:b/>
          <w:bCs/>
          <w:i/>
          <w:iCs/>
          <w:sz w:val="22"/>
          <w:szCs w:val="22"/>
        </w:rPr>
        <w:t>Prohibition on disposal etc. of the Broadmeadows facility</w:t>
      </w:r>
    </w:p>
    <w:p w14:paraId="421ED5A2"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Declaration of Broadmeadows land</w:t>
      </w:r>
    </w:p>
    <w:p w14:paraId="33F6704F" w14:textId="5A8CE075" w:rsidR="008242A1" w:rsidRPr="00652643" w:rsidRDefault="00C861DF" w:rsidP="008242A1">
      <w:pPr>
        <w:autoSpaceDE w:val="0"/>
        <w:autoSpaceDN w:val="0"/>
        <w:adjustRightInd w:val="0"/>
        <w:spacing w:before="120"/>
        <w:ind w:firstLine="331"/>
        <w:jc w:val="both"/>
        <w:rPr>
          <w:sz w:val="22"/>
          <w:szCs w:val="22"/>
        </w:rPr>
      </w:pPr>
      <w:r>
        <w:rPr>
          <w:sz w:val="22"/>
          <w:szCs w:val="22"/>
        </w:rPr>
        <w:t>"</w:t>
      </w:r>
      <w:r w:rsidR="008242A1" w:rsidRPr="00EB1B5F">
        <w:rPr>
          <w:sz w:val="22"/>
          <w:szCs w:val="22"/>
        </w:rPr>
        <w:t xml:space="preserve">19N. The Minister may, by notice in the </w:t>
      </w:r>
      <w:r w:rsidR="008242A1" w:rsidRPr="00EB1B5F">
        <w:rPr>
          <w:i/>
          <w:iCs/>
          <w:sz w:val="22"/>
          <w:szCs w:val="22"/>
        </w:rPr>
        <w:t>Gazette</w:t>
      </w:r>
      <w:r w:rsidR="008242A1" w:rsidRPr="00C861DF">
        <w:rPr>
          <w:iCs/>
          <w:sz w:val="22"/>
          <w:szCs w:val="22"/>
        </w:rPr>
        <w:t>,</w:t>
      </w:r>
      <w:r w:rsidR="008242A1" w:rsidRPr="00EB1B5F">
        <w:rPr>
          <w:i/>
          <w:iCs/>
          <w:sz w:val="22"/>
          <w:szCs w:val="22"/>
        </w:rPr>
        <w:t xml:space="preserve"> </w:t>
      </w:r>
      <w:r w:rsidR="008242A1" w:rsidRPr="00EB1B5F">
        <w:rPr>
          <w:sz w:val="22"/>
          <w:szCs w:val="22"/>
        </w:rPr>
        <w:t>declare the whole, or any specified part of, the land located at Broadmeadows in the State of Victoria that has been transferred to CSL or a wholly-owned subsidiary of CSL by the Commonwealth on or before the sale day to be the Broadmeadows land for the purposes of this Division.</w:t>
      </w:r>
    </w:p>
    <w:p w14:paraId="103F52FB"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Prohibition on disposal etc. of Broadmeadows facility</w:t>
      </w:r>
    </w:p>
    <w:p w14:paraId="685F1736" w14:textId="1004A24C" w:rsidR="008242A1" w:rsidRPr="00652643" w:rsidRDefault="008242A1" w:rsidP="008242A1">
      <w:pPr>
        <w:autoSpaceDE w:val="0"/>
        <w:autoSpaceDN w:val="0"/>
        <w:adjustRightInd w:val="0"/>
        <w:spacing w:before="120"/>
        <w:ind w:left="350"/>
        <w:jc w:val="both"/>
        <w:rPr>
          <w:sz w:val="22"/>
          <w:szCs w:val="22"/>
        </w:rPr>
      </w:pPr>
      <w:r w:rsidRPr="00C861DF">
        <w:rPr>
          <w:bCs/>
          <w:sz w:val="22"/>
          <w:szCs w:val="22"/>
        </w:rPr>
        <w:t>“</w:t>
      </w:r>
      <w:r w:rsidRPr="00EB1B5F">
        <w:rPr>
          <w:sz w:val="22"/>
          <w:szCs w:val="22"/>
        </w:rPr>
        <w:t>19P</w:t>
      </w:r>
      <w:r w:rsidRPr="00C861DF">
        <w:rPr>
          <w:bCs/>
          <w:sz w:val="22"/>
          <w:szCs w:val="22"/>
        </w:rPr>
        <w:t>.(</w:t>
      </w:r>
      <w:r w:rsidRPr="00C861DF">
        <w:rPr>
          <w:sz w:val="22"/>
          <w:szCs w:val="22"/>
        </w:rPr>
        <w:t>1</w:t>
      </w:r>
      <w:r w:rsidRPr="00C861DF">
        <w:rPr>
          <w:bCs/>
          <w:sz w:val="22"/>
          <w:szCs w:val="22"/>
        </w:rPr>
        <w:t>)</w:t>
      </w:r>
      <w:r w:rsidR="00C861DF">
        <w:rPr>
          <w:b/>
          <w:bCs/>
          <w:sz w:val="22"/>
          <w:szCs w:val="22"/>
        </w:rPr>
        <w:t xml:space="preserve"> </w:t>
      </w:r>
      <w:r w:rsidRPr="00EB1B5F">
        <w:rPr>
          <w:sz w:val="22"/>
          <w:szCs w:val="22"/>
        </w:rPr>
        <w:t xml:space="preserve">Neither </w:t>
      </w:r>
      <w:proofErr w:type="spellStart"/>
      <w:r w:rsidRPr="00EB1B5F">
        <w:rPr>
          <w:sz w:val="22"/>
          <w:szCs w:val="22"/>
        </w:rPr>
        <w:t>CSL</w:t>
      </w:r>
      <w:proofErr w:type="spellEnd"/>
      <w:r w:rsidRPr="00EB1B5F">
        <w:rPr>
          <w:sz w:val="22"/>
          <w:szCs w:val="22"/>
        </w:rPr>
        <w:t xml:space="preserve"> nor a wholly-owned subsidiary of CSL may:</w:t>
      </w:r>
    </w:p>
    <w:p w14:paraId="230A5D04" w14:textId="77777777" w:rsidR="008242A1" w:rsidRPr="00652643" w:rsidRDefault="008242A1" w:rsidP="008242A1">
      <w:pPr>
        <w:tabs>
          <w:tab w:val="left" w:pos="730"/>
        </w:tabs>
        <w:autoSpaceDE w:val="0"/>
        <w:autoSpaceDN w:val="0"/>
        <w:adjustRightInd w:val="0"/>
        <w:spacing w:before="120"/>
        <w:ind w:left="33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dispose of the whole of the Broadmeadows facility; or</w:t>
      </w:r>
    </w:p>
    <w:p w14:paraId="5F9F3998"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grant an interest </w:t>
      </w:r>
      <w:r w:rsidRPr="009218D0">
        <w:rPr>
          <w:sz w:val="22"/>
          <w:szCs w:val="22"/>
        </w:rPr>
        <w:t>(</w:t>
      </w:r>
      <w:r w:rsidRPr="00EB1B5F">
        <w:rPr>
          <w:sz w:val="22"/>
          <w:szCs w:val="22"/>
        </w:rPr>
        <w:t>including a contingent interest</w:t>
      </w:r>
      <w:r w:rsidRPr="009218D0">
        <w:rPr>
          <w:sz w:val="22"/>
          <w:szCs w:val="22"/>
        </w:rPr>
        <w:t>)</w:t>
      </w:r>
      <w:r w:rsidRPr="00EB1B5F">
        <w:rPr>
          <w:sz w:val="22"/>
          <w:szCs w:val="22"/>
        </w:rPr>
        <w:t xml:space="preserve"> in the Broadmeadows facility; or</w:t>
      </w:r>
    </w:p>
    <w:p w14:paraId="7A715F92"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grant a security interest in the Broadmeadows facility or any part of that facility;</w:t>
      </w:r>
    </w:p>
    <w:p w14:paraId="6A6C5EB2"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without the written approval of the Minister.</w:t>
      </w:r>
    </w:p>
    <w:p w14:paraId="5A79B9D7" w14:textId="77777777" w:rsidR="008242A1" w:rsidRPr="00652643" w:rsidRDefault="008242A1" w:rsidP="008242A1">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 xml:space="preserve">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prevent CSL disposing of the facility, or granting an interest </w:t>
      </w:r>
      <w:r w:rsidRPr="009218D0">
        <w:rPr>
          <w:sz w:val="22"/>
          <w:szCs w:val="22"/>
        </w:rPr>
        <w:t>(</w:t>
      </w:r>
      <w:r w:rsidRPr="00EB1B5F">
        <w:rPr>
          <w:sz w:val="22"/>
          <w:szCs w:val="22"/>
        </w:rPr>
        <w:t>including a contingent interest</w:t>
      </w:r>
      <w:r w:rsidRPr="009218D0">
        <w:rPr>
          <w:sz w:val="22"/>
          <w:szCs w:val="22"/>
        </w:rPr>
        <w:t>)</w:t>
      </w:r>
      <w:r w:rsidRPr="00EB1B5F">
        <w:rPr>
          <w:sz w:val="22"/>
          <w:szCs w:val="22"/>
        </w:rPr>
        <w:t xml:space="preserve"> in the facility, to a wholly-owned subsidiary of CSL.</w:t>
      </w:r>
    </w:p>
    <w:p w14:paraId="0ADB4B85"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3</w:t>
      </w:r>
      <w:r w:rsidRPr="009218D0">
        <w:rPr>
          <w:sz w:val="22"/>
          <w:szCs w:val="22"/>
        </w:rPr>
        <w:t>)</w:t>
      </w:r>
      <w:r>
        <w:rPr>
          <w:sz w:val="22"/>
          <w:szCs w:val="22"/>
        </w:rPr>
        <w:tab/>
      </w:r>
      <w:r w:rsidRPr="00EB1B5F">
        <w:rPr>
          <w:sz w:val="22"/>
          <w:szCs w:val="22"/>
        </w:rPr>
        <w:t xml:space="preserve">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prevent a wholly-owned subsidiary of CSL disposing of the facility, or granting an interest </w:t>
      </w:r>
      <w:r w:rsidRPr="009218D0">
        <w:rPr>
          <w:sz w:val="22"/>
          <w:szCs w:val="22"/>
        </w:rPr>
        <w:t>(</w:t>
      </w:r>
      <w:r w:rsidRPr="00EB1B5F">
        <w:rPr>
          <w:sz w:val="22"/>
          <w:szCs w:val="22"/>
        </w:rPr>
        <w:t>including a contingent interest</w:t>
      </w:r>
      <w:r w:rsidRPr="009218D0">
        <w:rPr>
          <w:sz w:val="22"/>
          <w:szCs w:val="22"/>
        </w:rPr>
        <w:t>)</w:t>
      </w:r>
      <w:r w:rsidRPr="00EB1B5F">
        <w:rPr>
          <w:sz w:val="22"/>
          <w:szCs w:val="22"/>
        </w:rPr>
        <w:t xml:space="preserve"> in the facility, to CSL or another wholly-owned subsidiary of CSL.</w:t>
      </w:r>
    </w:p>
    <w:p w14:paraId="19ECDBB3" w14:textId="77777777" w:rsidR="008242A1" w:rsidRPr="00652643" w:rsidRDefault="008242A1" w:rsidP="008242A1">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4</w:t>
      </w:r>
      <w:r w:rsidRPr="009218D0">
        <w:rPr>
          <w:sz w:val="22"/>
          <w:szCs w:val="22"/>
        </w:rPr>
        <w:t>)</w:t>
      </w:r>
      <w:r>
        <w:rPr>
          <w:sz w:val="22"/>
          <w:szCs w:val="22"/>
        </w:rPr>
        <w:tab/>
      </w:r>
      <w:r w:rsidRPr="00EB1B5F">
        <w:rPr>
          <w:sz w:val="22"/>
          <w:szCs w:val="22"/>
        </w:rPr>
        <w:t xml:space="preserve">If a wholly-owned subsidiary of CSL owns or has an interest </w:t>
      </w:r>
      <w:r w:rsidRPr="009218D0">
        <w:rPr>
          <w:sz w:val="22"/>
          <w:szCs w:val="22"/>
        </w:rPr>
        <w:t>(</w:t>
      </w:r>
      <w:r w:rsidRPr="00EB1B5F">
        <w:rPr>
          <w:sz w:val="22"/>
          <w:szCs w:val="22"/>
        </w:rPr>
        <w:t>including a contingent interest</w:t>
      </w:r>
      <w:r w:rsidRPr="009218D0">
        <w:rPr>
          <w:sz w:val="22"/>
          <w:szCs w:val="22"/>
        </w:rPr>
        <w:t>)</w:t>
      </w:r>
      <w:r w:rsidRPr="00EB1B5F">
        <w:rPr>
          <w:sz w:val="22"/>
          <w:szCs w:val="22"/>
        </w:rPr>
        <w:t xml:space="preserve"> in the Broadmeadows facility, neither CSL nor a wholly-owned subsidiary of CSL that directly or indirectly owns the first-mentioned subsidiary may:</w:t>
      </w:r>
    </w:p>
    <w:p w14:paraId="2EB52637"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dispose of any shares in the first-mentioned subsidiary or any other wholly-owned subsidiary of CSL that directly or indirectly owns the first-mentioned subsidiary; or</w:t>
      </w:r>
    </w:p>
    <w:p w14:paraId="7687CAB1"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do anything that would cause the first-mentioned subsidiary not to be a wholly-owned subsidiary of CSL;</w:t>
      </w:r>
    </w:p>
    <w:p w14:paraId="5277E9C7"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without the written approval of the Minister.</w:t>
      </w:r>
    </w:p>
    <w:p w14:paraId="5D504C56"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5</w:t>
      </w:r>
      <w:r w:rsidRPr="009218D0">
        <w:rPr>
          <w:sz w:val="22"/>
          <w:szCs w:val="22"/>
        </w:rPr>
        <w:t>)</w:t>
      </w:r>
      <w:r>
        <w:rPr>
          <w:sz w:val="22"/>
          <w:szCs w:val="22"/>
        </w:rPr>
        <w:tab/>
      </w:r>
      <w:r w:rsidRPr="00EB1B5F">
        <w:rPr>
          <w:sz w:val="22"/>
          <w:szCs w:val="22"/>
        </w:rPr>
        <w:t xml:space="preserve">The Minister's approval under subsection </w:t>
      </w:r>
      <w:r w:rsidRPr="009218D0">
        <w:rPr>
          <w:sz w:val="22"/>
          <w:szCs w:val="22"/>
        </w:rPr>
        <w:t>(</w:t>
      </w:r>
      <w:r w:rsidRPr="00EB1B5F">
        <w:rPr>
          <w:sz w:val="22"/>
          <w:szCs w:val="22"/>
        </w:rPr>
        <w:t>1</w:t>
      </w:r>
      <w:r w:rsidRPr="009218D0">
        <w:rPr>
          <w:sz w:val="22"/>
          <w:szCs w:val="22"/>
        </w:rPr>
        <w:t>)</w:t>
      </w:r>
      <w:r w:rsidRPr="00EB1B5F">
        <w:rPr>
          <w:sz w:val="22"/>
          <w:szCs w:val="22"/>
        </w:rPr>
        <w:t xml:space="preserve"> or </w:t>
      </w:r>
      <w:r w:rsidRPr="009218D0">
        <w:rPr>
          <w:sz w:val="22"/>
          <w:szCs w:val="22"/>
        </w:rPr>
        <w:t>(</w:t>
      </w:r>
      <w:r w:rsidRPr="00EB1B5F">
        <w:rPr>
          <w:sz w:val="22"/>
          <w:szCs w:val="22"/>
        </w:rPr>
        <w:t>4</w:t>
      </w:r>
      <w:r w:rsidRPr="009218D0">
        <w:rPr>
          <w:sz w:val="22"/>
          <w:szCs w:val="22"/>
        </w:rPr>
        <w:t>)</w:t>
      </w:r>
      <w:r w:rsidRPr="00EB1B5F">
        <w:rPr>
          <w:sz w:val="22"/>
          <w:szCs w:val="22"/>
        </w:rPr>
        <w:t xml:space="preserve"> may be subject to conditions.</w:t>
      </w:r>
    </w:p>
    <w:p w14:paraId="6C8D5F4C"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6</w:t>
      </w:r>
      <w:r w:rsidRPr="009218D0">
        <w:rPr>
          <w:sz w:val="22"/>
          <w:szCs w:val="22"/>
        </w:rPr>
        <w:t>)</w:t>
      </w:r>
      <w:r>
        <w:rPr>
          <w:sz w:val="22"/>
          <w:szCs w:val="22"/>
        </w:rPr>
        <w:tab/>
      </w:r>
      <w:r w:rsidRPr="00EB1B5F">
        <w:rPr>
          <w:sz w:val="22"/>
          <w:szCs w:val="22"/>
        </w:rPr>
        <w:t xml:space="preserve">An act or transaction after the day this section commences which involves a contravention of subsection </w:t>
      </w:r>
      <w:r w:rsidRPr="009218D0">
        <w:rPr>
          <w:sz w:val="22"/>
          <w:szCs w:val="22"/>
        </w:rPr>
        <w:t>(</w:t>
      </w:r>
      <w:r w:rsidRPr="00EB1B5F">
        <w:rPr>
          <w:sz w:val="22"/>
          <w:szCs w:val="22"/>
        </w:rPr>
        <w:t>1</w:t>
      </w:r>
      <w:r w:rsidRPr="009218D0">
        <w:rPr>
          <w:sz w:val="22"/>
          <w:szCs w:val="22"/>
        </w:rPr>
        <w:t>)</w:t>
      </w:r>
      <w:r w:rsidRPr="00EB1B5F">
        <w:rPr>
          <w:sz w:val="22"/>
          <w:szCs w:val="22"/>
        </w:rPr>
        <w:t xml:space="preserve"> or </w:t>
      </w:r>
      <w:r w:rsidRPr="009218D0">
        <w:rPr>
          <w:sz w:val="22"/>
          <w:szCs w:val="22"/>
        </w:rPr>
        <w:t>(</w:t>
      </w:r>
      <w:r w:rsidRPr="00EB1B5F">
        <w:rPr>
          <w:sz w:val="22"/>
          <w:szCs w:val="22"/>
        </w:rPr>
        <w:t>4</w:t>
      </w:r>
      <w:r w:rsidRPr="009218D0">
        <w:rPr>
          <w:sz w:val="22"/>
          <w:szCs w:val="22"/>
        </w:rPr>
        <w:t>)</w:t>
      </w:r>
      <w:r w:rsidRPr="00EB1B5F">
        <w:rPr>
          <w:sz w:val="22"/>
          <w:szCs w:val="22"/>
        </w:rPr>
        <w:t xml:space="preserve"> is ineffective to the extent that it involves the contravention of that subsection.</w:t>
      </w:r>
    </w:p>
    <w:p w14:paraId="068DE192" w14:textId="77777777" w:rsidR="008242A1" w:rsidRPr="00652643" w:rsidRDefault="008242A1" w:rsidP="008242A1">
      <w:pPr>
        <w:autoSpaceDE w:val="0"/>
        <w:autoSpaceDN w:val="0"/>
        <w:adjustRightInd w:val="0"/>
        <w:spacing w:before="120"/>
        <w:ind w:left="331"/>
        <w:jc w:val="both"/>
        <w:rPr>
          <w:sz w:val="22"/>
          <w:szCs w:val="22"/>
        </w:rPr>
      </w:pPr>
      <w:r w:rsidRPr="00EB1B5F">
        <w:rPr>
          <w:sz w:val="22"/>
          <w:szCs w:val="22"/>
        </w:rPr>
        <w:t>“</w:t>
      </w:r>
      <w:r w:rsidRPr="009218D0">
        <w:rPr>
          <w:sz w:val="22"/>
          <w:szCs w:val="22"/>
        </w:rPr>
        <w:t>(</w:t>
      </w:r>
      <w:r w:rsidRPr="00EB1B5F">
        <w:rPr>
          <w:sz w:val="22"/>
          <w:szCs w:val="22"/>
        </w:rPr>
        <w:t>7</w:t>
      </w:r>
      <w:r w:rsidRPr="009218D0">
        <w:rPr>
          <w:sz w:val="22"/>
          <w:szCs w:val="22"/>
        </w:rPr>
        <w:t>)</w:t>
      </w:r>
      <w:r>
        <w:rPr>
          <w:sz w:val="22"/>
          <w:szCs w:val="22"/>
        </w:rPr>
        <w:tab/>
      </w:r>
      <w:r w:rsidRPr="00EB1B5F">
        <w:rPr>
          <w:sz w:val="22"/>
          <w:szCs w:val="22"/>
        </w:rPr>
        <w:t>In this section:</w:t>
      </w:r>
    </w:p>
    <w:p w14:paraId="0C13545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'Broadmeadows facility' </w:t>
      </w:r>
      <w:r w:rsidRPr="00EB1B5F">
        <w:rPr>
          <w:sz w:val="22"/>
          <w:szCs w:val="22"/>
        </w:rPr>
        <w:t>means:</w:t>
      </w:r>
    </w:p>
    <w:p w14:paraId="5C9841B6" w14:textId="77777777" w:rsidR="008242A1" w:rsidRPr="00652643" w:rsidRDefault="008242A1" w:rsidP="008242A1">
      <w:pPr>
        <w:tabs>
          <w:tab w:val="left" w:pos="754"/>
        </w:tabs>
        <w:autoSpaceDE w:val="0"/>
        <w:autoSpaceDN w:val="0"/>
        <w:adjustRightInd w:val="0"/>
        <w:spacing w:before="120"/>
        <w:ind w:left="360"/>
        <w:jc w:val="both"/>
        <w:rPr>
          <w:sz w:val="22"/>
          <w:szCs w:val="22"/>
        </w:rPr>
      </w:pPr>
      <w:r w:rsidRPr="00652643">
        <w:rPr>
          <w:sz w:val="22"/>
          <w:szCs w:val="22"/>
        </w:rPr>
        <w:br w:type="page"/>
      </w:r>
      <w:r w:rsidRPr="009218D0">
        <w:rPr>
          <w:sz w:val="22"/>
          <w:szCs w:val="22"/>
        </w:rPr>
        <w:lastRenderedPageBreak/>
        <w:t>(</w:t>
      </w:r>
      <w:r w:rsidRPr="00EB1B5F">
        <w:rPr>
          <w:sz w:val="22"/>
          <w:szCs w:val="22"/>
        </w:rPr>
        <w:t>a</w:t>
      </w:r>
      <w:r w:rsidRPr="009218D0">
        <w:rPr>
          <w:sz w:val="22"/>
          <w:szCs w:val="22"/>
        </w:rPr>
        <w:t>)</w:t>
      </w:r>
      <w:r>
        <w:rPr>
          <w:sz w:val="22"/>
          <w:szCs w:val="22"/>
        </w:rPr>
        <w:tab/>
      </w:r>
      <w:r w:rsidRPr="00EB1B5F">
        <w:rPr>
          <w:sz w:val="22"/>
          <w:szCs w:val="22"/>
        </w:rPr>
        <w:t>the Broadmeadows land declared under section 19N; and</w:t>
      </w:r>
    </w:p>
    <w:p w14:paraId="581DB95C" w14:textId="77777777" w:rsidR="008242A1" w:rsidRPr="00652643" w:rsidRDefault="008242A1" w:rsidP="008242A1">
      <w:pPr>
        <w:tabs>
          <w:tab w:val="left" w:pos="754"/>
        </w:tabs>
        <w:autoSpaceDE w:val="0"/>
        <w:autoSpaceDN w:val="0"/>
        <w:adjustRightInd w:val="0"/>
        <w:spacing w:before="120"/>
        <w:ind w:left="754"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buildings and fixtures on that land on the day the land was transferred to CSL or a wholly-owned subsidiary of CSL by the Commonwealth; and</w:t>
      </w:r>
    </w:p>
    <w:p w14:paraId="075CDAE3" w14:textId="77777777" w:rsidR="008242A1" w:rsidRPr="00652643" w:rsidRDefault="008242A1" w:rsidP="008242A1">
      <w:pPr>
        <w:tabs>
          <w:tab w:val="left" w:pos="754"/>
        </w:tabs>
        <w:autoSpaceDE w:val="0"/>
        <w:autoSpaceDN w:val="0"/>
        <w:adjustRightInd w:val="0"/>
        <w:spacing w:before="120"/>
        <w:ind w:left="754"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buildings and fixtures that are constructed on or affixed to the land after that day;</w:t>
      </w:r>
    </w:p>
    <w:p w14:paraId="1045EF7D"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'security interest' </w:t>
      </w:r>
      <w:r w:rsidRPr="00EB1B5F">
        <w:rPr>
          <w:sz w:val="22"/>
          <w:szCs w:val="22"/>
        </w:rPr>
        <w:t>means an interest in or a power over property which secures payment of a debt or any other obligation.</w:t>
      </w:r>
    </w:p>
    <w:p w14:paraId="66014AA7" w14:textId="1CD2EA1F" w:rsidR="008242A1" w:rsidRPr="00652643" w:rsidRDefault="008242A1" w:rsidP="005443FE">
      <w:pPr>
        <w:autoSpaceDE w:val="0"/>
        <w:autoSpaceDN w:val="0"/>
        <w:adjustRightInd w:val="0"/>
        <w:spacing w:before="120"/>
        <w:jc w:val="center"/>
        <w:rPr>
          <w:sz w:val="22"/>
          <w:szCs w:val="22"/>
        </w:rPr>
      </w:pPr>
      <w:r w:rsidRPr="00C861DF">
        <w:rPr>
          <w:bCs/>
          <w:iCs/>
          <w:sz w:val="22"/>
          <w:szCs w:val="22"/>
        </w:rPr>
        <w:t>"</w:t>
      </w:r>
      <w:r w:rsidRPr="00EB1B5F">
        <w:rPr>
          <w:b/>
          <w:bCs/>
          <w:i/>
          <w:iCs/>
          <w:sz w:val="22"/>
          <w:szCs w:val="22"/>
        </w:rPr>
        <w:t>Division 4</w:t>
      </w:r>
      <w:r w:rsidRPr="00EB1B5F">
        <w:rPr>
          <w:sz w:val="22"/>
          <w:szCs w:val="22"/>
        </w:rPr>
        <w:t>—</w:t>
      </w:r>
      <w:r w:rsidRPr="00EB1B5F">
        <w:rPr>
          <w:b/>
          <w:bCs/>
          <w:i/>
          <w:iCs/>
          <w:sz w:val="22"/>
          <w:szCs w:val="22"/>
        </w:rPr>
        <w:t>Injunctions to ensure performance of plasma</w:t>
      </w:r>
      <w:r w:rsidR="005443FE">
        <w:rPr>
          <w:b/>
          <w:bCs/>
          <w:i/>
          <w:iCs/>
          <w:sz w:val="22"/>
          <w:szCs w:val="22"/>
        </w:rPr>
        <w:br/>
      </w:r>
      <w:r w:rsidRPr="00EB1B5F">
        <w:rPr>
          <w:b/>
          <w:bCs/>
          <w:i/>
          <w:iCs/>
          <w:sz w:val="22"/>
          <w:szCs w:val="22"/>
        </w:rPr>
        <w:t>products contracts</w:t>
      </w:r>
    </w:p>
    <w:p w14:paraId="5A99C401"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Injunction to ensure performance of plasma products contracts</w:t>
      </w:r>
    </w:p>
    <w:p w14:paraId="58014450" w14:textId="089524C4" w:rsidR="008242A1" w:rsidRPr="00652643" w:rsidRDefault="008242A1" w:rsidP="008242A1">
      <w:pPr>
        <w:autoSpaceDE w:val="0"/>
        <w:autoSpaceDN w:val="0"/>
        <w:adjustRightInd w:val="0"/>
        <w:spacing w:before="120"/>
        <w:ind w:firstLine="427"/>
        <w:jc w:val="both"/>
        <w:rPr>
          <w:sz w:val="22"/>
          <w:szCs w:val="22"/>
        </w:rPr>
      </w:pPr>
      <w:r w:rsidRPr="00C861DF">
        <w:rPr>
          <w:bCs/>
          <w:sz w:val="22"/>
          <w:szCs w:val="22"/>
        </w:rPr>
        <w:t>“</w:t>
      </w:r>
      <w:r w:rsidRPr="00EB1B5F">
        <w:rPr>
          <w:sz w:val="22"/>
          <w:szCs w:val="22"/>
        </w:rPr>
        <w:t>19Q</w:t>
      </w:r>
      <w:r w:rsidRPr="00C861DF">
        <w:rPr>
          <w:bCs/>
          <w:sz w:val="22"/>
          <w:szCs w:val="22"/>
        </w:rPr>
        <w:t>.(</w:t>
      </w:r>
      <w:r w:rsidRPr="00C861DF">
        <w:rPr>
          <w:sz w:val="22"/>
          <w:szCs w:val="22"/>
        </w:rPr>
        <w:t>1</w:t>
      </w:r>
      <w:r w:rsidRPr="00C861DF">
        <w:rPr>
          <w:bCs/>
          <w:sz w:val="22"/>
          <w:szCs w:val="22"/>
        </w:rPr>
        <w:t>)</w:t>
      </w:r>
      <w:r>
        <w:rPr>
          <w:b/>
          <w:bCs/>
          <w:sz w:val="22"/>
          <w:szCs w:val="22"/>
        </w:rPr>
        <w:tab/>
      </w:r>
      <w:r w:rsidRPr="00EB1B5F">
        <w:rPr>
          <w:sz w:val="22"/>
          <w:szCs w:val="22"/>
        </w:rPr>
        <w:t xml:space="preserve">This section applies if the Commonwealth and CSL have entered into a contract </w:t>
      </w:r>
      <w:r w:rsidRPr="009218D0">
        <w:rPr>
          <w:sz w:val="22"/>
          <w:szCs w:val="22"/>
        </w:rPr>
        <w:t>(</w:t>
      </w:r>
      <w:r w:rsidRPr="00EB1B5F">
        <w:rPr>
          <w:sz w:val="22"/>
          <w:szCs w:val="22"/>
        </w:rPr>
        <w:t xml:space="preserve">the </w:t>
      </w:r>
      <w:r w:rsidRPr="00EB1B5F">
        <w:rPr>
          <w:b/>
          <w:bCs/>
          <w:sz w:val="22"/>
          <w:szCs w:val="22"/>
        </w:rPr>
        <w:t>'contract'</w:t>
      </w:r>
      <w:r w:rsidRPr="00C861DF">
        <w:rPr>
          <w:bCs/>
          <w:sz w:val="22"/>
          <w:szCs w:val="22"/>
        </w:rPr>
        <w:t>),</w:t>
      </w:r>
      <w:r w:rsidRPr="00EB1B5F">
        <w:rPr>
          <w:b/>
          <w:bCs/>
          <w:sz w:val="22"/>
          <w:szCs w:val="22"/>
        </w:rPr>
        <w:t xml:space="preserve"> </w:t>
      </w:r>
      <w:r w:rsidRPr="00EB1B5F">
        <w:rPr>
          <w:sz w:val="22"/>
          <w:szCs w:val="22"/>
        </w:rPr>
        <w:t>whether before or after the commencement of this section, in relation to the production by CSL or a CSL subsidiary of products derived from human plasma collected from blood or plasma donated by individuals in Australia.</w:t>
      </w:r>
    </w:p>
    <w:p w14:paraId="43A684C2"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 xml:space="preserve">Subsection </w:t>
      </w:r>
      <w:r w:rsidRPr="009218D0">
        <w:rPr>
          <w:sz w:val="22"/>
          <w:szCs w:val="22"/>
        </w:rPr>
        <w:t>(</w:t>
      </w:r>
      <w:r w:rsidRPr="00EB1B5F">
        <w:rPr>
          <w:sz w:val="22"/>
          <w:szCs w:val="22"/>
        </w:rPr>
        <w:t>1</w:t>
      </w:r>
      <w:r w:rsidRPr="009218D0">
        <w:rPr>
          <w:sz w:val="22"/>
          <w:szCs w:val="22"/>
        </w:rPr>
        <w:t>)</w:t>
      </w:r>
      <w:r w:rsidRPr="00EB1B5F">
        <w:rPr>
          <w:sz w:val="22"/>
          <w:szCs w:val="22"/>
        </w:rPr>
        <w:t xml:space="preserve"> applies to the first contract of the kind described in that subsection and to any such contract subsequently entered into by the Commonwealth and CSL.</w:t>
      </w:r>
    </w:p>
    <w:p w14:paraId="663FDC31"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3</w:t>
      </w:r>
      <w:r w:rsidRPr="009218D0">
        <w:rPr>
          <w:sz w:val="22"/>
          <w:szCs w:val="22"/>
        </w:rPr>
        <w:t>)</w:t>
      </w:r>
      <w:r>
        <w:rPr>
          <w:sz w:val="22"/>
          <w:szCs w:val="22"/>
        </w:rPr>
        <w:tab/>
      </w:r>
      <w:r w:rsidRPr="00EB1B5F">
        <w:rPr>
          <w:sz w:val="22"/>
          <w:szCs w:val="22"/>
        </w:rPr>
        <w:t>If CSL has engaged, is engaging, or is proposing to engage in conduct that constitutes, or would constitute, a breach of a provision of the contract, the Court must, on the application of the Minister, grant an injunction on such terms as the Court thinks appropriate:</w:t>
      </w:r>
    </w:p>
    <w:p w14:paraId="3AEF3C36" w14:textId="77777777" w:rsidR="008242A1" w:rsidRPr="00652643" w:rsidRDefault="008242A1" w:rsidP="008242A1">
      <w:pPr>
        <w:tabs>
          <w:tab w:val="left" w:pos="739"/>
        </w:tabs>
        <w:autoSpaceDE w:val="0"/>
        <w:autoSpaceDN w:val="0"/>
        <w:adjustRightInd w:val="0"/>
        <w:spacing w:before="120"/>
        <w:ind w:left="33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restraining CSL from engaging in the conduct; and</w:t>
      </w:r>
    </w:p>
    <w:p w14:paraId="06E5B97D" w14:textId="77777777" w:rsidR="008242A1" w:rsidRPr="00652643" w:rsidRDefault="008242A1" w:rsidP="008242A1">
      <w:pPr>
        <w:tabs>
          <w:tab w:val="left" w:pos="739"/>
        </w:tabs>
        <w:autoSpaceDE w:val="0"/>
        <w:autoSpaceDN w:val="0"/>
        <w:adjustRightInd w:val="0"/>
        <w:spacing w:before="120"/>
        <w:ind w:left="739"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if the Court thinks it appropriate, requiring CSL to do anything to ensure that the contract is performed by CSL.</w:t>
      </w:r>
    </w:p>
    <w:p w14:paraId="3609AA08"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4</w:t>
      </w:r>
      <w:r w:rsidRPr="009218D0">
        <w:rPr>
          <w:sz w:val="22"/>
          <w:szCs w:val="22"/>
        </w:rPr>
        <w:t>)</w:t>
      </w:r>
      <w:r>
        <w:rPr>
          <w:sz w:val="22"/>
          <w:szCs w:val="22"/>
        </w:rPr>
        <w:tab/>
      </w:r>
      <w:r w:rsidRPr="00EB1B5F">
        <w:rPr>
          <w:sz w:val="22"/>
          <w:szCs w:val="22"/>
        </w:rPr>
        <w:t>If CSL has refused or failed, is refusing or failing, or is proposing to refuse or fail, to do anything that CSL is required by the contract to do, the Court must, on the application of the Minister, grant an injunction, on such terms as the Court thinks appropriate, requiring CSL to do that thing.</w:t>
      </w:r>
    </w:p>
    <w:p w14:paraId="2BCCC289" w14:textId="77777777" w:rsidR="008242A1" w:rsidRPr="00652643" w:rsidRDefault="008242A1" w:rsidP="008242A1">
      <w:pPr>
        <w:autoSpaceDE w:val="0"/>
        <w:autoSpaceDN w:val="0"/>
        <w:adjustRightInd w:val="0"/>
        <w:spacing w:before="120"/>
        <w:ind w:firstLine="331"/>
        <w:jc w:val="both"/>
        <w:rPr>
          <w:sz w:val="22"/>
          <w:szCs w:val="22"/>
        </w:rPr>
      </w:pPr>
      <w:r w:rsidRPr="00EB1B5F">
        <w:rPr>
          <w:sz w:val="22"/>
          <w:szCs w:val="22"/>
        </w:rPr>
        <w:t>“</w:t>
      </w:r>
      <w:r w:rsidRPr="009218D0">
        <w:rPr>
          <w:sz w:val="22"/>
          <w:szCs w:val="22"/>
        </w:rPr>
        <w:t>(</w:t>
      </w:r>
      <w:r w:rsidRPr="00EB1B5F">
        <w:rPr>
          <w:sz w:val="22"/>
          <w:szCs w:val="22"/>
        </w:rPr>
        <w:t>5</w:t>
      </w:r>
      <w:r w:rsidRPr="009218D0">
        <w:rPr>
          <w:sz w:val="22"/>
          <w:szCs w:val="22"/>
        </w:rPr>
        <w:t>)</w:t>
      </w:r>
      <w:r>
        <w:rPr>
          <w:sz w:val="22"/>
          <w:szCs w:val="22"/>
        </w:rPr>
        <w:tab/>
      </w:r>
      <w:r w:rsidRPr="00EB1B5F">
        <w:rPr>
          <w:sz w:val="22"/>
          <w:szCs w:val="22"/>
        </w:rPr>
        <w:t xml:space="preserve">On an application for an injunction under subsection </w:t>
      </w:r>
      <w:r w:rsidRPr="009218D0">
        <w:rPr>
          <w:sz w:val="22"/>
          <w:szCs w:val="22"/>
        </w:rPr>
        <w:t>(</w:t>
      </w:r>
      <w:r w:rsidRPr="00EB1B5F">
        <w:rPr>
          <w:sz w:val="22"/>
          <w:szCs w:val="22"/>
        </w:rPr>
        <w:t>3</w:t>
      </w:r>
      <w:r w:rsidRPr="009218D0">
        <w:rPr>
          <w:sz w:val="22"/>
          <w:szCs w:val="22"/>
        </w:rPr>
        <w:t>)</w:t>
      </w:r>
      <w:r w:rsidRPr="00EB1B5F">
        <w:rPr>
          <w:sz w:val="22"/>
          <w:szCs w:val="22"/>
        </w:rPr>
        <w:t xml:space="preserve">, the Court may, if the Court thinks a CSL subsidiary has caused or contributed to CSL having engaged, engaging or proposing to engage, in conduct that constitutes a breach of a provision of the contract, make such orders </w:t>
      </w:r>
      <w:r w:rsidRPr="009218D0">
        <w:rPr>
          <w:sz w:val="22"/>
          <w:szCs w:val="22"/>
        </w:rPr>
        <w:t>(</w:t>
      </w:r>
      <w:r w:rsidRPr="00EB1B5F">
        <w:rPr>
          <w:sz w:val="22"/>
          <w:szCs w:val="22"/>
        </w:rPr>
        <w:t>including granting an injunction</w:t>
      </w:r>
      <w:r w:rsidRPr="009218D0">
        <w:rPr>
          <w:sz w:val="22"/>
          <w:szCs w:val="22"/>
        </w:rPr>
        <w:t>)</w:t>
      </w:r>
      <w:r w:rsidRPr="00EB1B5F">
        <w:rPr>
          <w:sz w:val="22"/>
          <w:szCs w:val="22"/>
        </w:rPr>
        <w:t xml:space="preserve"> as it thinks appropriate against the CSL subsidiary.</w:t>
      </w:r>
    </w:p>
    <w:p w14:paraId="694FBC23" w14:textId="77777777" w:rsidR="008242A1" w:rsidRPr="00652643" w:rsidRDefault="008242A1" w:rsidP="008242A1">
      <w:pPr>
        <w:autoSpaceDE w:val="0"/>
        <w:autoSpaceDN w:val="0"/>
        <w:adjustRightInd w:val="0"/>
        <w:spacing w:before="120"/>
        <w:ind w:firstLine="341"/>
        <w:jc w:val="both"/>
        <w:rPr>
          <w:sz w:val="22"/>
          <w:szCs w:val="22"/>
        </w:rPr>
      </w:pPr>
      <w:r w:rsidRPr="00EB1B5F">
        <w:rPr>
          <w:sz w:val="22"/>
          <w:szCs w:val="22"/>
        </w:rPr>
        <w:t>“</w:t>
      </w:r>
      <w:r w:rsidRPr="009218D0">
        <w:rPr>
          <w:sz w:val="22"/>
          <w:szCs w:val="22"/>
        </w:rPr>
        <w:t>(</w:t>
      </w:r>
      <w:r w:rsidRPr="00EB1B5F">
        <w:rPr>
          <w:sz w:val="22"/>
          <w:szCs w:val="22"/>
        </w:rPr>
        <w:t>6</w:t>
      </w:r>
      <w:r w:rsidRPr="009218D0">
        <w:rPr>
          <w:sz w:val="22"/>
          <w:szCs w:val="22"/>
        </w:rPr>
        <w:t>)</w:t>
      </w:r>
      <w:r>
        <w:rPr>
          <w:sz w:val="22"/>
          <w:szCs w:val="22"/>
        </w:rPr>
        <w:tab/>
      </w:r>
      <w:r w:rsidRPr="00EB1B5F">
        <w:rPr>
          <w:sz w:val="22"/>
          <w:szCs w:val="22"/>
        </w:rPr>
        <w:t xml:space="preserve">On an application for an injunction under subsection </w:t>
      </w:r>
      <w:r w:rsidRPr="009218D0">
        <w:rPr>
          <w:sz w:val="22"/>
          <w:szCs w:val="22"/>
        </w:rPr>
        <w:t>(</w:t>
      </w:r>
      <w:r w:rsidRPr="00EB1B5F">
        <w:rPr>
          <w:sz w:val="22"/>
          <w:szCs w:val="22"/>
        </w:rPr>
        <w:t>4</w:t>
      </w:r>
      <w:r w:rsidRPr="009218D0">
        <w:rPr>
          <w:sz w:val="22"/>
          <w:szCs w:val="22"/>
        </w:rPr>
        <w:t>)</w:t>
      </w:r>
      <w:r w:rsidRPr="00EB1B5F">
        <w:rPr>
          <w:sz w:val="22"/>
          <w:szCs w:val="22"/>
        </w:rPr>
        <w:t>, the Court may, if the Court thinks a CSL subsidiary has caused or contributed to CSL having refused or failed, refusing or failing, or proposing to refuse or fail,</w:t>
      </w:r>
    </w:p>
    <w:p w14:paraId="32F177A9" w14:textId="77777777" w:rsidR="008242A1" w:rsidRPr="00652643" w:rsidRDefault="008242A1" w:rsidP="005443FE">
      <w:pPr>
        <w:autoSpaceDE w:val="0"/>
        <w:autoSpaceDN w:val="0"/>
        <w:adjustRightInd w:val="0"/>
        <w:spacing w:before="120"/>
        <w:rPr>
          <w:sz w:val="22"/>
          <w:szCs w:val="22"/>
        </w:rPr>
      </w:pPr>
      <w:r w:rsidRPr="00652643">
        <w:rPr>
          <w:sz w:val="22"/>
          <w:szCs w:val="22"/>
        </w:rPr>
        <w:br w:type="page"/>
      </w:r>
      <w:r w:rsidRPr="00EB1B5F">
        <w:rPr>
          <w:sz w:val="22"/>
          <w:szCs w:val="22"/>
        </w:rPr>
        <w:lastRenderedPageBreak/>
        <w:t xml:space="preserve">to do anything that CSL is required by the contract to do, make such orders </w:t>
      </w:r>
      <w:r w:rsidRPr="009218D0">
        <w:rPr>
          <w:sz w:val="22"/>
          <w:szCs w:val="22"/>
        </w:rPr>
        <w:t>(</w:t>
      </w:r>
      <w:r w:rsidRPr="00EB1B5F">
        <w:rPr>
          <w:sz w:val="22"/>
          <w:szCs w:val="22"/>
        </w:rPr>
        <w:t>including granting an injunction</w:t>
      </w:r>
      <w:r w:rsidRPr="009218D0">
        <w:rPr>
          <w:sz w:val="22"/>
          <w:szCs w:val="22"/>
        </w:rPr>
        <w:t>)</w:t>
      </w:r>
      <w:r w:rsidRPr="00EB1B5F">
        <w:rPr>
          <w:sz w:val="22"/>
          <w:szCs w:val="22"/>
        </w:rPr>
        <w:t xml:space="preserve"> as it thinks appropriate against the CSL subsidiary.</w:t>
      </w:r>
    </w:p>
    <w:p w14:paraId="74886C47" w14:textId="77777777" w:rsidR="008242A1" w:rsidRPr="00652643" w:rsidRDefault="008242A1" w:rsidP="008242A1">
      <w:pPr>
        <w:autoSpaceDE w:val="0"/>
        <w:autoSpaceDN w:val="0"/>
        <w:adjustRightInd w:val="0"/>
        <w:spacing w:before="120"/>
        <w:ind w:left="326"/>
        <w:jc w:val="both"/>
        <w:rPr>
          <w:sz w:val="22"/>
          <w:szCs w:val="22"/>
        </w:rPr>
      </w:pPr>
      <w:r w:rsidRPr="00EB1B5F">
        <w:rPr>
          <w:sz w:val="22"/>
          <w:szCs w:val="22"/>
        </w:rPr>
        <w:t>“</w:t>
      </w:r>
      <w:r w:rsidRPr="009218D0">
        <w:rPr>
          <w:sz w:val="22"/>
          <w:szCs w:val="22"/>
        </w:rPr>
        <w:t>(</w:t>
      </w:r>
      <w:r w:rsidRPr="00EB1B5F">
        <w:rPr>
          <w:sz w:val="22"/>
          <w:szCs w:val="22"/>
        </w:rPr>
        <w:t>7</w:t>
      </w:r>
      <w:r w:rsidRPr="009218D0">
        <w:rPr>
          <w:sz w:val="22"/>
          <w:szCs w:val="22"/>
        </w:rPr>
        <w:t>)</w:t>
      </w:r>
      <w:r>
        <w:rPr>
          <w:sz w:val="22"/>
          <w:szCs w:val="22"/>
        </w:rPr>
        <w:tab/>
      </w:r>
      <w:r w:rsidRPr="00EB1B5F">
        <w:rPr>
          <w:sz w:val="22"/>
          <w:szCs w:val="22"/>
        </w:rPr>
        <w:t>The Court may discharge or vary an injunction under this section.</w:t>
      </w:r>
    </w:p>
    <w:p w14:paraId="30AED07D"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Consent injunctions</w:t>
      </w:r>
    </w:p>
    <w:p w14:paraId="3D810614" w14:textId="2B8BEB8A" w:rsidR="008242A1" w:rsidRPr="00652643" w:rsidRDefault="008242A1" w:rsidP="008242A1">
      <w:pPr>
        <w:autoSpaceDE w:val="0"/>
        <w:autoSpaceDN w:val="0"/>
        <w:adjustRightInd w:val="0"/>
        <w:spacing w:before="120"/>
        <w:ind w:firstLine="322"/>
        <w:jc w:val="both"/>
        <w:rPr>
          <w:sz w:val="22"/>
          <w:szCs w:val="22"/>
        </w:rPr>
      </w:pPr>
      <w:r w:rsidRPr="00C861DF">
        <w:rPr>
          <w:bCs/>
          <w:sz w:val="22"/>
          <w:szCs w:val="22"/>
        </w:rPr>
        <w:t>“</w:t>
      </w:r>
      <w:r w:rsidRPr="00C861DF">
        <w:rPr>
          <w:sz w:val="22"/>
          <w:szCs w:val="22"/>
        </w:rPr>
        <w:t>19R</w:t>
      </w:r>
      <w:r w:rsidRPr="00C861DF">
        <w:rPr>
          <w:bCs/>
          <w:sz w:val="22"/>
          <w:szCs w:val="22"/>
        </w:rPr>
        <w:t>.</w:t>
      </w:r>
      <w:r w:rsidR="00C861DF">
        <w:rPr>
          <w:b/>
          <w:bCs/>
          <w:sz w:val="22"/>
          <w:szCs w:val="22"/>
        </w:rPr>
        <w:t xml:space="preserve"> </w:t>
      </w:r>
      <w:r w:rsidRPr="00EB1B5F">
        <w:rPr>
          <w:sz w:val="22"/>
          <w:szCs w:val="22"/>
        </w:rPr>
        <w:t>On an application for an injunction under subsection 19Q</w:t>
      </w:r>
      <w:r w:rsidRPr="009218D0">
        <w:rPr>
          <w:sz w:val="22"/>
          <w:szCs w:val="22"/>
        </w:rPr>
        <w:t>(</w:t>
      </w:r>
      <w:r w:rsidRPr="00EB1B5F">
        <w:rPr>
          <w:sz w:val="22"/>
          <w:szCs w:val="22"/>
        </w:rPr>
        <w:t>3</w:t>
      </w:r>
      <w:r w:rsidRPr="009218D0">
        <w:rPr>
          <w:sz w:val="22"/>
          <w:szCs w:val="22"/>
        </w:rPr>
        <w:t>)</w:t>
      </w:r>
      <w:r w:rsidRPr="00EB1B5F">
        <w:rPr>
          <w:sz w:val="22"/>
          <w:szCs w:val="22"/>
        </w:rPr>
        <w:t xml:space="preserve"> or </w:t>
      </w:r>
      <w:r w:rsidRPr="009218D0">
        <w:rPr>
          <w:sz w:val="22"/>
          <w:szCs w:val="22"/>
        </w:rPr>
        <w:t>(</w:t>
      </w:r>
      <w:r w:rsidRPr="00EB1B5F">
        <w:rPr>
          <w:sz w:val="22"/>
          <w:szCs w:val="22"/>
        </w:rPr>
        <w:t>4</w:t>
      </w:r>
      <w:r w:rsidRPr="009218D0">
        <w:rPr>
          <w:sz w:val="22"/>
          <w:szCs w:val="22"/>
        </w:rPr>
        <w:t>)</w:t>
      </w:r>
      <w:r w:rsidRPr="00EB1B5F">
        <w:rPr>
          <w:sz w:val="22"/>
          <w:szCs w:val="22"/>
        </w:rPr>
        <w:t>, the Court may, if the Court thinks it appropriate, grant an injunction by consent of all parties to the proceeding, whether or not the Court is satisfied that the subsection applies.</w:t>
      </w:r>
    </w:p>
    <w:p w14:paraId="19D30FB9"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Interim injunctions</w:t>
      </w:r>
    </w:p>
    <w:p w14:paraId="510EF99B" w14:textId="1C476B95" w:rsidR="008242A1" w:rsidRPr="00652643" w:rsidRDefault="008242A1" w:rsidP="008242A1">
      <w:pPr>
        <w:autoSpaceDE w:val="0"/>
        <w:autoSpaceDN w:val="0"/>
        <w:adjustRightInd w:val="0"/>
        <w:spacing w:before="120"/>
        <w:ind w:firstLine="326"/>
        <w:jc w:val="both"/>
        <w:rPr>
          <w:sz w:val="22"/>
          <w:szCs w:val="22"/>
        </w:rPr>
      </w:pPr>
      <w:r w:rsidRPr="00C861DF">
        <w:rPr>
          <w:bCs/>
          <w:sz w:val="22"/>
          <w:szCs w:val="22"/>
        </w:rPr>
        <w:t>“</w:t>
      </w:r>
      <w:r w:rsidRPr="00C861DF">
        <w:rPr>
          <w:sz w:val="22"/>
          <w:szCs w:val="22"/>
        </w:rPr>
        <w:t>19S</w:t>
      </w:r>
      <w:r w:rsidRPr="00C861DF">
        <w:rPr>
          <w:bCs/>
          <w:sz w:val="22"/>
          <w:szCs w:val="22"/>
        </w:rPr>
        <w:t>.</w:t>
      </w:r>
      <w:r w:rsidR="00C861DF">
        <w:rPr>
          <w:b/>
          <w:bCs/>
          <w:sz w:val="22"/>
          <w:szCs w:val="22"/>
        </w:rPr>
        <w:t xml:space="preserve"> </w:t>
      </w:r>
      <w:r w:rsidRPr="00EB1B5F">
        <w:rPr>
          <w:sz w:val="22"/>
          <w:szCs w:val="22"/>
        </w:rPr>
        <w:t>If the Court thinks it appropriate to do so, the Court may grant an interim injunction pending determination of an application under subsection 19Q</w:t>
      </w:r>
      <w:r w:rsidRPr="009218D0">
        <w:rPr>
          <w:sz w:val="22"/>
          <w:szCs w:val="22"/>
        </w:rPr>
        <w:t>(</w:t>
      </w:r>
      <w:r w:rsidRPr="00EB1B5F">
        <w:rPr>
          <w:sz w:val="22"/>
          <w:szCs w:val="22"/>
        </w:rPr>
        <w:t>3</w:t>
      </w:r>
      <w:r w:rsidRPr="009218D0">
        <w:rPr>
          <w:sz w:val="22"/>
          <w:szCs w:val="22"/>
        </w:rPr>
        <w:t>)</w:t>
      </w:r>
      <w:r w:rsidRPr="00EB1B5F">
        <w:rPr>
          <w:sz w:val="22"/>
          <w:szCs w:val="22"/>
        </w:rPr>
        <w:t xml:space="preserve"> or </w:t>
      </w:r>
      <w:r w:rsidRPr="009218D0">
        <w:rPr>
          <w:sz w:val="22"/>
          <w:szCs w:val="22"/>
        </w:rPr>
        <w:t>(</w:t>
      </w:r>
      <w:r w:rsidRPr="00EB1B5F">
        <w:rPr>
          <w:sz w:val="22"/>
          <w:szCs w:val="22"/>
        </w:rPr>
        <w:t>4</w:t>
      </w:r>
      <w:r w:rsidRPr="009218D0">
        <w:rPr>
          <w:sz w:val="22"/>
          <w:szCs w:val="22"/>
        </w:rPr>
        <w:t>)</w:t>
      </w:r>
      <w:r w:rsidRPr="00EB1B5F">
        <w:rPr>
          <w:sz w:val="22"/>
          <w:szCs w:val="22"/>
        </w:rPr>
        <w:t>.</w:t>
      </w:r>
    </w:p>
    <w:p w14:paraId="468AA180"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Factors relevant to the grant of a restraining injunction</w:t>
      </w:r>
    </w:p>
    <w:p w14:paraId="4F627E72" w14:textId="3A56C2A4" w:rsidR="008242A1" w:rsidRPr="00652643" w:rsidRDefault="008242A1" w:rsidP="008242A1">
      <w:pPr>
        <w:autoSpaceDE w:val="0"/>
        <w:autoSpaceDN w:val="0"/>
        <w:adjustRightInd w:val="0"/>
        <w:spacing w:before="120"/>
        <w:ind w:firstLine="312"/>
        <w:jc w:val="both"/>
        <w:rPr>
          <w:sz w:val="22"/>
          <w:szCs w:val="22"/>
        </w:rPr>
      </w:pPr>
      <w:r w:rsidRPr="00C861DF">
        <w:rPr>
          <w:bCs/>
          <w:sz w:val="22"/>
          <w:szCs w:val="22"/>
        </w:rPr>
        <w:t>“</w:t>
      </w:r>
      <w:r w:rsidRPr="00C861DF">
        <w:rPr>
          <w:sz w:val="22"/>
          <w:szCs w:val="22"/>
        </w:rPr>
        <w:t>19T</w:t>
      </w:r>
      <w:r w:rsidRPr="00C861DF">
        <w:rPr>
          <w:bCs/>
          <w:sz w:val="22"/>
          <w:szCs w:val="22"/>
        </w:rPr>
        <w:t>.(</w:t>
      </w:r>
      <w:r w:rsidRPr="00C861DF">
        <w:rPr>
          <w:sz w:val="22"/>
          <w:szCs w:val="22"/>
        </w:rPr>
        <w:t>1</w:t>
      </w:r>
      <w:r w:rsidRPr="00C861DF">
        <w:rPr>
          <w:bCs/>
          <w:sz w:val="22"/>
          <w:szCs w:val="22"/>
        </w:rPr>
        <w:t>)</w:t>
      </w:r>
      <w:r w:rsidR="00C861DF">
        <w:rPr>
          <w:b/>
          <w:bCs/>
          <w:sz w:val="22"/>
          <w:szCs w:val="22"/>
        </w:rPr>
        <w:t xml:space="preserve"> </w:t>
      </w:r>
      <w:r w:rsidRPr="00EB1B5F">
        <w:rPr>
          <w:sz w:val="22"/>
          <w:szCs w:val="22"/>
        </w:rPr>
        <w:t>The power of the Court to grant an injunction under subsection 19Q</w:t>
      </w:r>
      <w:r w:rsidRPr="009218D0">
        <w:rPr>
          <w:sz w:val="22"/>
          <w:szCs w:val="22"/>
        </w:rPr>
        <w:t>(</w:t>
      </w:r>
      <w:r w:rsidRPr="00EB1B5F">
        <w:rPr>
          <w:sz w:val="22"/>
          <w:szCs w:val="22"/>
        </w:rPr>
        <w:t>3</w:t>
      </w:r>
      <w:r w:rsidRPr="009218D0">
        <w:rPr>
          <w:sz w:val="22"/>
          <w:szCs w:val="22"/>
        </w:rPr>
        <w:t>)</w:t>
      </w:r>
      <w:r w:rsidRPr="00EB1B5F">
        <w:rPr>
          <w:sz w:val="22"/>
          <w:szCs w:val="22"/>
        </w:rPr>
        <w:t xml:space="preserve"> restraining CSL from engaging in conduct must be exercised:</w:t>
      </w:r>
    </w:p>
    <w:p w14:paraId="1099B82E"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whether or not it appears to the Court that CSL intends to engage again, or to continue to engage, in conduct of that kind; and</w:t>
      </w:r>
    </w:p>
    <w:p w14:paraId="743B6B3D"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whether or not CSL has previously engaged in conduct of that kind; and</w:t>
      </w:r>
    </w:p>
    <w:p w14:paraId="268DFBA6"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whether or not there is an imminent danger of substantial damage to any person if CSL engages, or continues to engage, in conduct of that kind; and</w:t>
      </w:r>
    </w:p>
    <w:p w14:paraId="2FFBC5C7"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whether or not the Commonwealth has or may have any other remedy available to it in relation to the conduct.</w:t>
      </w:r>
    </w:p>
    <w:p w14:paraId="68DF3F27" w14:textId="77777777" w:rsidR="008242A1" w:rsidRPr="00652643" w:rsidRDefault="008242A1" w:rsidP="008242A1">
      <w:pPr>
        <w:autoSpaceDE w:val="0"/>
        <w:autoSpaceDN w:val="0"/>
        <w:adjustRightInd w:val="0"/>
        <w:spacing w:before="120"/>
        <w:ind w:firstLine="312"/>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The power of the Court to grant an injunction under subsection 19Q</w:t>
      </w:r>
      <w:r w:rsidRPr="009218D0">
        <w:rPr>
          <w:sz w:val="22"/>
          <w:szCs w:val="22"/>
        </w:rPr>
        <w:t>(</w:t>
      </w:r>
      <w:r w:rsidRPr="00EB1B5F">
        <w:rPr>
          <w:sz w:val="22"/>
          <w:szCs w:val="22"/>
        </w:rPr>
        <w:t>5</w:t>
      </w:r>
      <w:r w:rsidRPr="009218D0">
        <w:rPr>
          <w:sz w:val="22"/>
          <w:szCs w:val="22"/>
        </w:rPr>
        <w:t>)</w:t>
      </w:r>
      <w:r w:rsidRPr="00EB1B5F">
        <w:rPr>
          <w:sz w:val="22"/>
          <w:szCs w:val="22"/>
        </w:rPr>
        <w:t xml:space="preserve"> or </w:t>
      </w:r>
      <w:r w:rsidRPr="009218D0">
        <w:rPr>
          <w:sz w:val="22"/>
          <w:szCs w:val="22"/>
        </w:rPr>
        <w:t>(</w:t>
      </w:r>
      <w:r w:rsidRPr="00EB1B5F">
        <w:rPr>
          <w:sz w:val="22"/>
          <w:szCs w:val="22"/>
        </w:rPr>
        <w:t>6</w:t>
      </w:r>
      <w:r w:rsidRPr="009218D0">
        <w:rPr>
          <w:sz w:val="22"/>
          <w:szCs w:val="22"/>
        </w:rPr>
        <w:t>)</w:t>
      </w:r>
      <w:r w:rsidRPr="00EB1B5F">
        <w:rPr>
          <w:sz w:val="22"/>
          <w:szCs w:val="22"/>
        </w:rPr>
        <w:t xml:space="preserve"> restraining a CSL subsidiary from engaging in conduct may be exercised:</w:t>
      </w:r>
    </w:p>
    <w:p w14:paraId="5786AF88"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whether or not it appears to the Court that the subsidiary intends to engage again, or to continue to engage, in conduct of that kind; and</w:t>
      </w:r>
    </w:p>
    <w:p w14:paraId="6508D19D"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whether or not it appears to the Court that CSL intends to engage or to continue to engage in conduct that constitutes a breach of a provision of the contract; and</w:t>
      </w:r>
    </w:p>
    <w:p w14:paraId="1E5E72BE"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whether or not the subsidiary has previously engaged in conduct of that kind; and</w:t>
      </w:r>
    </w:p>
    <w:p w14:paraId="28649C6C"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whether or not there is an imminent danger of substantial damage to any person if the subsidiary engages, or continues to engage, in conduct of that kind; and</w:t>
      </w:r>
    </w:p>
    <w:p w14:paraId="36D193F5"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whether or not the Commonwealth has or may have any other remedy available to it in relation to the conduct.</w:t>
      </w:r>
    </w:p>
    <w:p w14:paraId="2125E4BD"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Factors relevant to the grant of a mandatory injunction</w:t>
      </w:r>
    </w:p>
    <w:p w14:paraId="45C4EC1E" w14:textId="632B4FE1" w:rsidR="008242A1" w:rsidRPr="00652643" w:rsidRDefault="008242A1" w:rsidP="008242A1">
      <w:pPr>
        <w:autoSpaceDE w:val="0"/>
        <w:autoSpaceDN w:val="0"/>
        <w:adjustRightInd w:val="0"/>
        <w:spacing w:before="120"/>
        <w:ind w:firstLine="336"/>
        <w:jc w:val="both"/>
        <w:rPr>
          <w:sz w:val="22"/>
          <w:szCs w:val="22"/>
        </w:rPr>
      </w:pPr>
      <w:r w:rsidRPr="00C861DF">
        <w:rPr>
          <w:bCs/>
          <w:sz w:val="22"/>
          <w:szCs w:val="22"/>
        </w:rPr>
        <w:t>“</w:t>
      </w:r>
      <w:r w:rsidRPr="00C861DF">
        <w:rPr>
          <w:sz w:val="22"/>
          <w:szCs w:val="22"/>
        </w:rPr>
        <w:t>19U</w:t>
      </w:r>
      <w:r w:rsidRPr="00C861DF">
        <w:rPr>
          <w:bCs/>
          <w:sz w:val="22"/>
          <w:szCs w:val="22"/>
        </w:rPr>
        <w:t>.(</w:t>
      </w:r>
      <w:r w:rsidRPr="00C861DF">
        <w:rPr>
          <w:sz w:val="22"/>
          <w:szCs w:val="22"/>
        </w:rPr>
        <w:t>1</w:t>
      </w:r>
      <w:r w:rsidRPr="00C861DF">
        <w:rPr>
          <w:bCs/>
          <w:sz w:val="22"/>
          <w:szCs w:val="22"/>
        </w:rPr>
        <w:t>)</w:t>
      </w:r>
      <w:r w:rsidR="00C861DF">
        <w:rPr>
          <w:b/>
          <w:bCs/>
          <w:sz w:val="22"/>
          <w:szCs w:val="22"/>
        </w:rPr>
        <w:t xml:space="preserve"> </w:t>
      </w:r>
      <w:r w:rsidRPr="00EB1B5F">
        <w:rPr>
          <w:sz w:val="22"/>
          <w:szCs w:val="22"/>
        </w:rPr>
        <w:t>The power of the Court to require CSL to do a thing under subsection 19Q</w:t>
      </w:r>
      <w:r w:rsidRPr="009218D0">
        <w:rPr>
          <w:sz w:val="22"/>
          <w:szCs w:val="22"/>
        </w:rPr>
        <w:t>(</w:t>
      </w:r>
      <w:r w:rsidRPr="00EB1B5F">
        <w:rPr>
          <w:sz w:val="22"/>
          <w:szCs w:val="22"/>
        </w:rPr>
        <w:t>4</w:t>
      </w:r>
      <w:r w:rsidRPr="009218D0">
        <w:rPr>
          <w:sz w:val="22"/>
          <w:szCs w:val="22"/>
        </w:rPr>
        <w:t>)</w:t>
      </w:r>
      <w:r w:rsidRPr="00EB1B5F">
        <w:rPr>
          <w:sz w:val="22"/>
          <w:szCs w:val="22"/>
        </w:rPr>
        <w:t xml:space="preserve"> must be exercised:</w:t>
      </w:r>
    </w:p>
    <w:p w14:paraId="2EA3235A"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whether or not it appears to the Court that CSL intends to refuse or fail again, or to continue to refuse or fail, to do that thing; and</w:t>
      </w:r>
    </w:p>
    <w:p w14:paraId="438FEF1D"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whether or not CSL has previously refused or failed to do that thing; and</w:t>
      </w:r>
    </w:p>
    <w:p w14:paraId="03D506F4"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whether or not there is an imminent danger of substantial damage to any person if CSL refuses or fails to do that thing; and</w:t>
      </w:r>
    </w:p>
    <w:p w14:paraId="1E7862D5"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whether or not the Commonwealth or another person has or may have any other remedy available to it in relation to the refusal or failure to do that thing.</w:t>
      </w:r>
    </w:p>
    <w:p w14:paraId="0B7454F5" w14:textId="77777777" w:rsidR="008242A1" w:rsidRPr="00652643" w:rsidRDefault="008242A1" w:rsidP="008242A1">
      <w:pPr>
        <w:autoSpaceDE w:val="0"/>
        <w:autoSpaceDN w:val="0"/>
        <w:adjustRightInd w:val="0"/>
        <w:spacing w:before="120"/>
        <w:ind w:firstLine="33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The power of the Court to require a CSL subsidiary to do a thing under subsection 19Q</w:t>
      </w:r>
      <w:r w:rsidRPr="009218D0">
        <w:rPr>
          <w:sz w:val="22"/>
          <w:szCs w:val="22"/>
        </w:rPr>
        <w:t>(</w:t>
      </w:r>
      <w:r w:rsidRPr="00EB1B5F">
        <w:rPr>
          <w:sz w:val="22"/>
          <w:szCs w:val="22"/>
        </w:rPr>
        <w:t>5</w:t>
      </w:r>
      <w:r w:rsidRPr="009218D0">
        <w:rPr>
          <w:sz w:val="22"/>
          <w:szCs w:val="22"/>
        </w:rPr>
        <w:t>)</w:t>
      </w:r>
      <w:r w:rsidRPr="00EB1B5F">
        <w:rPr>
          <w:sz w:val="22"/>
          <w:szCs w:val="22"/>
        </w:rPr>
        <w:t xml:space="preserve"> or </w:t>
      </w:r>
      <w:r w:rsidRPr="009218D0">
        <w:rPr>
          <w:sz w:val="22"/>
          <w:szCs w:val="22"/>
        </w:rPr>
        <w:t>(</w:t>
      </w:r>
      <w:r w:rsidRPr="00EB1B5F">
        <w:rPr>
          <w:sz w:val="22"/>
          <w:szCs w:val="22"/>
        </w:rPr>
        <w:t>6</w:t>
      </w:r>
      <w:r w:rsidRPr="009218D0">
        <w:rPr>
          <w:sz w:val="22"/>
          <w:szCs w:val="22"/>
        </w:rPr>
        <w:t>)</w:t>
      </w:r>
      <w:r w:rsidRPr="00EB1B5F">
        <w:rPr>
          <w:sz w:val="22"/>
          <w:szCs w:val="22"/>
        </w:rPr>
        <w:t xml:space="preserve"> may be exercised:</w:t>
      </w:r>
    </w:p>
    <w:p w14:paraId="08EBEABD" w14:textId="77777777" w:rsidR="008242A1" w:rsidRPr="00652643" w:rsidRDefault="008242A1" w:rsidP="008242A1">
      <w:pPr>
        <w:tabs>
          <w:tab w:val="left" w:pos="720"/>
        </w:tabs>
        <w:autoSpaceDE w:val="0"/>
        <w:autoSpaceDN w:val="0"/>
        <w:adjustRightInd w:val="0"/>
        <w:spacing w:before="120"/>
        <w:ind w:left="720" w:hanging="389"/>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whether or not it appears to the Court that the subsidiary intends to refuse or fail again, or to continue to refuse or fail, to do that thing; and</w:t>
      </w:r>
    </w:p>
    <w:p w14:paraId="5D98FCD2" w14:textId="77777777" w:rsidR="008242A1" w:rsidRPr="00652643" w:rsidRDefault="008242A1" w:rsidP="008242A1">
      <w:pPr>
        <w:tabs>
          <w:tab w:val="left" w:pos="720"/>
        </w:tabs>
        <w:autoSpaceDE w:val="0"/>
        <w:autoSpaceDN w:val="0"/>
        <w:adjustRightInd w:val="0"/>
        <w:spacing w:before="120"/>
        <w:ind w:left="720" w:hanging="389"/>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whether or not it appears to the Court that CSL intends to refuse or fail again, or to continue to refuse or fail, to do anything that CSL is required by the contract to do; and</w:t>
      </w:r>
    </w:p>
    <w:p w14:paraId="5127EBEA" w14:textId="77777777" w:rsidR="008242A1" w:rsidRPr="00652643" w:rsidRDefault="008242A1" w:rsidP="008242A1">
      <w:pPr>
        <w:tabs>
          <w:tab w:val="left" w:pos="720"/>
        </w:tabs>
        <w:autoSpaceDE w:val="0"/>
        <w:autoSpaceDN w:val="0"/>
        <w:adjustRightInd w:val="0"/>
        <w:spacing w:before="120"/>
        <w:ind w:left="720" w:hanging="389"/>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whether or not the subsidiary has previously refused or failed to do that thing; and</w:t>
      </w:r>
    </w:p>
    <w:p w14:paraId="039251DE" w14:textId="77777777" w:rsidR="008242A1" w:rsidRPr="00652643" w:rsidRDefault="008242A1" w:rsidP="008242A1">
      <w:pPr>
        <w:tabs>
          <w:tab w:val="left" w:pos="720"/>
        </w:tabs>
        <w:autoSpaceDE w:val="0"/>
        <w:autoSpaceDN w:val="0"/>
        <w:adjustRightInd w:val="0"/>
        <w:spacing w:before="120"/>
        <w:ind w:left="720" w:hanging="389"/>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whether or not there is an imminent danger of substantial damage to any person if the subsidiary refuses or fails to do that thing; and</w:t>
      </w:r>
    </w:p>
    <w:p w14:paraId="1F5B6DAB" w14:textId="77777777" w:rsidR="008242A1" w:rsidRPr="00652643" w:rsidRDefault="008242A1" w:rsidP="008242A1">
      <w:pPr>
        <w:tabs>
          <w:tab w:val="left" w:pos="720"/>
        </w:tabs>
        <w:autoSpaceDE w:val="0"/>
        <w:autoSpaceDN w:val="0"/>
        <w:adjustRightInd w:val="0"/>
        <w:spacing w:before="120"/>
        <w:ind w:left="720" w:hanging="389"/>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whether or not the Commonwealth or another person has or may have any other remedy available to it in relation to the refusal or failure to do that thing.</w:t>
      </w:r>
    </w:p>
    <w:p w14:paraId="118AFF8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Undertakings not required</w:t>
      </w:r>
    </w:p>
    <w:p w14:paraId="1C7ABA89" w14:textId="1DC0FADA" w:rsidR="008242A1" w:rsidRPr="00652643" w:rsidRDefault="008242A1" w:rsidP="008242A1">
      <w:pPr>
        <w:autoSpaceDE w:val="0"/>
        <w:autoSpaceDN w:val="0"/>
        <w:adjustRightInd w:val="0"/>
        <w:spacing w:before="120"/>
        <w:ind w:firstLine="336"/>
        <w:jc w:val="both"/>
        <w:rPr>
          <w:sz w:val="22"/>
          <w:szCs w:val="22"/>
        </w:rPr>
      </w:pPr>
      <w:r w:rsidRPr="00C861DF">
        <w:rPr>
          <w:bCs/>
          <w:sz w:val="22"/>
          <w:szCs w:val="22"/>
        </w:rPr>
        <w:t>“</w:t>
      </w:r>
      <w:r w:rsidRPr="00C861DF">
        <w:rPr>
          <w:sz w:val="22"/>
          <w:szCs w:val="22"/>
        </w:rPr>
        <w:t>19V</w:t>
      </w:r>
      <w:r w:rsidRPr="00C861DF">
        <w:rPr>
          <w:bCs/>
          <w:sz w:val="22"/>
          <w:szCs w:val="22"/>
        </w:rPr>
        <w:t>.</w:t>
      </w:r>
      <w:r w:rsidR="00C861DF">
        <w:rPr>
          <w:b/>
          <w:bCs/>
          <w:sz w:val="22"/>
          <w:szCs w:val="22"/>
        </w:rPr>
        <w:t xml:space="preserve"> </w:t>
      </w:r>
      <w:r w:rsidRPr="00EB1B5F">
        <w:rPr>
          <w:sz w:val="22"/>
          <w:szCs w:val="22"/>
        </w:rPr>
        <w:t>If the Minister applies to the Court for the grant of an injunction under section 19Q, the Court must not require the Minister, as a condition of granting an interim injunction, to give any undertakings, including any undertakings as to damages.</w:t>
      </w:r>
    </w:p>
    <w:p w14:paraId="2B52EC58"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Other orders</w:t>
      </w:r>
    </w:p>
    <w:p w14:paraId="2741A5E4" w14:textId="4D9EAB29" w:rsidR="008242A1" w:rsidRPr="00652643" w:rsidRDefault="008242A1" w:rsidP="008242A1">
      <w:pPr>
        <w:autoSpaceDE w:val="0"/>
        <w:autoSpaceDN w:val="0"/>
        <w:adjustRightInd w:val="0"/>
        <w:spacing w:before="120"/>
        <w:ind w:firstLine="326"/>
        <w:jc w:val="both"/>
        <w:rPr>
          <w:sz w:val="22"/>
          <w:szCs w:val="22"/>
        </w:rPr>
      </w:pPr>
      <w:r w:rsidRPr="00C861DF">
        <w:rPr>
          <w:bCs/>
          <w:sz w:val="22"/>
          <w:szCs w:val="22"/>
        </w:rPr>
        <w:t>“</w:t>
      </w:r>
      <w:r w:rsidRPr="00C861DF">
        <w:rPr>
          <w:sz w:val="22"/>
          <w:szCs w:val="22"/>
        </w:rPr>
        <w:t>19W</w:t>
      </w:r>
      <w:r w:rsidRPr="00C861DF">
        <w:rPr>
          <w:bCs/>
          <w:sz w:val="22"/>
          <w:szCs w:val="22"/>
        </w:rPr>
        <w:t>.(</w:t>
      </w:r>
      <w:r w:rsidRPr="00C861DF">
        <w:rPr>
          <w:sz w:val="22"/>
          <w:szCs w:val="22"/>
        </w:rPr>
        <w:t>1</w:t>
      </w:r>
      <w:r w:rsidRPr="00C861DF">
        <w:rPr>
          <w:bCs/>
          <w:sz w:val="22"/>
          <w:szCs w:val="22"/>
        </w:rPr>
        <w:t>)</w:t>
      </w:r>
      <w:r w:rsidR="00C861DF">
        <w:rPr>
          <w:b/>
          <w:bCs/>
          <w:sz w:val="22"/>
          <w:szCs w:val="22"/>
        </w:rPr>
        <w:t xml:space="preserve"> </w:t>
      </w:r>
      <w:r w:rsidRPr="00EB1B5F">
        <w:rPr>
          <w:sz w:val="22"/>
          <w:szCs w:val="22"/>
        </w:rPr>
        <w:t>If the Court has power under subsection 19Q</w:t>
      </w:r>
      <w:r w:rsidRPr="009218D0">
        <w:rPr>
          <w:sz w:val="22"/>
          <w:szCs w:val="22"/>
        </w:rPr>
        <w:t>(</w:t>
      </w:r>
      <w:r w:rsidRPr="00EB1B5F">
        <w:rPr>
          <w:sz w:val="22"/>
          <w:szCs w:val="22"/>
        </w:rPr>
        <w:t>3</w:t>
      </w:r>
      <w:r w:rsidRPr="009218D0">
        <w:rPr>
          <w:sz w:val="22"/>
          <w:szCs w:val="22"/>
        </w:rPr>
        <w:t>)</w:t>
      </w:r>
      <w:r w:rsidRPr="00EB1B5F">
        <w:rPr>
          <w:sz w:val="22"/>
          <w:szCs w:val="22"/>
        </w:rPr>
        <w:t xml:space="preserve"> to grant an injunction restraining CSL from engaging in particular conduct, the Court may, as well as granting an injunction, make such orders as it thinks appropriate against CSL or any other CSL body involved in the conduct.</w:t>
      </w:r>
    </w:p>
    <w:p w14:paraId="1C85DEF7" w14:textId="77777777" w:rsidR="008242A1" w:rsidRPr="00652643" w:rsidRDefault="008242A1" w:rsidP="008242A1">
      <w:pPr>
        <w:autoSpaceDE w:val="0"/>
        <w:autoSpaceDN w:val="0"/>
        <w:adjustRightInd w:val="0"/>
        <w:spacing w:before="120"/>
        <w:ind w:firstLine="326"/>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If the Court has power under subsection 19Q</w:t>
      </w:r>
      <w:r w:rsidRPr="009218D0">
        <w:rPr>
          <w:sz w:val="22"/>
          <w:szCs w:val="22"/>
        </w:rPr>
        <w:t>(</w:t>
      </w:r>
      <w:r w:rsidRPr="00EB1B5F">
        <w:rPr>
          <w:sz w:val="22"/>
          <w:szCs w:val="22"/>
        </w:rPr>
        <w:t>4</w:t>
      </w:r>
      <w:r w:rsidRPr="009218D0">
        <w:rPr>
          <w:sz w:val="22"/>
          <w:szCs w:val="22"/>
        </w:rPr>
        <w:t>)</w:t>
      </w:r>
      <w:r w:rsidRPr="00EB1B5F">
        <w:rPr>
          <w:sz w:val="22"/>
          <w:szCs w:val="22"/>
        </w:rPr>
        <w:t xml:space="preserve"> to grant an injunction requiring CSL to do a thing, the Court may, as well as granting an injunction, make such orders as it thinks appropriate against CSL or any other CSL body involved in the refusal or failure of CSL to do the thing.</w:t>
      </w:r>
    </w:p>
    <w:p w14:paraId="56C779FA" w14:textId="77777777" w:rsidR="008242A1" w:rsidRPr="005443FE" w:rsidRDefault="008242A1" w:rsidP="005443FE">
      <w:pPr>
        <w:autoSpaceDE w:val="0"/>
        <w:autoSpaceDN w:val="0"/>
        <w:adjustRightInd w:val="0"/>
        <w:spacing w:before="120"/>
        <w:jc w:val="center"/>
        <w:rPr>
          <w:b/>
          <w:sz w:val="22"/>
          <w:szCs w:val="22"/>
        </w:rPr>
      </w:pPr>
      <w:r w:rsidRPr="00652643">
        <w:rPr>
          <w:sz w:val="22"/>
          <w:szCs w:val="22"/>
        </w:rPr>
        <w:br w:type="page"/>
      </w:r>
      <w:r w:rsidRPr="00EB1B5F">
        <w:rPr>
          <w:b/>
          <w:bCs/>
          <w:i/>
          <w:iCs/>
          <w:sz w:val="22"/>
          <w:szCs w:val="22"/>
        </w:rPr>
        <w:lastRenderedPageBreak/>
        <w:t>"D</w:t>
      </w:r>
      <w:r w:rsidRPr="005443FE">
        <w:rPr>
          <w:b/>
          <w:bCs/>
          <w:i/>
          <w:iCs/>
          <w:sz w:val="22"/>
          <w:szCs w:val="22"/>
        </w:rPr>
        <w:t xml:space="preserve">ivision </w:t>
      </w:r>
      <w:r w:rsidRPr="005443FE">
        <w:rPr>
          <w:b/>
          <w:i/>
          <w:iCs/>
          <w:sz w:val="22"/>
          <w:szCs w:val="22"/>
        </w:rPr>
        <w:t>5</w:t>
      </w:r>
      <w:r w:rsidRPr="005443FE">
        <w:rPr>
          <w:b/>
          <w:sz w:val="22"/>
          <w:szCs w:val="22"/>
        </w:rPr>
        <w:t>—</w:t>
      </w:r>
      <w:r w:rsidRPr="005443FE">
        <w:rPr>
          <w:b/>
          <w:i/>
          <w:iCs/>
          <w:sz w:val="22"/>
          <w:szCs w:val="22"/>
        </w:rPr>
        <w:t>Miscellaneous</w:t>
      </w:r>
    </w:p>
    <w:p w14:paraId="3D9F5A44"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Delegation by Minister</w:t>
      </w:r>
    </w:p>
    <w:p w14:paraId="2556B281" w14:textId="1A061F60" w:rsidR="008242A1" w:rsidRPr="00652643" w:rsidRDefault="00C861DF" w:rsidP="008242A1">
      <w:pPr>
        <w:autoSpaceDE w:val="0"/>
        <w:autoSpaceDN w:val="0"/>
        <w:adjustRightInd w:val="0"/>
        <w:spacing w:before="120"/>
        <w:ind w:firstLine="336"/>
        <w:jc w:val="both"/>
        <w:rPr>
          <w:sz w:val="22"/>
          <w:szCs w:val="22"/>
        </w:rPr>
      </w:pPr>
      <w:r>
        <w:rPr>
          <w:sz w:val="22"/>
          <w:szCs w:val="22"/>
        </w:rPr>
        <w:t>"</w:t>
      </w:r>
      <w:r w:rsidR="008242A1" w:rsidRPr="00EB1B5F">
        <w:rPr>
          <w:sz w:val="22"/>
          <w:szCs w:val="22"/>
        </w:rPr>
        <w:t>19X.</w:t>
      </w:r>
      <w:r w:rsidR="008242A1" w:rsidRPr="009218D0">
        <w:rPr>
          <w:sz w:val="22"/>
          <w:szCs w:val="22"/>
        </w:rPr>
        <w:t>(</w:t>
      </w:r>
      <w:r w:rsidR="008242A1" w:rsidRPr="00EB1B5F">
        <w:rPr>
          <w:sz w:val="22"/>
          <w:szCs w:val="22"/>
        </w:rPr>
        <w:t>1</w:t>
      </w:r>
      <w:r w:rsidR="008242A1" w:rsidRPr="009218D0">
        <w:rPr>
          <w:sz w:val="22"/>
          <w:szCs w:val="22"/>
        </w:rPr>
        <w:t>)</w:t>
      </w:r>
      <w:r w:rsidR="008242A1" w:rsidRPr="00EB1B5F">
        <w:rPr>
          <w:sz w:val="22"/>
          <w:szCs w:val="22"/>
        </w:rPr>
        <w:t xml:space="preserve"> The Minister may delegate his or her powers and functions under this Part to a person who holds, or performs the duties of, a Senior Executive Service office in the Department.</w:t>
      </w:r>
    </w:p>
    <w:p w14:paraId="0A0AC380" w14:textId="77777777" w:rsidR="008242A1" w:rsidRPr="00652643" w:rsidRDefault="008242A1" w:rsidP="008242A1">
      <w:pPr>
        <w:autoSpaceDE w:val="0"/>
        <w:autoSpaceDN w:val="0"/>
        <w:adjustRightInd w:val="0"/>
        <w:spacing w:before="120"/>
        <w:ind w:left="350"/>
        <w:jc w:val="both"/>
        <w:rPr>
          <w:sz w:val="22"/>
          <w:szCs w:val="22"/>
        </w:rPr>
      </w:pPr>
      <w:r w:rsidRPr="00EB1B5F">
        <w:rPr>
          <w:sz w:val="22"/>
          <w:szCs w:val="22"/>
        </w:rPr>
        <w:t>“</w:t>
      </w:r>
      <w:r w:rsidRPr="009218D0">
        <w:rPr>
          <w:sz w:val="22"/>
          <w:szCs w:val="22"/>
        </w:rPr>
        <w:t>(</w:t>
      </w:r>
      <w:r w:rsidRPr="00EB1B5F">
        <w:rPr>
          <w:sz w:val="22"/>
          <w:szCs w:val="22"/>
        </w:rPr>
        <w:t>2</w:t>
      </w:r>
      <w:r w:rsidRPr="009218D0">
        <w:rPr>
          <w:sz w:val="22"/>
          <w:szCs w:val="22"/>
        </w:rPr>
        <w:t>)</w:t>
      </w:r>
      <w:r>
        <w:rPr>
          <w:sz w:val="22"/>
          <w:szCs w:val="22"/>
        </w:rPr>
        <w:tab/>
      </w:r>
      <w:r w:rsidRPr="00EB1B5F">
        <w:rPr>
          <w:sz w:val="22"/>
          <w:szCs w:val="22"/>
        </w:rPr>
        <w:t>In this section:</w:t>
      </w:r>
    </w:p>
    <w:p w14:paraId="59FAC7A9"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'Senior Executive Service office' </w:t>
      </w:r>
      <w:r w:rsidRPr="00EB1B5F">
        <w:rPr>
          <w:sz w:val="22"/>
          <w:szCs w:val="22"/>
        </w:rPr>
        <w:t xml:space="preserve">has the same meaning as in the </w:t>
      </w:r>
      <w:r w:rsidRPr="00EB1B5F">
        <w:rPr>
          <w:i/>
          <w:iCs/>
          <w:sz w:val="22"/>
          <w:szCs w:val="22"/>
        </w:rPr>
        <w:t>Public Service Act 1922.</w:t>
      </w:r>
    </w:p>
    <w:p w14:paraId="04CA8726"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Jurisdiction of courts</w:t>
      </w:r>
    </w:p>
    <w:p w14:paraId="68AF6DBB" w14:textId="412F966A" w:rsidR="008242A1" w:rsidRPr="00652643" w:rsidRDefault="008242A1" w:rsidP="008242A1">
      <w:pPr>
        <w:autoSpaceDE w:val="0"/>
        <w:autoSpaceDN w:val="0"/>
        <w:adjustRightInd w:val="0"/>
        <w:spacing w:before="120"/>
        <w:ind w:firstLine="326"/>
        <w:jc w:val="both"/>
        <w:rPr>
          <w:sz w:val="22"/>
          <w:szCs w:val="22"/>
        </w:rPr>
      </w:pPr>
      <w:r w:rsidRPr="00C861DF">
        <w:rPr>
          <w:bCs/>
          <w:sz w:val="22"/>
          <w:szCs w:val="22"/>
        </w:rPr>
        <w:t>“</w:t>
      </w:r>
      <w:r w:rsidRPr="00EB1B5F">
        <w:rPr>
          <w:sz w:val="22"/>
          <w:szCs w:val="22"/>
        </w:rPr>
        <w:t>19Y</w:t>
      </w:r>
      <w:r w:rsidRPr="00C861DF">
        <w:rPr>
          <w:bCs/>
          <w:sz w:val="22"/>
          <w:szCs w:val="22"/>
        </w:rPr>
        <w:t>.</w:t>
      </w:r>
      <w:r w:rsidR="00C861DF">
        <w:rPr>
          <w:b/>
          <w:bCs/>
          <w:sz w:val="22"/>
          <w:szCs w:val="22"/>
        </w:rPr>
        <w:t xml:space="preserve"> </w:t>
      </w:r>
      <w:r w:rsidRPr="00EB1B5F">
        <w:rPr>
          <w:sz w:val="22"/>
          <w:szCs w:val="22"/>
        </w:rPr>
        <w:t>The Federal Court of Australia has jurisdiction with respect to matters arising under this Part and that jurisdiction is exclusive of the jurisdiction of all other courts, other than the jurisdiction of the High Court under section 75 of the Constitution.</w:t>
      </w:r>
    </w:p>
    <w:p w14:paraId="2D11903A"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This Part to have effect despite the Corporations Law</w:t>
      </w:r>
    </w:p>
    <w:p w14:paraId="15D6CD20" w14:textId="57592BA9" w:rsidR="008242A1" w:rsidRPr="00652643" w:rsidRDefault="008242A1" w:rsidP="008242A1">
      <w:pPr>
        <w:autoSpaceDE w:val="0"/>
        <w:autoSpaceDN w:val="0"/>
        <w:adjustRightInd w:val="0"/>
        <w:spacing w:before="120"/>
        <w:ind w:firstLine="326"/>
        <w:jc w:val="both"/>
        <w:rPr>
          <w:sz w:val="22"/>
          <w:szCs w:val="22"/>
        </w:rPr>
      </w:pPr>
      <w:r w:rsidRPr="004F53C4">
        <w:rPr>
          <w:bCs/>
          <w:sz w:val="22"/>
          <w:szCs w:val="22"/>
        </w:rPr>
        <w:t>“</w:t>
      </w:r>
      <w:r w:rsidRPr="00EB1B5F">
        <w:rPr>
          <w:sz w:val="22"/>
          <w:szCs w:val="22"/>
        </w:rPr>
        <w:t>19Z</w:t>
      </w:r>
      <w:r w:rsidRPr="004F53C4">
        <w:rPr>
          <w:bCs/>
          <w:sz w:val="22"/>
          <w:szCs w:val="22"/>
        </w:rPr>
        <w:t>.</w:t>
      </w:r>
      <w:r w:rsidR="004F53C4">
        <w:rPr>
          <w:b/>
          <w:bCs/>
          <w:sz w:val="22"/>
          <w:szCs w:val="22"/>
        </w:rPr>
        <w:t xml:space="preserve"> </w:t>
      </w:r>
      <w:r w:rsidRPr="00EB1B5F">
        <w:rPr>
          <w:sz w:val="22"/>
          <w:szCs w:val="22"/>
        </w:rPr>
        <w:t>This Part has effect despite any provision of the Corporations Law.</w:t>
      </w:r>
    </w:p>
    <w:p w14:paraId="6C88061C"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Remedies under this Part to be additional remedies</w:t>
      </w:r>
    </w:p>
    <w:p w14:paraId="395F56EF" w14:textId="28B1F911" w:rsidR="008242A1" w:rsidRPr="00652643" w:rsidRDefault="004F53C4" w:rsidP="008242A1">
      <w:pPr>
        <w:autoSpaceDE w:val="0"/>
        <w:autoSpaceDN w:val="0"/>
        <w:adjustRightInd w:val="0"/>
        <w:spacing w:before="120"/>
        <w:ind w:firstLine="326"/>
        <w:jc w:val="both"/>
        <w:rPr>
          <w:sz w:val="22"/>
          <w:szCs w:val="22"/>
        </w:rPr>
      </w:pPr>
      <w:r>
        <w:rPr>
          <w:sz w:val="22"/>
          <w:szCs w:val="22"/>
        </w:rPr>
        <w:t>"</w:t>
      </w:r>
      <w:r w:rsidR="008242A1" w:rsidRPr="00EB1B5F">
        <w:rPr>
          <w:sz w:val="22"/>
          <w:szCs w:val="22"/>
        </w:rPr>
        <w:t>19ZA. The remedies conferred by this Part are in addition to any other remedies the Commonwealth would have apart from this Part.".</w:t>
      </w:r>
    </w:p>
    <w:p w14:paraId="1996E4EB"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Other amendments</w:t>
      </w:r>
    </w:p>
    <w:p w14:paraId="4CD8D9E5" w14:textId="77777777" w:rsidR="008242A1" w:rsidRPr="00652643" w:rsidRDefault="008242A1" w:rsidP="008242A1">
      <w:pPr>
        <w:tabs>
          <w:tab w:val="left" w:pos="634"/>
        </w:tabs>
        <w:autoSpaceDE w:val="0"/>
        <w:autoSpaceDN w:val="0"/>
        <w:adjustRightInd w:val="0"/>
        <w:spacing w:before="120"/>
        <w:ind w:left="336"/>
        <w:jc w:val="both"/>
        <w:rPr>
          <w:sz w:val="22"/>
          <w:szCs w:val="22"/>
        </w:rPr>
      </w:pPr>
      <w:r w:rsidRPr="00EB1B5F">
        <w:rPr>
          <w:b/>
          <w:bCs/>
          <w:sz w:val="22"/>
          <w:szCs w:val="22"/>
        </w:rPr>
        <w:t>8.</w:t>
      </w:r>
      <w:r>
        <w:rPr>
          <w:b/>
          <w:bCs/>
          <w:sz w:val="22"/>
          <w:szCs w:val="22"/>
        </w:rPr>
        <w:tab/>
      </w:r>
      <w:r w:rsidRPr="00EB1B5F">
        <w:rPr>
          <w:sz w:val="22"/>
          <w:szCs w:val="22"/>
        </w:rPr>
        <w:t>The Principal Act is further amended as set out in Schedule 1.</w:t>
      </w:r>
    </w:p>
    <w:p w14:paraId="362C0DD1" w14:textId="3370065F" w:rsidR="008242A1" w:rsidRPr="00652643" w:rsidRDefault="008242A1" w:rsidP="005443FE">
      <w:pPr>
        <w:autoSpaceDE w:val="0"/>
        <w:autoSpaceDN w:val="0"/>
        <w:adjustRightInd w:val="0"/>
        <w:spacing w:before="120"/>
        <w:jc w:val="center"/>
        <w:rPr>
          <w:sz w:val="22"/>
          <w:szCs w:val="22"/>
        </w:rPr>
      </w:pPr>
      <w:r w:rsidRPr="00EB1B5F">
        <w:rPr>
          <w:b/>
          <w:bCs/>
          <w:sz w:val="22"/>
          <w:szCs w:val="22"/>
        </w:rPr>
        <w:t>PART 3—AMENDMENT OF THE LONG SERVICE LEAVE</w:t>
      </w:r>
      <w:r w:rsidR="004F53C4">
        <w:rPr>
          <w:b/>
          <w:bCs/>
          <w:sz w:val="22"/>
          <w:szCs w:val="22"/>
        </w:rPr>
        <w:t xml:space="preserve"> </w:t>
      </w:r>
      <w:r w:rsidRPr="009218D0">
        <w:rPr>
          <w:b/>
          <w:bCs/>
          <w:sz w:val="22"/>
          <w:szCs w:val="22"/>
        </w:rPr>
        <w:t>(</w:t>
      </w:r>
      <w:r w:rsidRPr="00EB1B5F">
        <w:rPr>
          <w:b/>
          <w:bCs/>
          <w:sz w:val="22"/>
          <w:szCs w:val="22"/>
        </w:rPr>
        <w:t>COMMONWEALTH EMPLOYEES</w:t>
      </w:r>
      <w:r w:rsidRPr="009218D0">
        <w:rPr>
          <w:b/>
          <w:bCs/>
          <w:sz w:val="22"/>
          <w:szCs w:val="22"/>
        </w:rPr>
        <w:t>)</w:t>
      </w:r>
      <w:r w:rsidRPr="00EB1B5F">
        <w:rPr>
          <w:b/>
          <w:bCs/>
          <w:sz w:val="22"/>
          <w:szCs w:val="22"/>
        </w:rPr>
        <w:t xml:space="preserve"> REGULATIONS</w:t>
      </w:r>
    </w:p>
    <w:p w14:paraId="531AECC8"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Principal Regulations</w:t>
      </w:r>
    </w:p>
    <w:p w14:paraId="4AFA9709" w14:textId="77777777" w:rsidR="008242A1" w:rsidRPr="00652643" w:rsidRDefault="008242A1" w:rsidP="008242A1">
      <w:pPr>
        <w:tabs>
          <w:tab w:val="left" w:pos="610"/>
        </w:tabs>
        <w:autoSpaceDE w:val="0"/>
        <w:autoSpaceDN w:val="0"/>
        <w:adjustRightInd w:val="0"/>
        <w:spacing w:before="120"/>
        <w:ind w:firstLine="312"/>
        <w:jc w:val="both"/>
        <w:rPr>
          <w:sz w:val="22"/>
          <w:szCs w:val="22"/>
        </w:rPr>
      </w:pPr>
      <w:r w:rsidRPr="00EB1B5F">
        <w:rPr>
          <w:b/>
          <w:bCs/>
          <w:sz w:val="22"/>
          <w:szCs w:val="22"/>
        </w:rPr>
        <w:t>9.</w:t>
      </w:r>
      <w:r>
        <w:rPr>
          <w:b/>
          <w:bCs/>
          <w:sz w:val="22"/>
          <w:szCs w:val="22"/>
        </w:rPr>
        <w:tab/>
      </w:r>
      <w:r w:rsidRPr="00EB1B5F">
        <w:rPr>
          <w:sz w:val="22"/>
          <w:szCs w:val="22"/>
        </w:rPr>
        <w:t xml:space="preserve">In this Part, </w:t>
      </w:r>
      <w:r w:rsidRPr="00EB1B5F">
        <w:rPr>
          <w:b/>
          <w:bCs/>
          <w:sz w:val="22"/>
          <w:szCs w:val="22"/>
        </w:rPr>
        <w:t xml:space="preserve">"Principal Regulations" </w:t>
      </w:r>
      <w:r w:rsidRPr="00EB1B5F">
        <w:rPr>
          <w:sz w:val="22"/>
          <w:szCs w:val="22"/>
        </w:rPr>
        <w:t xml:space="preserve">means the Long Service Leave </w:t>
      </w:r>
      <w:r w:rsidRPr="009218D0">
        <w:rPr>
          <w:sz w:val="22"/>
          <w:szCs w:val="22"/>
        </w:rPr>
        <w:t>(</w:t>
      </w:r>
      <w:r w:rsidRPr="00EB1B5F">
        <w:rPr>
          <w:sz w:val="22"/>
          <w:szCs w:val="22"/>
        </w:rPr>
        <w:t>Commonwealth Employees</w:t>
      </w:r>
      <w:r w:rsidRPr="009218D0">
        <w:rPr>
          <w:sz w:val="22"/>
          <w:szCs w:val="22"/>
        </w:rPr>
        <w:t>)</w:t>
      </w:r>
      <w:r w:rsidRPr="00EB1B5F">
        <w:rPr>
          <w:sz w:val="22"/>
          <w:szCs w:val="22"/>
        </w:rPr>
        <w:t xml:space="preserve"> Regulations</w:t>
      </w:r>
      <w:r w:rsidRPr="00EB1B5F">
        <w:rPr>
          <w:sz w:val="22"/>
          <w:szCs w:val="22"/>
          <w:vertAlign w:val="superscript"/>
        </w:rPr>
        <w:t>2</w:t>
      </w:r>
      <w:r w:rsidRPr="00EB1B5F">
        <w:rPr>
          <w:sz w:val="22"/>
          <w:szCs w:val="22"/>
        </w:rPr>
        <w:t>.</w:t>
      </w:r>
    </w:p>
    <w:p w14:paraId="0A812112"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Schedule 1A</w:t>
      </w:r>
    </w:p>
    <w:p w14:paraId="16DE5921" w14:textId="6DA848D6"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10.</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Schedule 1A to the Principal Regulations is amended by omitting item 3A.</w:t>
      </w:r>
    </w:p>
    <w:p w14:paraId="6B0DF332" w14:textId="77777777" w:rsidR="008242A1" w:rsidRPr="00652643" w:rsidRDefault="008242A1" w:rsidP="008242A1">
      <w:pPr>
        <w:autoSpaceDE w:val="0"/>
        <w:autoSpaceDN w:val="0"/>
        <w:adjustRightInd w:val="0"/>
        <w:spacing w:before="120"/>
        <w:ind w:firstLine="36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The amendment of the Principal Regulations by 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prevent the Principal Regulations, as so amended, being amended or repealed by the Governor-General.</w:t>
      </w:r>
    </w:p>
    <w:p w14:paraId="1137A573" w14:textId="1264C150" w:rsidR="008242A1" w:rsidRPr="00652643" w:rsidRDefault="008242A1" w:rsidP="009218D0">
      <w:pPr>
        <w:autoSpaceDE w:val="0"/>
        <w:autoSpaceDN w:val="0"/>
        <w:adjustRightInd w:val="0"/>
        <w:spacing w:before="120"/>
        <w:jc w:val="center"/>
        <w:rPr>
          <w:sz w:val="22"/>
          <w:szCs w:val="22"/>
        </w:rPr>
      </w:pPr>
      <w:r w:rsidRPr="00EB1B5F">
        <w:rPr>
          <w:b/>
          <w:bCs/>
          <w:sz w:val="22"/>
          <w:szCs w:val="22"/>
        </w:rPr>
        <w:t>PART 4—AMENDMENT OF THE MATERNITY LEAVE</w:t>
      </w:r>
      <w:r w:rsidR="004F53C4">
        <w:rPr>
          <w:b/>
          <w:bCs/>
          <w:sz w:val="22"/>
          <w:szCs w:val="22"/>
        </w:rPr>
        <w:t xml:space="preserve"> </w:t>
      </w:r>
      <w:r w:rsidRPr="009218D0">
        <w:rPr>
          <w:b/>
          <w:bCs/>
          <w:sz w:val="22"/>
          <w:szCs w:val="22"/>
        </w:rPr>
        <w:t>(</w:t>
      </w:r>
      <w:r w:rsidRPr="00EB1B5F">
        <w:rPr>
          <w:b/>
          <w:bCs/>
          <w:sz w:val="22"/>
          <w:szCs w:val="22"/>
        </w:rPr>
        <w:t>COMMONWEALTH EMPLOYEES</w:t>
      </w:r>
      <w:r w:rsidRPr="009218D0">
        <w:rPr>
          <w:b/>
          <w:bCs/>
          <w:sz w:val="22"/>
          <w:szCs w:val="22"/>
        </w:rPr>
        <w:t>)</w:t>
      </w:r>
      <w:r w:rsidRPr="00EB1B5F">
        <w:rPr>
          <w:b/>
          <w:bCs/>
          <w:sz w:val="22"/>
          <w:szCs w:val="22"/>
        </w:rPr>
        <w:t xml:space="preserve"> REGULATIONS</w:t>
      </w:r>
    </w:p>
    <w:p w14:paraId="1ED2EFFE"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Principal Regulations</w:t>
      </w:r>
    </w:p>
    <w:p w14:paraId="1D4D9421" w14:textId="77777777" w:rsidR="008242A1" w:rsidRPr="00652643" w:rsidRDefault="008242A1" w:rsidP="008242A1">
      <w:pPr>
        <w:autoSpaceDE w:val="0"/>
        <w:autoSpaceDN w:val="0"/>
        <w:adjustRightInd w:val="0"/>
        <w:spacing w:before="120"/>
        <w:ind w:firstLine="326"/>
        <w:jc w:val="both"/>
        <w:rPr>
          <w:sz w:val="22"/>
          <w:szCs w:val="22"/>
        </w:rPr>
      </w:pPr>
      <w:r w:rsidRPr="00EB1B5F">
        <w:rPr>
          <w:b/>
          <w:bCs/>
          <w:sz w:val="22"/>
          <w:szCs w:val="22"/>
        </w:rPr>
        <w:t>11.</w:t>
      </w:r>
      <w:r>
        <w:rPr>
          <w:b/>
          <w:bCs/>
          <w:sz w:val="22"/>
          <w:szCs w:val="22"/>
        </w:rPr>
        <w:tab/>
      </w:r>
      <w:r w:rsidRPr="00EB1B5F">
        <w:rPr>
          <w:sz w:val="22"/>
          <w:szCs w:val="22"/>
        </w:rPr>
        <w:t xml:space="preserve">In this Part, </w:t>
      </w:r>
      <w:r w:rsidRPr="00EB1B5F">
        <w:rPr>
          <w:b/>
          <w:bCs/>
          <w:sz w:val="22"/>
          <w:szCs w:val="22"/>
        </w:rPr>
        <w:t xml:space="preserve">"Principal Regulations" </w:t>
      </w:r>
      <w:r w:rsidRPr="00EB1B5F">
        <w:rPr>
          <w:sz w:val="22"/>
          <w:szCs w:val="22"/>
        </w:rPr>
        <w:t xml:space="preserve">means the Maternity Leave </w:t>
      </w:r>
      <w:r w:rsidRPr="009218D0">
        <w:rPr>
          <w:sz w:val="22"/>
          <w:szCs w:val="22"/>
        </w:rPr>
        <w:t>(</w:t>
      </w:r>
      <w:r w:rsidRPr="00EB1B5F">
        <w:rPr>
          <w:sz w:val="22"/>
          <w:szCs w:val="22"/>
        </w:rPr>
        <w:t>Commonwealth Employees</w:t>
      </w:r>
      <w:r w:rsidRPr="009218D0">
        <w:rPr>
          <w:sz w:val="22"/>
          <w:szCs w:val="22"/>
        </w:rPr>
        <w:t>)</w:t>
      </w:r>
      <w:r w:rsidRPr="00EB1B5F">
        <w:rPr>
          <w:sz w:val="22"/>
          <w:szCs w:val="22"/>
        </w:rPr>
        <w:t xml:space="preserve"> Regulations</w:t>
      </w:r>
      <w:r w:rsidRPr="00EB1B5F">
        <w:rPr>
          <w:sz w:val="22"/>
          <w:szCs w:val="22"/>
          <w:vertAlign w:val="superscript"/>
        </w:rPr>
        <w:t>3</w:t>
      </w:r>
      <w:r w:rsidRPr="00EB1B5F">
        <w:rPr>
          <w:sz w:val="22"/>
          <w:szCs w:val="22"/>
        </w:rPr>
        <w:t>.</w:t>
      </w:r>
    </w:p>
    <w:p w14:paraId="443879F3"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Schedule 2A</w:t>
      </w:r>
    </w:p>
    <w:p w14:paraId="45AB2F73" w14:textId="157AE945" w:rsidR="008242A1" w:rsidRPr="00652643" w:rsidRDefault="008242A1" w:rsidP="008242A1">
      <w:pPr>
        <w:autoSpaceDE w:val="0"/>
        <w:autoSpaceDN w:val="0"/>
        <w:adjustRightInd w:val="0"/>
        <w:spacing w:before="120"/>
        <w:ind w:firstLine="326"/>
        <w:jc w:val="both"/>
        <w:rPr>
          <w:sz w:val="22"/>
          <w:szCs w:val="22"/>
        </w:rPr>
      </w:pPr>
      <w:r w:rsidRPr="00EB1B5F">
        <w:rPr>
          <w:b/>
          <w:bCs/>
          <w:sz w:val="22"/>
          <w:szCs w:val="22"/>
        </w:rPr>
        <w:t>12.</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Schedule 2A to the Principal Regulations is amended by omitting item 4.</w:t>
      </w:r>
    </w:p>
    <w:p w14:paraId="53483641" w14:textId="77777777" w:rsidR="008242A1" w:rsidRPr="00652643" w:rsidRDefault="008242A1" w:rsidP="008242A1">
      <w:pPr>
        <w:autoSpaceDE w:val="0"/>
        <w:autoSpaceDN w:val="0"/>
        <w:adjustRightInd w:val="0"/>
        <w:spacing w:before="120"/>
        <w:ind w:firstLine="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The amendment of the Principal Regulations by 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prevent the Principal Regulations, as so amended, being amended or repealed by the Governor-General.</w:t>
      </w:r>
    </w:p>
    <w:p w14:paraId="14562F89" w14:textId="353BE781" w:rsidR="008242A1" w:rsidRPr="00652643" w:rsidRDefault="008242A1" w:rsidP="004F53C4">
      <w:pPr>
        <w:autoSpaceDE w:val="0"/>
        <w:autoSpaceDN w:val="0"/>
        <w:adjustRightInd w:val="0"/>
        <w:spacing w:before="240" w:after="120"/>
        <w:jc w:val="center"/>
        <w:rPr>
          <w:sz w:val="22"/>
          <w:szCs w:val="22"/>
        </w:rPr>
      </w:pPr>
      <w:r w:rsidRPr="00EB1B5F">
        <w:rPr>
          <w:b/>
          <w:bCs/>
          <w:sz w:val="22"/>
          <w:szCs w:val="22"/>
        </w:rPr>
        <w:t>PART 5—AMENDMENT OF THE PROCEEDS OF CRIME REGULATIONS</w:t>
      </w:r>
    </w:p>
    <w:p w14:paraId="496A5F07"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Principal Regulations</w:t>
      </w:r>
    </w:p>
    <w:p w14:paraId="10CC7B98" w14:textId="77777777" w:rsidR="008242A1" w:rsidRPr="00652643" w:rsidRDefault="008242A1" w:rsidP="008242A1">
      <w:pPr>
        <w:autoSpaceDE w:val="0"/>
        <w:autoSpaceDN w:val="0"/>
        <w:adjustRightInd w:val="0"/>
        <w:spacing w:before="120"/>
        <w:ind w:firstLine="322"/>
        <w:jc w:val="both"/>
        <w:rPr>
          <w:sz w:val="22"/>
          <w:szCs w:val="22"/>
        </w:rPr>
      </w:pPr>
      <w:r w:rsidRPr="00EB1B5F">
        <w:rPr>
          <w:b/>
          <w:bCs/>
          <w:sz w:val="22"/>
          <w:szCs w:val="22"/>
        </w:rPr>
        <w:t>13.</w:t>
      </w:r>
      <w:r>
        <w:rPr>
          <w:b/>
          <w:bCs/>
          <w:sz w:val="22"/>
          <w:szCs w:val="22"/>
        </w:rPr>
        <w:tab/>
      </w:r>
      <w:r w:rsidRPr="00EB1B5F">
        <w:rPr>
          <w:sz w:val="22"/>
          <w:szCs w:val="22"/>
        </w:rPr>
        <w:t xml:space="preserve">In this Part, </w:t>
      </w:r>
      <w:r w:rsidRPr="00EB1B5F">
        <w:rPr>
          <w:b/>
          <w:bCs/>
          <w:sz w:val="22"/>
          <w:szCs w:val="22"/>
        </w:rPr>
        <w:t xml:space="preserve">"Principal Regulations" </w:t>
      </w:r>
      <w:r w:rsidRPr="00EB1B5F">
        <w:rPr>
          <w:sz w:val="22"/>
          <w:szCs w:val="22"/>
        </w:rPr>
        <w:t>means the Proceeds of Crime Regulations</w:t>
      </w:r>
      <w:r w:rsidRPr="00EB1B5F">
        <w:rPr>
          <w:sz w:val="22"/>
          <w:szCs w:val="22"/>
          <w:vertAlign w:val="superscript"/>
        </w:rPr>
        <w:t>4</w:t>
      </w:r>
      <w:r w:rsidRPr="00EB1B5F">
        <w:rPr>
          <w:sz w:val="22"/>
          <w:szCs w:val="22"/>
        </w:rPr>
        <w:t>.</w:t>
      </w:r>
    </w:p>
    <w:p w14:paraId="0FAE26DA"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Regulation 3B</w:t>
      </w:r>
    </w:p>
    <w:p w14:paraId="27152841" w14:textId="39FAFA8A" w:rsidR="008242A1" w:rsidRPr="00652643" w:rsidRDefault="008242A1" w:rsidP="008242A1">
      <w:pPr>
        <w:autoSpaceDE w:val="0"/>
        <w:autoSpaceDN w:val="0"/>
        <w:adjustRightInd w:val="0"/>
        <w:spacing w:before="120"/>
        <w:ind w:firstLine="326"/>
        <w:jc w:val="both"/>
        <w:rPr>
          <w:sz w:val="22"/>
          <w:szCs w:val="22"/>
        </w:rPr>
      </w:pPr>
      <w:r w:rsidRPr="00EB1B5F">
        <w:rPr>
          <w:b/>
          <w:bCs/>
          <w:sz w:val="22"/>
          <w:szCs w:val="22"/>
        </w:rPr>
        <w:t>14.</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 xml:space="preserve">Regulation 3B of the Principal Regulations is amended by omitting paragraph </w:t>
      </w:r>
      <w:r w:rsidRPr="009218D0">
        <w:rPr>
          <w:sz w:val="22"/>
          <w:szCs w:val="22"/>
        </w:rPr>
        <w:t>(</w:t>
      </w:r>
      <w:r w:rsidRPr="00EB1B5F">
        <w:rPr>
          <w:sz w:val="22"/>
          <w:szCs w:val="22"/>
        </w:rPr>
        <w:t>g</w:t>
      </w:r>
      <w:r w:rsidRPr="009218D0">
        <w:rPr>
          <w:sz w:val="22"/>
          <w:szCs w:val="22"/>
        </w:rPr>
        <w:t>)</w:t>
      </w:r>
      <w:r w:rsidRPr="00EB1B5F">
        <w:rPr>
          <w:sz w:val="22"/>
          <w:szCs w:val="22"/>
        </w:rPr>
        <w:t>.</w:t>
      </w:r>
    </w:p>
    <w:p w14:paraId="71B5FBC9" w14:textId="77777777" w:rsidR="008242A1" w:rsidRPr="00652643" w:rsidRDefault="008242A1" w:rsidP="008242A1">
      <w:pPr>
        <w:autoSpaceDE w:val="0"/>
        <w:autoSpaceDN w:val="0"/>
        <w:adjustRightInd w:val="0"/>
        <w:spacing w:before="120"/>
        <w:ind w:firstLine="32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The amendment of the Principal Regulations by 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prevent the Principal Regulations, as so amended, being amended or repealed by the Governor-General.</w:t>
      </w:r>
    </w:p>
    <w:p w14:paraId="6D89345E" w14:textId="29792ED6" w:rsidR="008242A1" w:rsidRPr="00652643" w:rsidRDefault="008242A1" w:rsidP="004F53C4">
      <w:pPr>
        <w:autoSpaceDE w:val="0"/>
        <w:autoSpaceDN w:val="0"/>
        <w:adjustRightInd w:val="0"/>
        <w:spacing w:before="240" w:after="120"/>
        <w:jc w:val="center"/>
        <w:rPr>
          <w:sz w:val="22"/>
          <w:szCs w:val="22"/>
        </w:rPr>
      </w:pPr>
      <w:r w:rsidRPr="00EB1B5F">
        <w:rPr>
          <w:b/>
          <w:bCs/>
          <w:sz w:val="22"/>
          <w:szCs w:val="22"/>
        </w:rPr>
        <w:t>PART 6—TRANSITIONAL AND SAVING PROVISIONS</w:t>
      </w:r>
    </w:p>
    <w:p w14:paraId="43AAFF25" w14:textId="52991893"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Division 1</w:t>
      </w:r>
      <w:r w:rsidRPr="00EB1B5F">
        <w:rPr>
          <w:b/>
          <w:bCs/>
          <w:sz w:val="22"/>
          <w:szCs w:val="22"/>
        </w:rPr>
        <w:t>—</w:t>
      </w:r>
      <w:r w:rsidRPr="00EB1B5F">
        <w:rPr>
          <w:b/>
          <w:bCs/>
          <w:i/>
          <w:iCs/>
          <w:sz w:val="22"/>
          <w:szCs w:val="22"/>
        </w:rPr>
        <w:t>Transitional and saving provisions in relation to long</w:t>
      </w:r>
      <w:r w:rsidR="004F53C4">
        <w:rPr>
          <w:b/>
          <w:bCs/>
          <w:i/>
          <w:iCs/>
          <w:sz w:val="22"/>
          <w:szCs w:val="22"/>
        </w:rPr>
        <w:t xml:space="preserve"> </w:t>
      </w:r>
      <w:r w:rsidRPr="00EB1B5F">
        <w:rPr>
          <w:b/>
          <w:bCs/>
          <w:i/>
          <w:iCs/>
          <w:sz w:val="22"/>
          <w:szCs w:val="22"/>
        </w:rPr>
        <w:t>service leave</w:t>
      </w:r>
    </w:p>
    <w:p w14:paraId="120B182B"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Interpretation</w:t>
      </w:r>
    </w:p>
    <w:p w14:paraId="4EAAE869" w14:textId="6C61FBD1" w:rsidR="008242A1" w:rsidRPr="00652643" w:rsidRDefault="008242A1" w:rsidP="008242A1">
      <w:pPr>
        <w:autoSpaceDE w:val="0"/>
        <w:autoSpaceDN w:val="0"/>
        <w:adjustRightInd w:val="0"/>
        <w:spacing w:before="120"/>
        <w:ind w:firstLine="322"/>
        <w:jc w:val="both"/>
        <w:rPr>
          <w:sz w:val="22"/>
          <w:szCs w:val="22"/>
        </w:rPr>
      </w:pPr>
      <w:r w:rsidRPr="00EB1B5F">
        <w:rPr>
          <w:b/>
          <w:bCs/>
          <w:sz w:val="22"/>
          <w:szCs w:val="22"/>
        </w:rPr>
        <w:t>15.</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Unless the contrary intention appears, expressions used in this Division that are also used in the Long Service Leave Act have the same respective meanings as in that Act.</w:t>
      </w:r>
    </w:p>
    <w:p w14:paraId="0DA2E63B" w14:textId="77777777" w:rsidR="008242A1" w:rsidRPr="00652643" w:rsidRDefault="008242A1" w:rsidP="008242A1">
      <w:pPr>
        <w:autoSpaceDE w:val="0"/>
        <w:autoSpaceDN w:val="0"/>
        <w:adjustRightInd w:val="0"/>
        <w:spacing w:before="120"/>
        <w:ind w:left="331"/>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In this Division:</w:t>
      </w:r>
    </w:p>
    <w:p w14:paraId="3D670FFE" w14:textId="1F17B789" w:rsidR="008242A1" w:rsidRPr="00652643" w:rsidRDefault="008242A1" w:rsidP="008242A1">
      <w:pPr>
        <w:autoSpaceDE w:val="0"/>
        <w:autoSpaceDN w:val="0"/>
        <w:adjustRightInd w:val="0"/>
        <w:spacing w:before="120"/>
        <w:jc w:val="both"/>
        <w:rPr>
          <w:sz w:val="22"/>
          <w:szCs w:val="22"/>
        </w:rPr>
      </w:pPr>
      <w:r w:rsidRPr="00EB1B5F">
        <w:rPr>
          <w:b/>
          <w:bCs/>
          <w:sz w:val="22"/>
          <w:szCs w:val="22"/>
        </w:rPr>
        <w:t>"combined service period"</w:t>
      </w:r>
      <w:r w:rsidRPr="004F53C4">
        <w:rPr>
          <w:bCs/>
          <w:sz w:val="22"/>
          <w:szCs w:val="22"/>
        </w:rPr>
        <w:t>,</w:t>
      </w:r>
      <w:r w:rsidRPr="00EB1B5F">
        <w:rPr>
          <w:b/>
          <w:bCs/>
          <w:sz w:val="22"/>
          <w:szCs w:val="22"/>
        </w:rPr>
        <w:t xml:space="preserve"> </w:t>
      </w:r>
      <w:r w:rsidRPr="00EB1B5F">
        <w:rPr>
          <w:sz w:val="22"/>
          <w:szCs w:val="22"/>
        </w:rPr>
        <w:t>in relation to an employee, means the total of:</w:t>
      </w:r>
    </w:p>
    <w:p w14:paraId="35DD63B5" w14:textId="77777777" w:rsidR="008242A1" w:rsidRPr="00652643" w:rsidRDefault="008242A1" w:rsidP="008242A1">
      <w:pPr>
        <w:tabs>
          <w:tab w:val="left" w:pos="720"/>
        </w:tabs>
        <w:autoSpaceDE w:val="0"/>
        <w:autoSpaceDN w:val="0"/>
        <w:adjustRightInd w:val="0"/>
        <w:spacing w:before="120"/>
        <w:ind w:left="720"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period that is, immediately before the sale day, the employee's period of service for the purposes of the Long Service Leave Act; and</w:t>
      </w:r>
    </w:p>
    <w:p w14:paraId="0946E7D4" w14:textId="77777777" w:rsidR="008242A1" w:rsidRPr="00652643" w:rsidRDefault="008242A1" w:rsidP="008242A1">
      <w:pPr>
        <w:tabs>
          <w:tab w:val="left" w:pos="720"/>
        </w:tabs>
        <w:autoSpaceDE w:val="0"/>
        <w:autoSpaceDN w:val="0"/>
        <w:adjustRightInd w:val="0"/>
        <w:spacing w:before="120"/>
        <w:ind w:left="720"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period starting on the sale day during which the employee continues to be an employee of a CSL body;</w:t>
      </w:r>
    </w:p>
    <w:p w14:paraId="00387807"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"employee" </w:t>
      </w:r>
      <w:r w:rsidRPr="00EB1B5F">
        <w:rPr>
          <w:sz w:val="22"/>
          <w:szCs w:val="22"/>
        </w:rPr>
        <w:t>includes a person employed in a full-time or a part-time capacity;</w:t>
      </w:r>
    </w:p>
    <w:p w14:paraId="11614703"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"law" </w:t>
      </w:r>
      <w:r w:rsidRPr="00EB1B5F">
        <w:rPr>
          <w:sz w:val="22"/>
          <w:szCs w:val="22"/>
        </w:rPr>
        <w:t>means:</w:t>
      </w:r>
    </w:p>
    <w:p w14:paraId="5BEE06D8" w14:textId="77777777" w:rsidR="008242A1" w:rsidRPr="00652643" w:rsidRDefault="008242A1" w:rsidP="008242A1">
      <w:pPr>
        <w:tabs>
          <w:tab w:val="left" w:pos="725"/>
        </w:tabs>
        <w:autoSpaceDE w:val="0"/>
        <w:autoSpaceDN w:val="0"/>
        <w:adjustRightInd w:val="0"/>
        <w:spacing w:before="120"/>
        <w:ind w:left="32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law of the Commonwealth or of a State or Territory; or</w:t>
      </w:r>
    </w:p>
    <w:p w14:paraId="558982FC" w14:textId="77777777" w:rsidR="008242A1" w:rsidRPr="00652643" w:rsidRDefault="008242A1" w:rsidP="008242A1">
      <w:pPr>
        <w:tabs>
          <w:tab w:val="left" w:pos="725"/>
        </w:tabs>
        <w:autoSpaceDE w:val="0"/>
        <w:autoSpaceDN w:val="0"/>
        <w:adjustRightInd w:val="0"/>
        <w:spacing w:before="120"/>
        <w:ind w:left="725"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regulations or any other instrument </w:t>
      </w:r>
      <w:r w:rsidRPr="009218D0">
        <w:rPr>
          <w:sz w:val="22"/>
          <w:szCs w:val="22"/>
        </w:rPr>
        <w:t>(</w:t>
      </w:r>
      <w:r w:rsidRPr="00EB1B5F">
        <w:rPr>
          <w:sz w:val="22"/>
          <w:szCs w:val="22"/>
        </w:rPr>
        <w:t>other than an award, determination or industrial agreement</w:t>
      </w:r>
      <w:r w:rsidRPr="009218D0">
        <w:rPr>
          <w:sz w:val="22"/>
          <w:szCs w:val="22"/>
        </w:rPr>
        <w:t>)</w:t>
      </w:r>
      <w:r w:rsidRPr="00EB1B5F">
        <w:rPr>
          <w:sz w:val="22"/>
          <w:szCs w:val="22"/>
        </w:rPr>
        <w:t xml:space="preserve"> made under such a law;</w:t>
      </w:r>
    </w:p>
    <w:p w14:paraId="1772ECE5" w14:textId="12502CAD" w:rsidR="008242A1" w:rsidRPr="00652643" w:rsidRDefault="008242A1" w:rsidP="008242A1">
      <w:pPr>
        <w:autoSpaceDE w:val="0"/>
        <w:autoSpaceDN w:val="0"/>
        <w:adjustRightInd w:val="0"/>
        <w:spacing w:before="120"/>
        <w:jc w:val="both"/>
        <w:rPr>
          <w:sz w:val="22"/>
          <w:szCs w:val="22"/>
        </w:rPr>
      </w:pPr>
      <w:r w:rsidRPr="00652643">
        <w:rPr>
          <w:sz w:val="22"/>
          <w:szCs w:val="22"/>
        </w:rPr>
        <w:br w:type="page"/>
      </w:r>
      <w:r w:rsidRPr="00EB1B5F">
        <w:rPr>
          <w:b/>
          <w:bCs/>
          <w:sz w:val="22"/>
          <w:szCs w:val="22"/>
        </w:rPr>
        <w:lastRenderedPageBreak/>
        <w:t>"post-sale long service leave rights"</w:t>
      </w:r>
      <w:r w:rsidRPr="004F53C4">
        <w:rPr>
          <w:bCs/>
          <w:sz w:val="22"/>
          <w:szCs w:val="22"/>
        </w:rPr>
        <w:t>,</w:t>
      </w:r>
      <w:r w:rsidRPr="00EB1B5F">
        <w:rPr>
          <w:b/>
          <w:bCs/>
          <w:sz w:val="22"/>
          <w:szCs w:val="22"/>
        </w:rPr>
        <w:t xml:space="preserve"> </w:t>
      </w:r>
      <w:r w:rsidRPr="00EB1B5F">
        <w:rPr>
          <w:sz w:val="22"/>
          <w:szCs w:val="22"/>
        </w:rPr>
        <w:t xml:space="preserve">in relation to an employee, means any long service leave rights an employee acquires under an award, determination, industrial agreement or law </w:t>
      </w:r>
      <w:r w:rsidRPr="009218D0">
        <w:rPr>
          <w:sz w:val="22"/>
          <w:szCs w:val="22"/>
        </w:rPr>
        <w:t>(</w:t>
      </w:r>
      <w:r w:rsidRPr="00EB1B5F">
        <w:rPr>
          <w:sz w:val="22"/>
          <w:szCs w:val="22"/>
        </w:rPr>
        <w:t>other than this Act</w:t>
      </w:r>
      <w:r w:rsidRPr="009218D0">
        <w:rPr>
          <w:sz w:val="22"/>
          <w:szCs w:val="22"/>
        </w:rPr>
        <w:t>)</w:t>
      </w:r>
      <w:r w:rsidRPr="00EB1B5F">
        <w:rPr>
          <w:sz w:val="22"/>
          <w:szCs w:val="22"/>
        </w:rPr>
        <w:t xml:space="preserve"> on or after the sale day.</w:t>
      </w:r>
    </w:p>
    <w:p w14:paraId="2EF6BD86"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Long service leave for employees with less than 10 </w:t>
      </w:r>
      <w:proofErr w:type="spellStart"/>
      <w:r w:rsidRPr="00EB1B5F">
        <w:rPr>
          <w:b/>
          <w:bCs/>
          <w:sz w:val="22"/>
          <w:szCs w:val="22"/>
        </w:rPr>
        <w:t>years service</w:t>
      </w:r>
      <w:proofErr w:type="spellEnd"/>
    </w:p>
    <w:p w14:paraId="4AD17739" w14:textId="0A147D17" w:rsidR="008242A1" w:rsidRPr="00652643" w:rsidRDefault="008242A1" w:rsidP="008242A1">
      <w:pPr>
        <w:autoSpaceDE w:val="0"/>
        <w:autoSpaceDN w:val="0"/>
        <w:adjustRightInd w:val="0"/>
        <w:spacing w:before="120"/>
        <w:ind w:firstLine="326"/>
        <w:jc w:val="both"/>
        <w:rPr>
          <w:sz w:val="22"/>
          <w:szCs w:val="22"/>
        </w:rPr>
      </w:pPr>
      <w:r w:rsidRPr="00EB1B5F">
        <w:rPr>
          <w:b/>
          <w:bCs/>
          <w:sz w:val="22"/>
          <w:szCs w:val="22"/>
        </w:rPr>
        <w:t>16.</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provides that, in certain circumstances, a CSL body may grant long service leave to an employee whose period of service for the purposes of the Long Service Leave Act was less than 10 years.</w:t>
      </w:r>
    </w:p>
    <w:p w14:paraId="60D7B2BA" w14:textId="77777777" w:rsidR="008242A1" w:rsidRPr="00652643" w:rsidRDefault="008242A1" w:rsidP="008242A1">
      <w:pPr>
        <w:tabs>
          <w:tab w:val="left" w:pos="73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This section applies in relation to a person who was an employee of CSL immediately before the sale day if, at that time, the employee's period of service for the purposes of the Long Service Leave Act was less than 10 years.</w:t>
      </w:r>
    </w:p>
    <w:p w14:paraId="4DF06E6C" w14:textId="77777777" w:rsidR="008242A1" w:rsidRPr="00652643" w:rsidRDefault="008242A1" w:rsidP="008242A1">
      <w:pPr>
        <w:tabs>
          <w:tab w:val="left" w:pos="73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This section does not apply in relation to an employee who stops being an employee of a CSL body by dying. Section 18 covers those employees.</w:t>
      </w:r>
    </w:p>
    <w:p w14:paraId="1BC911CF" w14:textId="77777777" w:rsidR="008242A1" w:rsidRPr="00652643" w:rsidRDefault="008242A1" w:rsidP="008242A1">
      <w:pPr>
        <w:tabs>
          <w:tab w:val="left" w:pos="73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4</w:t>
      </w:r>
      <w:r w:rsidRPr="009218D0">
        <w:rPr>
          <w:b/>
          <w:sz w:val="22"/>
          <w:szCs w:val="22"/>
        </w:rPr>
        <w:t>)</w:t>
      </w:r>
      <w:r>
        <w:rPr>
          <w:sz w:val="22"/>
          <w:szCs w:val="22"/>
        </w:rPr>
        <w:tab/>
      </w:r>
      <w:r w:rsidRPr="00EB1B5F">
        <w:rPr>
          <w:sz w:val="22"/>
          <w:szCs w:val="22"/>
        </w:rPr>
        <w:t>If, from and after the sale day, the employee continues to be employed by a CSL body until his or her combined service period is at least 10 years, the CSL body may grant the employee long service leave on full salary for a period up to the employee's long service leave credit under subsection 19</w:t>
      </w:r>
      <w:r w:rsidRPr="009218D0">
        <w:rPr>
          <w:sz w:val="22"/>
          <w:szCs w:val="22"/>
        </w:rPr>
        <w:t>(</w:t>
      </w:r>
      <w:r w:rsidRPr="00EB1B5F">
        <w:rPr>
          <w:sz w:val="22"/>
          <w:szCs w:val="22"/>
        </w:rPr>
        <w:t>1</w:t>
      </w:r>
      <w:r w:rsidRPr="009218D0">
        <w:rPr>
          <w:sz w:val="22"/>
          <w:szCs w:val="22"/>
        </w:rPr>
        <w:t>)</w:t>
      </w:r>
      <w:r w:rsidRPr="00EB1B5F">
        <w:rPr>
          <w:sz w:val="22"/>
          <w:szCs w:val="22"/>
        </w:rPr>
        <w:t>.</w:t>
      </w:r>
    </w:p>
    <w:p w14:paraId="0BBCED3F" w14:textId="77777777" w:rsidR="008242A1" w:rsidRPr="00652643" w:rsidRDefault="008242A1" w:rsidP="008242A1">
      <w:pPr>
        <w:tabs>
          <w:tab w:val="left" w:pos="730"/>
        </w:tabs>
        <w:autoSpaceDE w:val="0"/>
        <w:autoSpaceDN w:val="0"/>
        <w:adjustRightInd w:val="0"/>
        <w:spacing w:before="120"/>
        <w:ind w:left="336"/>
        <w:jc w:val="both"/>
        <w:rPr>
          <w:sz w:val="22"/>
          <w:szCs w:val="22"/>
        </w:rPr>
      </w:pPr>
      <w:r w:rsidRPr="009218D0">
        <w:rPr>
          <w:b/>
          <w:sz w:val="22"/>
          <w:szCs w:val="22"/>
        </w:rPr>
        <w:t>(</w:t>
      </w:r>
      <w:r w:rsidRPr="00766C3E">
        <w:rPr>
          <w:b/>
          <w:sz w:val="22"/>
          <w:szCs w:val="22"/>
        </w:rPr>
        <w:t>5</w:t>
      </w:r>
      <w:r w:rsidRPr="009218D0">
        <w:rPr>
          <w:b/>
          <w:sz w:val="22"/>
          <w:szCs w:val="22"/>
        </w:rPr>
        <w:t>)</w:t>
      </w:r>
      <w:r>
        <w:rPr>
          <w:sz w:val="22"/>
          <w:szCs w:val="22"/>
        </w:rPr>
        <w:tab/>
      </w:r>
      <w:r w:rsidRPr="00EB1B5F">
        <w:rPr>
          <w:sz w:val="22"/>
          <w:szCs w:val="22"/>
        </w:rPr>
        <w:t>If:</w:t>
      </w:r>
    </w:p>
    <w:p w14:paraId="69E64275" w14:textId="77777777" w:rsidR="008242A1" w:rsidRPr="00652643" w:rsidRDefault="008242A1" w:rsidP="008242A1">
      <w:pPr>
        <w:tabs>
          <w:tab w:val="left" w:pos="734"/>
        </w:tabs>
        <w:autoSpaceDE w:val="0"/>
        <w:autoSpaceDN w:val="0"/>
        <w:adjustRightInd w:val="0"/>
        <w:spacing w:before="120"/>
        <w:ind w:left="734" w:hanging="403"/>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employee stops being an employee of a CSL body, on or after reaching the minimum retirement age, or because of retrenchment; and</w:t>
      </w:r>
    </w:p>
    <w:p w14:paraId="419061AA" w14:textId="77777777" w:rsidR="008242A1" w:rsidRPr="00652643" w:rsidRDefault="008242A1" w:rsidP="008242A1">
      <w:pPr>
        <w:tabs>
          <w:tab w:val="left" w:pos="734"/>
        </w:tabs>
        <w:autoSpaceDE w:val="0"/>
        <w:autoSpaceDN w:val="0"/>
        <w:adjustRightInd w:val="0"/>
        <w:spacing w:before="120"/>
        <w:ind w:left="734"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employee's combined service period at the time when he or she stops being an employee of the CSL body is at least one year;</w:t>
      </w:r>
    </w:p>
    <w:p w14:paraId="5AFF8475"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the CSL body may grant the employee long service leave on full salary for a period up to the employee's long service leave credit under subsection 19</w:t>
      </w:r>
      <w:r w:rsidRPr="009218D0">
        <w:rPr>
          <w:sz w:val="22"/>
          <w:szCs w:val="22"/>
        </w:rPr>
        <w:t>(</w:t>
      </w:r>
      <w:r w:rsidRPr="00EB1B5F">
        <w:rPr>
          <w:sz w:val="22"/>
          <w:szCs w:val="22"/>
        </w:rPr>
        <w:t>1</w:t>
      </w:r>
      <w:r w:rsidRPr="009218D0">
        <w:rPr>
          <w:sz w:val="22"/>
          <w:szCs w:val="22"/>
        </w:rPr>
        <w:t>)</w:t>
      </w:r>
      <w:r w:rsidRPr="00EB1B5F">
        <w:rPr>
          <w:sz w:val="22"/>
          <w:szCs w:val="22"/>
        </w:rPr>
        <w:t>.</w:t>
      </w:r>
    </w:p>
    <w:p w14:paraId="17896435" w14:textId="77777777" w:rsidR="008242A1" w:rsidRPr="00652643" w:rsidRDefault="008242A1" w:rsidP="008242A1">
      <w:pPr>
        <w:tabs>
          <w:tab w:val="left" w:pos="73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6</w:t>
      </w:r>
      <w:r w:rsidRPr="009218D0">
        <w:rPr>
          <w:b/>
          <w:sz w:val="22"/>
          <w:szCs w:val="22"/>
        </w:rPr>
        <w:t>)</w:t>
      </w:r>
      <w:r>
        <w:rPr>
          <w:sz w:val="22"/>
          <w:szCs w:val="22"/>
        </w:rPr>
        <w:tab/>
      </w:r>
      <w:r w:rsidRPr="00EB1B5F">
        <w:rPr>
          <w:sz w:val="22"/>
          <w:szCs w:val="22"/>
        </w:rPr>
        <w:t xml:space="preserve">If a period of long service leave may be granted to an employee under subsection </w:t>
      </w:r>
      <w:r w:rsidRPr="009218D0">
        <w:rPr>
          <w:sz w:val="22"/>
          <w:szCs w:val="22"/>
        </w:rPr>
        <w:t>(</w:t>
      </w:r>
      <w:r w:rsidRPr="00EB1B5F">
        <w:rPr>
          <w:sz w:val="22"/>
          <w:szCs w:val="22"/>
        </w:rPr>
        <w:t>4</w:t>
      </w:r>
      <w:r w:rsidRPr="009218D0">
        <w:rPr>
          <w:sz w:val="22"/>
          <w:szCs w:val="22"/>
        </w:rPr>
        <w:t>)</w:t>
      </w:r>
      <w:r w:rsidRPr="00EB1B5F">
        <w:rPr>
          <w:sz w:val="22"/>
          <w:szCs w:val="22"/>
        </w:rPr>
        <w:t xml:space="preserve"> or </w:t>
      </w:r>
      <w:r w:rsidRPr="009218D0">
        <w:rPr>
          <w:sz w:val="22"/>
          <w:szCs w:val="22"/>
        </w:rPr>
        <w:t>(</w:t>
      </w:r>
      <w:r w:rsidRPr="00EB1B5F">
        <w:rPr>
          <w:sz w:val="22"/>
          <w:szCs w:val="22"/>
        </w:rPr>
        <w:t>5</w:t>
      </w:r>
      <w:r w:rsidRPr="009218D0">
        <w:rPr>
          <w:sz w:val="22"/>
          <w:szCs w:val="22"/>
        </w:rPr>
        <w:t>)</w:t>
      </w:r>
      <w:r w:rsidRPr="00EB1B5F">
        <w:rPr>
          <w:sz w:val="22"/>
          <w:szCs w:val="22"/>
        </w:rPr>
        <w:t>, the CSL body may, if the employee asks in writing, grant the employee long service leave on half salary for a period not exceeding twice the first-mentioned period.</w:t>
      </w:r>
    </w:p>
    <w:p w14:paraId="0CD607B8" w14:textId="77777777" w:rsidR="008242A1" w:rsidRPr="00652643" w:rsidRDefault="008242A1" w:rsidP="008242A1">
      <w:pPr>
        <w:tabs>
          <w:tab w:val="left" w:pos="73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7</w:t>
      </w:r>
      <w:r w:rsidRPr="009218D0">
        <w:rPr>
          <w:b/>
          <w:sz w:val="22"/>
          <w:szCs w:val="22"/>
        </w:rPr>
        <w:t>)</w:t>
      </w:r>
      <w:r>
        <w:rPr>
          <w:sz w:val="22"/>
          <w:szCs w:val="22"/>
        </w:rPr>
        <w:tab/>
      </w:r>
      <w:r w:rsidRPr="00EB1B5F">
        <w:rPr>
          <w:sz w:val="22"/>
          <w:szCs w:val="22"/>
        </w:rPr>
        <w:t xml:space="preserve">Long service leave granted in the circumstances set out in subsection </w:t>
      </w:r>
      <w:r w:rsidRPr="009218D0">
        <w:rPr>
          <w:sz w:val="22"/>
          <w:szCs w:val="22"/>
        </w:rPr>
        <w:t>(</w:t>
      </w:r>
      <w:r w:rsidRPr="00EB1B5F">
        <w:rPr>
          <w:sz w:val="22"/>
          <w:szCs w:val="22"/>
        </w:rPr>
        <w:t>5</w:t>
      </w:r>
      <w:r w:rsidRPr="009218D0">
        <w:rPr>
          <w:sz w:val="22"/>
          <w:szCs w:val="22"/>
        </w:rPr>
        <w:t>)</w:t>
      </w:r>
      <w:r w:rsidRPr="00EB1B5F">
        <w:rPr>
          <w:sz w:val="22"/>
          <w:szCs w:val="22"/>
        </w:rPr>
        <w:t xml:space="preserve"> is to be taken so as to end immediately before the employee stops being an employee.</w:t>
      </w:r>
    </w:p>
    <w:p w14:paraId="09F2D5BE" w14:textId="77777777" w:rsidR="008242A1" w:rsidRPr="00652643" w:rsidRDefault="008242A1" w:rsidP="008242A1">
      <w:pPr>
        <w:tabs>
          <w:tab w:val="left" w:pos="73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8</w:t>
      </w:r>
      <w:r w:rsidRPr="009218D0">
        <w:rPr>
          <w:b/>
          <w:sz w:val="22"/>
          <w:szCs w:val="22"/>
        </w:rPr>
        <w:t>)</w:t>
      </w:r>
      <w:r>
        <w:rPr>
          <w:sz w:val="22"/>
          <w:szCs w:val="22"/>
        </w:rPr>
        <w:tab/>
      </w:r>
      <w:r w:rsidRPr="00EB1B5F">
        <w:rPr>
          <w:sz w:val="22"/>
          <w:szCs w:val="22"/>
        </w:rPr>
        <w:t>For the purposes of this section, the rate of salary to be used in working out the full salary of an employee is the rate that would be applicable to the employee under section 20 of the Long Service Leave Act as if:</w:t>
      </w:r>
    </w:p>
    <w:p w14:paraId="43FEA0D5" w14:textId="77777777" w:rsidR="008242A1" w:rsidRPr="00652643" w:rsidRDefault="008242A1" w:rsidP="008242A1">
      <w:pPr>
        <w:tabs>
          <w:tab w:val="left" w:pos="734"/>
        </w:tabs>
        <w:autoSpaceDE w:val="0"/>
        <w:autoSpaceDN w:val="0"/>
        <w:adjustRightInd w:val="0"/>
        <w:spacing w:before="120"/>
        <w:ind w:left="331"/>
        <w:jc w:val="both"/>
        <w:rPr>
          <w:sz w:val="22"/>
          <w:szCs w:val="22"/>
        </w:rPr>
      </w:pPr>
      <w:r w:rsidRPr="00652643">
        <w:rPr>
          <w:sz w:val="22"/>
          <w:szCs w:val="22"/>
        </w:rPr>
        <w:br w:type="page"/>
      </w:r>
      <w:r w:rsidRPr="009218D0">
        <w:rPr>
          <w:sz w:val="22"/>
          <w:szCs w:val="22"/>
        </w:rPr>
        <w:lastRenderedPageBreak/>
        <w:t>(</w:t>
      </w:r>
      <w:r w:rsidRPr="00EB1B5F">
        <w:rPr>
          <w:sz w:val="22"/>
          <w:szCs w:val="22"/>
        </w:rPr>
        <w:t>a</w:t>
      </w:r>
      <w:r w:rsidRPr="009218D0">
        <w:rPr>
          <w:sz w:val="22"/>
          <w:szCs w:val="22"/>
        </w:rPr>
        <w:t>)</w:t>
      </w:r>
      <w:r>
        <w:rPr>
          <w:sz w:val="22"/>
          <w:szCs w:val="22"/>
        </w:rPr>
        <w:tab/>
      </w:r>
      <w:r w:rsidRPr="00EB1B5F">
        <w:rPr>
          <w:sz w:val="22"/>
          <w:szCs w:val="22"/>
        </w:rPr>
        <w:t>that section applied to the employee; and</w:t>
      </w:r>
    </w:p>
    <w:p w14:paraId="1A6CD7CF" w14:textId="26E8104F" w:rsidR="008242A1" w:rsidRPr="00652643" w:rsidRDefault="008242A1" w:rsidP="008242A1">
      <w:pPr>
        <w:tabs>
          <w:tab w:val="left" w:pos="734"/>
        </w:tabs>
        <w:autoSpaceDE w:val="0"/>
        <w:autoSpaceDN w:val="0"/>
        <w:adjustRightInd w:val="0"/>
        <w:spacing w:before="120"/>
        <w:ind w:left="734"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for the expression "section 16 or 17" in that section there were substituted the expression "section 16 of the </w:t>
      </w:r>
      <w:proofErr w:type="spellStart"/>
      <w:r w:rsidRPr="00EB1B5F">
        <w:rPr>
          <w:i/>
          <w:iCs/>
          <w:sz w:val="22"/>
          <w:szCs w:val="22"/>
        </w:rPr>
        <w:t>CSL</w:t>
      </w:r>
      <w:proofErr w:type="spellEnd"/>
      <w:r w:rsidRPr="00EB1B5F">
        <w:rPr>
          <w:i/>
          <w:iCs/>
          <w:sz w:val="22"/>
          <w:szCs w:val="22"/>
        </w:rPr>
        <w:t xml:space="preserve"> Sale Act 1993</w:t>
      </w:r>
      <w:r w:rsidRPr="004F53C4">
        <w:rPr>
          <w:iCs/>
          <w:sz w:val="22"/>
          <w:szCs w:val="22"/>
        </w:rPr>
        <w:t>".</w:t>
      </w:r>
    </w:p>
    <w:p w14:paraId="5C9FDE2A" w14:textId="77777777" w:rsidR="008242A1" w:rsidRPr="00652643" w:rsidRDefault="008242A1" w:rsidP="007D4225">
      <w:pPr>
        <w:autoSpaceDE w:val="0"/>
        <w:autoSpaceDN w:val="0"/>
        <w:adjustRightInd w:val="0"/>
        <w:spacing w:before="120"/>
        <w:jc w:val="both"/>
        <w:rPr>
          <w:sz w:val="22"/>
          <w:szCs w:val="22"/>
        </w:rPr>
      </w:pPr>
      <w:r w:rsidRPr="00EB1B5F">
        <w:rPr>
          <w:b/>
          <w:bCs/>
          <w:sz w:val="22"/>
          <w:szCs w:val="22"/>
        </w:rPr>
        <w:t xml:space="preserve">Payments in lieu of long service leave for employees with less than 10 </w:t>
      </w:r>
      <w:proofErr w:type="spellStart"/>
      <w:r w:rsidR="007D4225">
        <w:rPr>
          <w:b/>
          <w:bCs/>
          <w:sz w:val="22"/>
          <w:szCs w:val="22"/>
        </w:rPr>
        <w:t xml:space="preserve">years </w:t>
      </w:r>
      <w:r w:rsidRPr="00EB1B5F">
        <w:rPr>
          <w:b/>
          <w:bCs/>
          <w:sz w:val="22"/>
          <w:szCs w:val="22"/>
        </w:rPr>
        <w:t>service</w:t>
      </w:r>
      <w:proofErr w:type="spellEnd"/>
    </w:p>
    <w:p w14:paraId="7C1AD369" w14:textId="6353AA5F" w:rsidR="008242A1" w:rsidRPr="00652643" w:rsidRDefault="008242A1" w:rsidP="008242A1">
      <w:pPr>
        <w:autoSpaceDE w:val="0"/>
        <w:autoSpaceDN w:val="0"/>
        <w:adjustRightInd w:val="0"/>
        <w:spacing w:before="120"/>
        <w:ind w:firstLine="331"/>
        <w:jc w:val="both"/>
        <w:rPr>
          <w:sz w:val="22"/>
          <w:szCs w:val="22"/>
        </w:rPr>
      </w:pPr>
      <w:r w:rsidRPr="00EB1B5F">
        <w:rPr>
          <w:b/>
          <w:bCs/>
          <w:sz w:val="22"/>
          <w:szCs w:val="22"/>
        </w:rPr>
        <w:t>17.</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provides that, in certain circumstances, a CSL body must pay an amount in respect of long service leave to an employee who has not used all of his or her long service leave credit by taking long service leave under section 16.</w:t>
      </w:r>
    </w:p>
    <w:p w14:paraId="2C2D6166" w14:textId="77777777" w:rsidR="008242A1" w:rsidRPr="00652643" w:rsidRDefault="008242A1" w:rsidP="008242A1">
      <w:pPr>
        <w:tabs>
          <w:tab w:val="left" w:pos="725"/>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This section applies in relation to a person who was an employee of CSL immediately before the sale day, if, at that time, the employee's period of service for the purposes of the Long Service Leave Act was less than 10 years.</w:t>
      </w:r>
    </w:p>
    <w:p w14:paraId="63FE6270" w14:textId="77777777" w:rsidR="008242A1" w:rsidRPr="00652643" w:rsidRDefault="008242A1" w:rsidP="008242A1">
      <w:pPr>
        <w:tabs>
          <w:tab w:val="left" w:pos="725"/>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This section does not apply in relation to an employee who stops being an employee of a CSL body by dying. Section 18 covers those employees.</w:t>
      </w:r>
    </w:p>
    <w:p w14:paraId="31136178" w14:textId="77777777" w:rsidR="008242A1" w:rsidRPr="00652643" w:rsidRDefault="008242A1" w:rsidP="008242A1">
      <w:pPr>
        <w:tabs>
          <w:tab w:val="left" w:pos="725"/>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4</w:t>
      </w:r>
      <w:r w:rsidRPr="009218D0">
        <w:rPr>
          <w:b/>
          <w:sz w:val="22"/>
          <w:szCs w:val="22"/>
        </w:rPr>
        <w:t>)</w:t>
      </w:r>
      <w:r>
        <w:rPr>
          <w:sz w:val="22"/>
          <w:szCs w:val="22"/>
        </w:rPr>
        <w:tab/>
      </w:r>
      <w:r w:rsidRPr="00EB1B5F">
        <w:rPr>
          <w:sz w:val="22"/>
          <w:szCs w:val="22"/>
        </w:rPr>
        <w:t xml:space="preserve">Subject to subsection </w:t>
      </w:r>
      <w:r w:rsidRPr="009218D0">
        <w:rPr>
          <w:sz w:val="22"/>
          <w:szCs w:val="22"/>
        </w:rPr>
        <w:t>(</w:t>
      </w:r>
      <w:r w:rsidRPr="00EB1B5F">
        <w:rPr>
          <w:sz w:val="22"/>
          <w:szCs w:val="22"/>
        </w:rPr>
        <w:t>7</w:t>
      </w:r>
      <w:r w:rsidRPr="009218D0">
        <w:rPr>
          <w:sz w:val="22"/>
          <w:szCs w:val="22"/>
        </w:rPr>
        <w:t>)</w:t>
      </w:r>
      <w:r w:rsidRPr="00EB1B5F">
        <w:rPr>
          <w:sz w:val="22"/>
          <w:szCs w:val="22"/>
        </w:rPr>
        <w:t>, if the employee stops being an employee of a CSL body on or after the day on which his or her combined service period reaches 10 years, the CSL body must pay him or her an amount equal to full salary in respect of his or her long service leave credit under subsection 19</w:t>
      </w:r>
      <w:r w:rsidRPr="009218D0">
        <w:rPr>
          <w:sz w:val="22"/>
          <w:szCs w:val="22"/>
        </w:rPr>
        <w:t>(</w:t>
      </w:r>
      <w:r w:rsidRPr="00EB1B5F">
        <w:rPr>
          <w:sz w:val="22"/>
          <w:szCs w:val="22"/>
        </w:rPr>
        <w:t>2</w:t>
      </w:r>
      <w:r w:rsidRPr="009218D0">
        <w:rPr>
          <w:sz w:val="22"/>
          <w:szCs w:val="22"/>
        </w:rPr>
        <w:t>)</w:t>
      </w:r>
      <w:r w:rsidRPr="00EB1B5F">
        <w:rPr>
          <w:sz w:val="22"/>
          <w:szCs w:val="22"/>
        </w:rPr>
        <w:t>.</w:t>
      </w:r>
    </w:p>
    <w:p w14:paraId="4F8EF8F5" w14:textId="77777777" w:rsidR="008242A1" w:rsidRPr="00652643" w:rsidRDefault="008242A1" w:rsidP="008242A1">
      <w:pPr>
        <w:tabs>
          <w:tab w:val="left" w:pos="725"/>
        </w:tabs>
        <w:autoSpaceDE w:val="0"/>
        <w:autoSpaceDN w:val="0"/>
        <w:adjustRightInd w:val="0"/>
        <w:spacing w:before="120"/>
        <w:ind w:left="336"/>
        <w:jc w:val="both"/>
        <w:rPr>
          <w:sz w:val="22"/>
          <w:szCs w:val="22"/>
        </w:rPr>
      </w:pPr>
      <w:r w:rsidRPr="009218D0">
        <w:rPr>
          <w:b/>
          <w:sz w:val="22"/>
          <w:szCs w:val="22"/>
        </w:rPr>
        <w:t>(</w:t>
      </w:r>
      <w:r w:rsidRPr="00766C3E">
        <w:rPr>
          <w:b/>
          <w:sz w:val="22"/>
          <w:szCs w:val="22"/>
        </w:rPr>
        <w:t>5</w:t>
      </w:r>
      <w:r w:rsidRPr="009218D0">
        <w:rPr>
          <w:b/>
          <w:sz w:val="22"/>
          <w:szCs w:val="22"/>
        </w:rPr>
        <w:t>)</w:t>
      </w:r>
      <w:r>
        <w:rPr>
          <w:sz w:val="22"/>
          <w:szCs w:val="22"/>
        </w:rPr>
        <w:tab/>
      </w:r>
      <w:r w:rsidRPr="00EB1B5F">
        <w:rPr>
          <w:sz w:val="22"/>
          <w:szCs w:val="22"/>
        </w:rPr>
        <w:t xml:space="preserve">Subject to subsection </w:t>
      </w:r>
      <w:r w:rsidRPr="009218D0">
        <w:rPr>
          <w:sz w:val="22"/>
          <w:szCs w:val="22"/>
        </w:rPr>
        <w:t>(</w:t>
      </w:r>
      <w:r w:rsidRPr="00EB1B5F">
        <w:rPr>
          <w:sz w:val="22"/>
          <w:szCs w:val="22"/>
        </w:rPr>
        <w:t>7</w:t>
      </w:r>
      <w:r w:rsidRPr="009218D0">
        <w:rPr>
          <w:sz w:val="22"/>
          <w:szCs w:val="22"/>
        </w:rPr>
        <w:t>)</w:t>
      </w:r>
      <w:r w:rsidRPr="00EB1B5F">
        <w:rPr>
          <w:sz w:val="22"/>
          <w:szCs w:val="22"/>
        </w:rPr>
        <w:t>, if:</w:t>
      </w:r>
    </w:p>
    <w:p w14:paraId="3AF1A9F8" w14:textId="77777777" w:rsidR="008242A1" w:rsidRPr="00652643" w:rsidRDefault="008242A1" w:rsidP="008242A1">
      <w:pPr>
        <w:tabs>
          <w:tab w:val="left" w:pos="730"/>
        </w:tabs>
        <w:autoSpaceDE w:val="0"/>
        <w:autoSpaceDN w:val="0"/>
        <w:adjustRightInd w:val="0"/>
        <w:spacing w:before="120"/>
        <w:ind w:left="730" w:hanging="403"/>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employee stops being an employee of a CSL body, on or after reaching the minimum retiring age, or because of retrenchment; and</w:t>
      </w:r>
    </w:p>
    <w:p w14:paraId="64125633" w14:textId="77777777" w:rsidR="008242A1" w:rsidRPr="00652643" w:rsidRDefault="008242A1" w:rsidP="008242A1">
      <w:pPr>
        <w:tabs>
          <w:tab w:val="left" w:pos="730"/>
        </w:tabs>
        <w:autoSpaceDE w:val="0"/>
        <w:autoSpaceDN w:val="0"/>
        <w:adjustRightInd w:val="0"/>
        <w:spacing w:before="120"/>
        <w:ind w:left="730"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at that time the employee's combined service period is at least one year;</w:t>
      </w:r>
    </w:p>
    <w:p w14:paraId="2E81CAD4"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the CSL body must pay him or her an amount equal to full salary in respect of his or her long service leave credit under subsection 19</w:t>
      </w:r>
      <w:r w:rsidRPr="009218D0">
        <w:rPr>
          <w:sz w:val="22"/>
          <w:szCs w:val="22"/>
        </w:rPr>
        <w:t>(</w:t>
      </w:r>
      <w:r w:rsidRPr="00EB1B5F">
        <w:rPr>
          <w:sz w:val="22"/>
          <w:szCs w:val="22"/>
        </w:rPr>
        <w:t>2</w:t>
      </w:r>
      <w:r w:rsidRPr="009218D0">
        <w:rPr>
          <w:sz w:val="22"/>
          <w:szCs w:val="22"/>
        </w:rPr>
        <w:t>)</w:t>
      </w:r>
      <w:r w:rsidRPr="00EB1B5F">
        <w:rPr>
          <w:sz w:val="22"/>
          <w:szCs w:val="22"/>
        </w:rPr>
        <w:t>.</w:t>
      </w:r>
    </w:p>
    <w:p w14:paraId="444EFADC" w14:textId="77777777" w:rsidR="008242A1" w:rsidRPr="00652643" w:rsidRDefault="008242A1" w:rsidP="008242A1">
      <w:pPr>
        <w:tabs>
          <w:tab w:val="left" w:pos="725"/>
        </w:tabs>
        <w:autoSpaceDE w:val="0"/>
        <w:autoSpaceDN w:val="0"/>
        <w:adjustRightInd w:val="0"/>
        <w:spacing w:before="120"/>
        <w:ind w:left="336"/>
        <w:jc w:val="both"/>
        <w:rPr>
          <w:sz w:val="22"/>
          <w:szCs w:val="22"/>
        </w:rPr>
      </w:pPr>
      <w:r w:rsidRPr="009218D0">
        <w:rPr>
          <w:b/>
          <w:sz w:val="22"/>
          <w:szCs w:val="22"/>
        </w:rPr>
        <w:t>(</w:t>
      </w:r>
      <w:r w:rsidRPr="00766C3E">
        <w:rPr>
          <w:b/>
          <w:sz w:val="22"/>
          <w:szCs w:val="22"/>
        </w:rPr>
        <w:t>6</w:t>
      </w:r>
      <w:r w:rsidRPr="009218D0">
        <w:rPr>
          <w:b/>
          <w:sz w:val="22"/>
          <w:szCs w:val="22"/>
        </w:rPr>
        <w:t>)</w:t>
      </w:r>
      <w:r>
        <w:rPr>
          <w:sz w:val="22"/>
          <w:szCs w:val="22"/>
        </w:rPr>
        <w:tab/>
      </w:r>
      <w:r w:rsidRPr="00EB1B5F">
        <w:rPr>
          <w:sz w:val="22"/>
          <w:szCs w:val="22"/>
        </w:rPr>
        <w:t xml:space="preserve">Subject to subsection </w:t>
      </w:r>
      <w:r w:rsidRPr="009218D0">
        <w:rPr>
          <w:sz w:val="22"/>
          <w:szCs w:val="22"/>
        </w:rPr>
        <w:t>(</w:t>
      </w:r>
      <w:r w:rsidRPr="00EB1B5F">
        <w:rPr>
          <w:sz w:val="22"/>
          <w:szCs w:val="22"/>
        </w:rPr>
        <w:t>7</w:t>
      </w:r>
      <w:r w:rsidRPr="009218D0">
        <w:rPr>
          <w:sz w:val="22"/>
          <w:szCs w:val="22"/>
        </w:rPr>
        <w:t>)</w:t>
      </w:r>
      <w:r w:rsidRPr="00EB1B5F">
        <w:rPr>
          <w:sz w:val="22"/>
          <w:szCs w:val="22"/>
        </w:rPr>
        <w:t>, if:</w:t>
      </w:r>
    </w:p>
    <w:p w14:paraId="24FAAD94"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employee stops being an employee of a CSL body; and</w:t>
      </w:r>
    </w:p>
    <w:p w14:paraId="3FE1D092"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CSL body is satisfied that the employee left the CSL body because of ill-health that justified his or her so leaving; and</w:t>
      </w:r>
    </w:p>
    <w:p w14:paraId="550B47A8"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when the employee left, his or her combined service period was at least one year;</w:t>
      </w:r>
    </w:p>
    <w:p w14:paraId="2CC8D0F9"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the CSL body must pay him or her an amount equal to full salary in respect of his or her long service leave credit under subsection 19</w:t>
      </w:r>
      <w:r w:rsidRPr="009218D0">
        <w:rPr>
          <w:sz w:val="22"/>
          <w:szCs w:val="22"/>
        </w:rPr>
        <w:t>(</w:t>
      </w:r>
      <w:r w:rsidRPr="00EB1B5F">
        <w:rPr>
          <w:sz w:val="22"/>
          <w:szCs w:val="22"/>
        </w:rPr>
        <w:t>2</w:t>
      </w:r>
      <w:r w:rsidRPr="009218D0">
        <w:rPr>
          <w:sz w:val="22"/>
          <w:szCs w:val="22"/>
        </w:rPr>
        <w:t>)</w:t>
      </w:r>
      <w:r w:rsidRPr="00EB1B5F">
        <w:rPr>
          <w:sz w:val="22"/>
          <w:szCs w:val="22"/>
        </w:rPr>
        <w:t>.</w:t>
      </w:r>
    </w:p>
    <w:p w14:paraId="2F05AB3D" w14:textId="77777777" w:rsidR="008242A1" w:rsidRPr="00652643" w:rsidRDefault="008242A1" w:rsidP="008242A1">
      <w:pPr>
        <w:tabs>
          <w:tab w:val="left" w:pos="725"/>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7</w:t>
      </w:r>
      <w:r w:rsidRPr="009218D0">
        <w:rPr>
          <w:b/>
          <w:sz w:val="22"/>
          <w:szCs w:val="22"/>
        </w:rPr>
        <w:t>)</w:t>
      </w:r>
      <w:r>
        <w:rPr>
          <w:sz w:val="22"/>
          <w:szCs w:val="22"/>
        </w:rPr>
        <w:tab/>
      </w:r>
      <w:r w:rsidRPr="00EB1B5F">
        <w:rPr>
          <w:sz w:val="22"/>
          <w:szCs w:val="22"/>
        </w:rPr>
        <w:t>An employee may, by written notice given to a CSL body before the employee stops being an employee of the CSL body:</w:t>
      </w:r>
    </w:p>
    <w:p w14:paraId="07870148" w14:textId="77777777" w:rsidR="008242A1" w:rsidRPr="00652643" w:rsidRDefault="008242A1" w:rsidP="008242A1">
      <w:pPr>
        <w:autoSpaceDE w:val="0"/>
        <w:autoSpaceDN w:val="0"/>
        <w:adjustRightInd w:val="0"/>
        <w:spacing w:before="120"/>
        <w:ind w:left="730"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ask the CSL body not to make a payment to the employee under this section; or</w:t>
      </w:r>
    </w:p>
    <w:p w14:paraId="6148CA85" w14:textId="77777777" w:rsidR="008242A1" w:rsidRPr="00652643" w:rsidRDefault="008242A1" w:rsidP="008242A1">
      <w:pPr>
        <w:autoSpaceDE w:val="0"/>
        <w:autoSpaceDN w:val="0"/>
        <w:adjustRightInd w:val="0"/>
        <w:spacing w:before="120"/>
        <w:ind w:left="739" w:hanging="403"/>
        <w:jc w:val="both"/>
        <w:rPr>
          <w:sz w:val="22"/>
          <w:szCs w:val="22"/>
        </w:rPr>
      </w:pPr>
      <w:r w:rsidRPr="00652643">
        <w:rPr>
          <w:sz w:val="22"/>
          <w:szCs w:val="22"/>
        </w:rPr>
        <w:br w:type="page"/>
      </w:r>
      <w:r w:rsidRPr="009218D0">
        <w:rPr>
          <w:sz w:val="22"/>
          <w:szCs w:val="22"/>
        </w:rPr>
        <w:lastRenderedPageBreak/>
        <w:t>(</w:t>
      </w:r>
      <w:r w:rsidRPr="00EB1B5F">
        <w:rPr>
          <w:sz w:val="22"/>
          <w:szCs w:val="22"/>
        </w:rPr>
        <w:t>b</w:t>
      </w:r>
      <w:r w:rsidRPr="009218D0">
        <w:rPr>
          <w:sz w:val="22"/>
          <w:szCs w:val="22"/>
        </w:rPr>
        <w:t>)</w:t>
      </w:r>
      <w:r>
        <w:rPr>
          <w:sz w:val="22"/>
          <w:szCs w:val="22"/>
        </w:rPr>
        <w:tab/>
      </w:r>
      <w:r w:rsidRPr="00EB1B5F">
        <w:rPr>
          <w:sz w:val="22"/>
          <w:szCs w:val="22"/>
        </w:rPr>
        <w:t xml:space="preserve">ask the CSL body to make a payment under subsection </w:t>
      </w:r>
      <w:r w:rsidRPr="009218D0">
        <w:rPr>
          <w:sz w:val="22"/>
          <w:szCs w:val="22"/>
        </w:rPr>
        <w:t>(</w:t>
      </w:r>
      <w:r w:rsidRPr="00EB1B5F">
        <w:rPr>
          <w:sz w:val="22"/>
          <w:szCs w:val="22"/>
        </w:rPr>
        <w:t>4</w:t>
      </w:r>
      <w:r w:rsidRPr="009218D0">
        <w:rPr>
          <w:sz w:val="22"/>
          <w:szCs w:val="22"/>
        </w:rPr>
        <w:t>)</w:t>
      </w:r>
      <w:r w:rsidRPr="00EB1B5F">
        <w:rPr>
          <w:sz w:val="22"/>
          <w:szCs w:val="22"/>
        </w:rPr>
        <w:t xml:space="preserve">, </w:t>
      </w:r>
      <w:r w:rsidRPr="009218D0">
        <w:rPr>
          <w:sz w:val="22"/>
          <w:szCs w:val="22"/>
        </w:rPr>
        <w:t>(</w:t>
      </w:r>
      <w:r w:rsidRPr="00EB1B5F">
        <w:rPr>
          <w:sz w:val="22"/>
          <w:szCs w:val="22"/>
        </w:rPr>
        <w:t>5</w:t>
      </w:r>
      <w:r w:rsidRPr="009218D0">
        <w:rPr>
          <w:sz w:val="22"/>
          <w:szCs w:val="22"/>
        </w:rPr>
        <w:t>)</w:t>
      </w:r>
      <w:r w:rsidRPr="00EB1B5F">
        <w:rPr>
          <w:sz w:val="22"/>
          <w:szCs w:val="22"/>
        </w:rPr>
        <w:t xml:space="preserve"> or </w:t>
      </w:r>
      <w:r w:rsidRPr="009218D0">
        <w:rPr>
          <w:sz w:val="22"/>
          <w:szCs w:val="22"/>
        </w:rPr>
        <w:t>(</w:t>
      </w:r>
      <w:r w:rsidRPr="00EB1B5F">
        <w:rPr>
          <w:sz w:val="22"/>
          <w:szCs w:val="22"/>
        </w:rPr>
        <w:t>6</w:t>
      </w:r>
      <w:r w:rsidRPr="009218D0">
        <w:rPr>
          <w:sz w:val="22"/>
          <w:szCs w:val="22"/>
        </w:rPr>
        <w:t>)</w:t>
      </w:r>
      <w:r w:rsidRPr="00EB1B5F">
        <w:rPr>
          <w:sz w:val="22"/>
          <w:szCs w:val="22"/>
        </w:rPr>
        <w:t xml:space="preserve"> of a specified amount that is less than the amount that would otherwise be payable under that subsection.</w:t>
      </w:r>
    </w:p>
    <w:p w14:paraId="408E4654" w14:textId="77777777" w:rsidR="008242A1" w:rsidRPr="00652643" w:rsidRDefault="008242A1" w:rsidP="008242A1">
      <w:pPr>
        <w:tabs>
          <w:tab w:val="left" w:pos="715"/>
        </w:tabs>
        <w:autoSpaceDE w:val="0"/>
        <w:autoSpaceDN w:val="0"/>
        <w:adjustRightInd w:val="0"/>
        <w:spacing w:before="120"/>
        <w:ind w:firstLine="326"/>
        <w:jc w:val="both"/>
        <w:rPr>
          <w:sz w:val="22"/>
          <w:szCs w:val="22"/>
        </w:rPr>
      </w:pPr>
      <w:r w:rsidRPr="009218D0">
        <w:rPr>
          <w:b/>
          <w:sz w:val="22"/>
          <w:szCs w:val="22"/>
        </w:rPr>
        <w:t>(</w:t>
      </w:r>
      <w:r w:rsidRPr="00766C3E">
        <w:rPr>
          <w:b/>
          <w:sz w:val="22"/>
          <w:szCs w:val="22"/>
        </w:rPr>
        <w:t>8</w:t>
      </w:r>
      <w:r w:rsidRPr="009218D0">
        <w:rPr>
          <w:b/>
          <w:sz w:val="22"/>
          <w:szCs w:val="22"/>
        </w:rPr>
        <w:t>)</w:t>
      </w:r>
      <w:r>
        <w:rPr>
          <w:sz w:val="22"/>
          <w:szCs w:val="22"/>
        </w:rPr>
        <w:tab/>
      </w:r>
      <w:r w:rsidRPr="00EB1B5F">
        <w:rPr>
          <w:sz w:val="22"/>
          <w:szCs w:val="22"/>
        </w:rPr>
        <w:t xml:space="preserve">The CSL body must comply with the request made under subsection </w:t>
      </w:r>
      <w:r w:rsidRPr="009218D0">
        <w:rPr>
          <w:sz w:val="22"/>
          <w:szCs w:val="22"/>
        </w:rPr>
        <w:t>(</w:t>
      </w:r>
      <w:r w:rsidRPr="00EB1B5F">
        <w:rPr>
          <w:sz w:val="22"/>
          <w:szCs w:val="22"/>
        </w:rPr>
        <w:t>7</w:t>
      </w:r>
      <w:r w:rsidRPr="009218D0">
        <w:rPr>
          <w:sz w:val="22"/>
          <w:szCs w:val="22"/>
        </w:rPr>
        <w:t>)</w:t>
      </w:r>
      <w:r w:rsidRPr="00EB1B5F">
        <w:rPr>
          <w:sz w:val="22"/>
          <w:szCs w:val="22"/>
        </w:rPr>
        <w:t>.</w:t>
      </w:r>
    </w:p>
    <w:p w14:paraId="2D2CE194" w14:textId="77777777" w:rsidR="008242A1" w:rsidRPr="00652643" w:rsidRDefault="008242A1" w:rsidP="008242A1">
      <w:pPr>
        <w:tabs>
          <w:tab w:val="left" w:pos="715"/>
        </w:tabs>
        <w:autoSpaceDE w:val="0"/>
        <w:autoSpaceDN w:val="0"/>
        <w:adjustRightInd w:val="0"/>
        <w:spacing w:before="120"/>
        <w:ind w:firstLine="326"/>
        <w:jc w:val="both"/>
        <w:rPr>
          <w:sz w:val="22"/>
          <w:szCs w:val="22"/>
        </w:rPr>
      </w:pPr>
      <w:r w:rsidRPr="009218D0">
        <w:rPr>
          <w:b/>
          <w:sz w:val="22"/>
          <w:szCs w:val="22"/>
        </w:rPr>
        <w:t>(</w:t>
      </w:r>
      <w:r w:rsidRPr="00766C3E">
        <w:rPr>
          <w:b/>
          <w:sz w:val="22"/>
          <w:szCs w:val="22"/>
        </w:rPr>
        <w:t>9</w:t>
      </w:r>
      <w:r w:rsidRPr="009218D0">
        <w:rPr>
          <w:b/>
          <w:sz w:val="22"/>
          <w:szCs w:val="22"/>
        </w:rPr>
        <w:t>)</w:t>
      </w:r>
      <w:r>
        <w:rPr>
          <w:sz w:val="22"/>
          <w:szCs w:val="22"/>
        </w:rPr>
        <w:tab/>
      </w:r>
      <w:r w:rsidRPr="00EB1B5F">
        <w:rPr>
          <w:sz w:val="22"/>
          <w:szCs w:val="22"/>
        </w:rPr>
        <w:t>For the purposes of this section, the rate of salary to be used in working out the full salary of an employee is the rate that would be applicable to the employee under section 21 of the Long Service Leave Act if:</w:t>
      </w:r>
    </w:p>
    <w:p w14:paraId="2DD6B52C" w14:textId="77777777" w:rsidR="008242A1" w:rsidRPr="00652643" w:rsidRDefault="008242A1" w:rsidP="008242A1">
      <w:pPr>
        <w:tabs>
          <w:tab w:val="left" w:pos="730"/>
        </w:tabs>
        <w:autoSpaceDE w:val="0"/>
        <w:autoSpaceDN w:val="0"/>
        <w:adjustRightInd w:val="0"/>
        <w:spacing w:before="120"/>
        <w:ind w:left="33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that section applied to the employee; and</w:t>
      </w:r>
    </w:p>
    <w:p w14:paraId="20F11AA0" w14:textId="192AB338"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for the expression "sections 16 and 17" in that section there were substituted the expression "section 17 of the </w:t>
      </w:r>
      <w:proofErr w:type="spellStart"/>
      <w:r w:rsidRPr="00EB1B5F">
        <w:rPr>
          <w:i/>
          <w:iCs/>
          <w:sz w:val="22"/>
          <w:szCs w:val="22"/>
        </w:rPr>
        <w:t>CSL</w:t>
      </w:r>
      <w:proofErr w:type="spellEnd"/>
      <w:r w:rsidRPr="00EB1B5F">
        <w:rPr>
          <w:i/>
          <w:iCs/>
          <w:sz w:val="22"/>
          <w:szCs w:val="22"/>
        </w:rPr>
        <w:t xml:space="preserve"> Sale Act 1993</w:t>
      </w:r>
      <w:r w:rsidRPr="004F53C4">
        <w:rPr>
          <w:iCs/>
          <w:sz w:val="22"/>
          <w:szCs w:val="22"/>
        </w:rPr>
        <w:t>".</w:t>
      </w:r>
    </w:p>
    <w:p w14:paraId="5C972418"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Payments on the death of an employee</w:t>
      </w:r>
    </w:p>
    <w:p w14:paraId="2D50A0DC" w14:textId="77777777" w:rsidR="008242A1" w:rsidRPr="00652643" w:rsidRDefault="008242A1" w:rsidP="008242A1">
      <w:pPr>
        <w:autoSpaceDE w:val="0"/>
        <w:autoSpaceDN w:val="0"/>
        <w:adjustRightInd w:val="0"/>
        <w:spacing w:before="120"/>
        <w:ind w:firstLine="331"/>
        <w:jc w:val="both"/>
        <w:rPr>
          <w:sz w:val="22"/>
          <w:szCs w:val="22"/>
        </w:rPr>
      </w:pPr>
      <w:r w:rsidRPr="00EB1B5F">
        <w:rPr>
          <w:b/>
          <w:bCs/>
          <w:sz w:val="22"/>
          <w:szCs w:val="22"/>
        </w:rPr>
        <w:t>18.</w:t>
      </w:r>
      <w:r w:rsidRPr="009218D0">
        <w:rPr>
          <w:b/>
          <w:bCs/>
          <w:sz w:val="22"/>
          <w:szCs w:val="22"/>
        </w:rPr>
        <w:t>(</w:t>
      </w:r>
      <w:r w:rsidRPr="00EB1B5F">
        <w:rPr>
          <w:b/>
          <w:bCs/>
          <w:sz w:val="22"/>
          <w:szCs w:val="22"/>
        </w:rPr>
        <w:t>1</w:t>
      </w:r>
      <w:r w:rsidRPr="009218D0">
        <w:rPr>
          <w:b/>
          <w:bCs/>
          <w:sz w:val="22"/>
          <w:szCs w:val="22"/>
        </w:rPr>
        <w:t>)</w:t>
      </w:r>
      <w:r>
        <w:rPr>
          <w:b/>
          <w:bCs/>
          <w:sz w:val="22"/>
          <w:szCs w:val="22"/>
        </w:rPr>
        <w:tab/>
      </w:r>
      <w:r w:rsidRPr="00EB1B5F">
        <w:rPr>
          <w:sz w:val="22"/>
          <w:szCs w:val="22"/>
        </w:rPr>
        <w:t>This section applies in relation to a person who was an employee of CSL immediately before the sale day if, at that time, the employee's period of service for the purposes of the Long Service Leave Act was less than 10 years.</w:t>
      </w:r>
    </w:p>
    <w:p w14:paraId="0937E03B" w14:textId="77777777" w:rsidR="008242A1" w:rsidRPr="00652643" w:rsidRDefault="008242A1" w:rsidP="008242A1">
      <w:pPr>
        <w:tabs>
          <w:tab w:val="left" w:pos="720"/>
        </w:tabs>
        <w:autoSpaceDE w:val="0"/>
        <w:autoSpaceDN w:val="0"/>
        <w:adjustRightInd w:val="0"/>
        <w:spacing w:before="120"/>
        <w:ind w:firstLine="331"/>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If, on or after the sale day, the employee died and immediately before his or her death:</w:t>
      </w:r>
    </w:p>
    <w:p w14:paraId="3FA1F5C6"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employee was an employee of a CSL body; and</w:t>
      </w:r>
    </w:p>
    <w:p w14:paraId="435E8B90"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employee's combined service period was at least one year; and</w:t>
      </w:r>
    </w:p>
    <w:p w14:paraId="1D1CFCF7"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the employee had one or more </w:t>
      </w:r>
      <w:proofErr w:type="spellStart"/>
      <w:r w:rsidRPr="00EB1B5F">
        <w:rPr>
          <w:sz w:val="22"/>
          <w:szCs w:val="22"/>
        </w:rPr>
        <w:t>dependants</w:t>
      </w:r>
      <w:proofErr w:type="spellEnd"/>
      <w:r w:rsidRPr="00EB1B5F">
        <w:rPr>
          <w:sz w:val="22"/>
          <w:szCs w:val="22"/>
        </w:rPr>
        <w:t>;</w:t>
      </w:r>
    </w:p>
    <w:p w14:paraId="7C21478C"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 xml:space="preserve">the CSL body must make a payment to a </w:t>
      </w:r>
      <w:proofErr w:type="spellStart"/>
      <w:r w:rsidRPr="00EB1B5F">
        <w:rPr>
          <w:sz w:val="22"/>
          <w:szCs w:val="22"/>
        </w:rPr>
        <w:t>dependant</w:t>
      </w:r>
      <w:proofErr w:type="spellEnd"/>
      <w:r w:rsidRPr="00EB1B5F">
        <w:rPr>
          <w:sz w:val="22"/>
          <w:szCs w:val="22"/>
        </w:rPr>
        <w:t xml:space="preserve"> or to 2 or more </w:t>
      </w:r>
      <w:proofErr w:type="spellStart"/>
      <w:r w:rsidRPr="00EB1B5F">
        <w:rPr>
          <w:sz w:val="22"/>
          <w:szCs w:val="22"/>
        </w:rPr>
        <w:t>dependants</w:t>
      </w:r>
      <w:proofErr w:type="spellEnd"/>
      <w:r w:rsidRPr="00EB1B5F">
        <w:rPr>
          <w:sz w:val="22"/>
          <w:szCs w:val="22"/>
        </w:rPr>
        <w:t xml:space="preserve"> of the employee.</w:t>
      </w:r>
    </w:p>
    <w:p w14:paraId="23C2D26D" w14:textId="77777777" w:rsidR="008242A1" w:rsidRPr="00652643" w:rsidRDefault="008242A1" w:rsidP="008242A1">
      <w:pPr>
        <w:tabs>
          <w:tab w:val="left" w:pos="720"/>
        </w:tabs>
        <w:autoSpaceDE w:val="0"/>
        <w:autoSpaceDN w:val="0"/>
        <w:adjustRightInd w:val="0"/>
        <w:spacing w:before="120"/>
        <w:ind w:firstLine="331"/>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The total amount of the payment or payments is the amount that would have been payable to the employee under section 17 if, on the day of his or her death, the employee had instead stopped being an employee of the CSL body on or after reaching the minimum retiring age.</w:t>
      </w:r>
    </w:p>
    <w:p w14:paraId="040F7026" w14:textId="77777777" w:rsidR="008242A1" w:rsidRPr="00652643" w:rsidRDefault="008242A1" w:rsidP="008242A1">
      <w:pPr>
        <w:tabs>
          <w:tab w:val="left" w:pos="720"/>
        </w:tabs>
        <w:autoSpaceDE w:val="0"/>
        <w:autoSpaceDN w:val="0"/>
        <w:adjustRightInd w:val="0"/>
        <w:spacing w:before="120"/>
        <w:ind w:firstLine="331"/>
        <w:jc w:val="both"/>
        <w:rPr>
          <w:sz w:val="22"/>
          <w:szCs w:val="22"/>
        </w:rPr>
      </w:pPr>
      <w:r w:rsidRPr="009218D0">
        <w:rPr>
          <w:b/>
          <w:sz w:val="22"/>
          <w:szCs w:val="22"/>
        </w:rPr>
        <w:t>(</w:t>
      </w:r>
      <w:r w:rsidRPr="00766C3E">
        <w:rPr>
          <w:b/>
          <w:sz w:val="22"/>
          <w:szCs w:val="22"/>
        </w:rPr>
        <w:t>4</w:t>
      </w:r>
      <w:r w:rsidRPr="009218D0">
        <w:rPr>
          <w:b/>
          <w:sz w:val="22"/>
          <w:szCs w:val="22"/>
        </w:rPr>
        <w:t>)</w:t>
      </w:r>
      <w:r>
        <w:rPr>
          <w:sz w:val="22"/>
          <w:szCs w:val="22"/>
        </w:rPr>
        <w:tab/>
      </w:r>
      <w:r w:rsidRPr="00EB1B5F">
        <w:rPr>
          <w:sz w:val="22"/>
          <w:szCs w:val="22"/>
        </w:rPr>
        <w:t xml:space="preserve">If subsection </w:t>
      </w:r>
      <w:r w:rsidRPr="009218D0">
        <w:rPr>
          <w:sz w:val="22"/>
          <w:szCs w:val="22"/>
        </w:rPr>
        <w:t>(</w:t>
      </w:r>
      <w:r w:rsidRPr="00EB1B5F">
        <w:rPr>
          <w:sz w:val="22"/>
          <w:szCs w:val="22"/>
        </w:rPr>
        <w:t>2</w:t>
      </w:r>
      <w:r w:rsidRPr="009218D0">
        <w:rPr>
          <w:sz w:val="22"/>
          <w:szCs w:val="22"/>
        </w:rPr>
        <w:t>)</w:t>
      </w:r>
      <w:r w:rsidRPr="00EB1B5F">
        <w:rPr>
          <w:sz w:val="22"/>
          <w:szCs w:val="22"/>
        </w:rPr>
        <w:t xml:space="preserve"> applies, section 23 of the Long Service Leave Act has effect as if:</w:t>
      </w:r>
    </w:p>
    <w:p w14:paraId="5F4E1F65" w14:textId="77777777" w:rsidR="008242A1" w:rsidRPr="00652643" w:rsidRDefault="008242A1" w:rsidP="008242A1">
      <w:pPr>
        <w:tabs>
          <w:tab w:val="left" w:pos="715"/>
        </w:tabs>
        <w:autoSpaceDE w:val="0"/>
        <w:autoSpaceDN w:val="0"/>
        <w:adjustRightInd w:val="0"/>
        <w:spacing w:before="120"/>
        <w:ind w:left="32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that section applied to an employee of a CSL body; and</w:t>
      </w:r>
    </w:p>
    <w:p w14:paraId="53174B5E" w14:textId="77777777" w:rsidR="008242A1" w:rsidRPr="00652643" w:rsidRDefault="008242A1" w:rsidP="008242A1">
      <w:pPr>
        <w:tabs>
          <w:tab w:val="left" w:pos="715"/>
        </w:tabs>
        <w:autoSpaceDE w:val="0"/>
        <w:autoSpaceDN w:val="0"/>
        <w:adjustRightInd w:val="0"/>
        <w:spacing w:before="120"/>
        <w:ind w:left="715"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a reference in that section to the approving authority were a reference to the CSL body; and</w:t>
      </w:r>
    </w:p>
    <w:p w14:paraId="3FB341A5" w14:textId="77777777" w:rsidR="008242A1" w:rsidRPr="00652643" w:rsidRDefault="008242A1" w:rsidP="008242A1">
      <w:pPr>
        <w:tabs>
          <w:tab w:val="left" w:pos="715"/>
        </w:tabs>
        <w:autoSpaceDE w:val="0"/>
        <w:autoSpaceDN w:val="0"/>
        <w:adjustRightInd w:val="0"/>
        <w:spacing w:before="120"/>
        <w:ind w:left="322"/>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the section were further modified as set out in the following table:</w:t>
      </w:r>
    </w:p>
    <w:p w14:paraId="5AEA3161" w14:textId="77777777" w:rsidR="008242A1" w:rsidRPr="00EB1B5F" w:rsidRDefault="008242A1" w:rsidP="009218D0">
      <w:pPr>
        <w:autoSpaceDE w:val="0"/>
        <w:autoSpaceDN w:val="0"/>
        <w:adjustRightInd w:val="0"/>
        <w:spacing w:before="120"/>
        <w:jc w:val="center"/>
        <w:rPr>
          <w:sz w:val="22"/>
          <w:szCs w:val="22"/>
        </w:rPr>
      </w:pPr>
      <w:r w:rsidRPr="00652643">
        <w:rPr>
          <w:sz w:val="22"/>
          <w:szCs w:val="22"/>
        </w:rPr>
        <w:br w:type="page"/>
      </w:r>
      <w:r w:rsidRPr="00EB1B5F">
        <w:rPr>
          <w:b/>
          <w:bCs/>
          <w:sz w:val="22"/>
          <w:szCs w:val="22"/>
        </w:rPr>
        <w:lastRenderedPageBreak/>
        <w:t>TABLE</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40" w:type="dxa"/>
          <w:right w:w="40" w:type="dxa"/>
        </w:tblCellMar>
        <w:tblLook w:val="0000" w:firstRow="0" w:lastRow="0" w:firstColumn="0" w:lastColumn="0" w:noHBand="0" w:noVBand="0"/>
      </w:tblPr>
      <w:tblGrid>
        <w:gridCol w:w="2071"/>
        <w:gridCol w:w="3616"/>
        <w:gridCol w:w="3753"/>
      </w:tblGrid>
      <w:tr w:rsidR="008242A1" w:rsidRPr="00EB1B5F" w14:paraId="052D54EF" w14:textId="77777777" w:rsidTr="007D4225">
        <w:tc>
          <w:tcPr>
            <w:tcW w:w="1097" w:type="pct"/>
            <w:tcBorders>
              <w:bottom w:val="double" w:sz="4" w:space="0" w:color="auto"/>
              <w:right w:val="single" w:sz="4" w:space="0" w:color="auto"/>
            </w:tcBorders>
          </w:tcPr>
          <w:p w14:paraId="6575394B"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Provision</w:t>
            </w:r>
          </w:p>
        </w:tc>
        <w:tc>
          <w:tcPr>
            <w:tcW w:w="1915" w:type="pct"/>
            <w:tcBorders>
              <w:left w:val="single" w:sz="4" w:space="0" w:color="auto"/>
              <w:bottom w:val="double" w:sz="4" w:space="0" w:color="auto"/>
              <w:right w:val="single" w:sz="4" w:space="0" w:color="auto"/>
            </w:tcBorders>
          </w:tcPr>
          <w:p w14:paraId="5D23D107"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Omit this expression</w:t>
            </w:r>
          </w:p>
        </w:tc>
        <w:tc>
          <w:tcPr>
            <w:tcW w:w="1988" w:type="pct"/>
            <w:tcBorders>
              <w:left w:val="single" w:sz="4" w:space="0" w:color="auto"/>
              <w:bottom w:val="double" w:sz="4" w:space="0" w:color="auto"/>
            </w:tcBorders>
          </w:tcPr>
          <w:p w14:paraId="4216F121"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Insert this expression</w:t>
            </w:r>
          </w:p>
        </w:tc>
      </w:tr>
      <w:tr w:rsidR="008242A1" w:rsidRPr="00EB1B5F" w14:paraId="24EB6097" w14:textId="77777777" w:rsidTr="007D4225">
        <w:tc>
          <w:tcPr>
            <w:tcW w:w="1097" w:type="pct"/>
            <w:tcBorders>
              <w:bottom w:val="single" w:sz="4" w:space="0" w:color="auto"/>
              <w:right w:val="single" w:sz="4" w:space="0" w:color="auto"/>
            </w:tcBorders>
          </w:tcPr>
          <w:p w14:paraId="3720156A"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section 23</w:t>
            </w:r>
          </w:p>
        </w:tc>
        <w:tc>
          <w:tcPr>
            <w:tcW w:w="1915" w:type="pct"/>
            <w:tcBorders>
              <w:left w:val="single" w:sz="4" w:space="0" w:color="auto"/>
              <w:bottom w:val="single" w:sz="4" w:space="0" w:color="auto"/>
              <w:right w:val="single" w:sz="4" w:space="0" w:color="auto"/>
            </w:tcBorders>
          </w:tcPr>
          <w:p w14:paraId="64E24D03"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this Act</w:t>
            </w:r>
          </w:p>
        </w:tc>
        <w:tc>
          <w:tcPr>
            <w:tcW w:w="1988" w:type="pct"/>
            <w:tcBorders>
              <w:left w:val="single" w:sz="4" w:space="0" w:color="auto"/>
              <w:bottom w:val="single" w:sz="4" w:space="0" w:color="auto"/>
            </w:tcBorders>
          </w:tcPr>
          <w:p w14:paraId="58B14D32" w14:textId="77777777" w:rsidR="008242A1" w:rsidRPr="00EB1B5F" w:rsidRDefault="008242A1" w:rsidP="008242A1">
            <w:pPr>
              <w:autoSpaceDE w:val="0"/>
              <w:autoSpaceDN w:val="0"/>
              <w:adjustRightInd w:val="0"/>
              <w:spacing w:before="120"/>
              <w:jc w:val="both"/>
              <w:rPr>
                <w:i/>
                <w:iCs/>
                <w:sz w:val="22"/>
                <w:szCs w:val="22"/>
              </w:rPr>
            </w:pPr>
            <w:r w:rsidRPr="00EB1B5F">
              <w:rPr>
                <w:sz w:val="22"/>
                <w:szCs w:val="22"/>
              </w:rPr>
              <w:t xml:space="preserve">section 18 of the </w:t>
            </w:r>
            <w:r w:rsidRPr="00EB1B5F">
              <w:rPr>
                <w:i/>
                <w:iCs/>
                <w:sz w:val="22"/>
                <w:szCs w:val="22"/>
              </w:rPr>
              <w:t>CSL Sale Act 1993</w:t>
            </w:r>
          </w:p>
        </w:tc>
      </w:tr>
      <w:tr w:rsidR="008242A1" w:rsidRPr="00EB1B5F" w14:paraId="0D5AB424" w14:textId="77777777" w:rsidTr="007D4225">
        <w:tc>
          <w:tcPr>
            <w:tcW w:w="1097" w:type="pct"/>
            <w:tcBorders>
              <w:top w:val="single" w:sz="4" w:space="0" w:color="auto"/>
              <w:right w:val="single" w:sz="4" w:space="0" w:color="auto"/>
            </w:tcBorders>
          </w:tcPr>
          <w:p w14:paraId="74E54A22"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subsections 23</w:t>
            </w:r>
            <w:r w:rsidRPr="009218D0">
              <w:rPr>
                <w:sz w:val="22"/>
                <w:szCs w:val="22"/>
              </w:rPr>
              <w:t>(</w:t>
            </w:r>
            <w:r w:rsidRPr="00EB1B5F">
              <w:rPr>
                <w:sz w:val="22"/>
                <w:szCs w:val="22"/>
              </w:rPr>
              <w:t>2</w:t>
            </w:r>
            <w:r w:rsidRPr="009218D0">
              <w:rPr>
                <w:sz w:val="22"/>
                <w:szCs w:val="22"/>
              </w:rPr>
              <w:t>)</w:t>
            </w:r>
            <w:r w:rsidRPr="00EB1B5F">
              <w:rPr>
                <w:sz w:val="22"/>
                <w:szCs w:val="22"/>
              </w:rPr>
              <w:t xml:space="preserve"> and </w:t>
            </w:r>
            <w:r w:rsidRPr="009218D0">
              <w:rPr>
                <w:sz w:val="22"/>
                <w:szCs w:val="22"/>
              </w:rPr>
              <w:t>(</w:t>
            </w:r>
            <w:r w:rsidRPr="00EB1B5F">
              <w:rPr>
                <w:sz w:val="22"/>
                <w:szCs w:val="22"/>
              </w:rPr>
              <w:t>3</w:t>
            </w:r>
            <w:r w:rsidRPr="009218D0">
              <w:rPr>
                <w:sz w:val="22"/>
                <w:szCs w:val="22"/>
              </w:rPr>
              <w:t>)</w:t>
            </w:r>
          </w:p>
        </w:tc>
        <w:tc>
          <w:tcPr>
            <w:tcW w:w="1915" w:type="pct"/>
            <w:tcBorders>
              <w:top w:val="single" w:sz="4" w:space="0" w:color="auto"/>
              <w:left w:val="single" w:sz="4" w:space="0" w:color="auto"/>
              <w:right w:val="single" w:sz="4" w:space="0" w:color="auto"/>
            </w:tcBorders>
          </w:tcPr>
          <w:p w14:paraId="1B59ECEB" w14:textId="77777777" w:rsidR="008242A1" w:rsidRPr="00EB1B5F" w:rsidRDefault="008242A1" w:rsidP="008242A1">
            <w:pPr>
              <w:autoSpaceDE w:val="0"/>
              <w:autoSpaceDN w:val="0"/>
              <w:adjustRightInd w:val="0"/>
              <w:spacing w:before="120"/>
              <w:jc w:val="both"/>
              <w:rPr>
                <w:sz w:val="22"/>
                <w:szCs w:val="22"/>
              </w:rPr>
            </w:pPr>
            <w:r w:rsidRPr="00EB1B5F">
              <w:rPr>
                <w:sz w:val="22"/>
                <w:szCs w:val="22"/>
              </w:rPr>
              <w:t>subsection 16</w:t>
            </w:r>
            <w:r w:rsidRPr="009218D0">
              <w:rPr>
                <w:sz w:val="22"/>
                <w:szCs w:val="22"/>
              </w:rPr>
              <w:t>(</w:t>
            </w:r>
            <w:r w:rsidRPr="00EB1B5F">
              <w:rPr>
                <w:sz w:val="22"/>
                <w:szCs w:val="22"/>
              </w:rPr>
              <w:t>7</w:t>
            </w:r>
            <w:r w:rsidRPr="009218D0">
              <w:rPr>
                <w:sz w:val="22"/>
                <w:szCs w:val="22"/>
              </w:rPr>
              <w:t>)</w:t>
            </w:r>
            <w:r w:rsidRPr="00EB1B5F">
              <w:rPr>
                <w:sz w:val="22"/>
                <w:szCs w:val="22"/>
              </w:rPr>
              <w:t xml:space="preserve"> or 17</w:t>
            </w:r>
            <w:r w:rsidRPr="009218D0">
              <w:rPr>
                <w:sz w:val="22"/>
                <w:szCs w:val="22"/>
              </w:rPr>
              <w:t>(</w:t>
            </w:r>
            <w:r w:rsidRPr="00EB1B5F">
              <w:rPr>
                <w:sz w:val="22"/>
                <w:szCs w:val="22"/>
              </w:rPr>
              <w:t>5</w:t>
            </w:r>
            <w:r w:rsidRPr="009218D0">
              <w:rPr>
                <w:sz w:val="22"/>
                <w:szCs w:val="22"/>
              </w:rPr>
              <w:t>)</w:t>
            </w:r>
          </w:p>
        </w:tc>
        <w:tc>
          <w:tcPr>
            <w:tcW w:w="1988" w:type="pct"/>
            <w:tcBorders>
              <w:top w:val="single" w:sz="4" w:space="0" w:color="auto"/>
              <w:left w:val="single" w:sz="4" w:space="0" w:color="auto"/>
            </w:tcBorders>
          </w:tcPr>
          <w:p w14:paraId="63E2C2DE" w14:textId="77777777" w:rsidR="008242A1" w:rsidRPr="00EB1B5F" w:rsidRDefault="008242A1" w:rsidP="008242A1">
            <w:pPr>
              <w:autoSpaceDE w:val="0"/>
              <w:autoSpaceDN w:val="0"/>
              <w:adjustRightInd w:val="0"/>
              <w:spacing w:before="120"/>
              <w:jc w:val="both"/>
              <w:rPr>
                <w:i/>
                <w:iCs/>
                <w:sz w:val="22"/>
                <w:szCs w:val="22"/>
              </w:rPr>
            </w:pPr>
            <w:r w:rsidRPr="00EB1B5F">
              <w:rPr>
                <w:sz w:val="22"/>
                <w:szCs w:val="22"/>
              </w:rPr>
              <w:t xml:space="preserve">section 18 of the </w:t>
            </w:r>
            <w:r w:rsidRPr="00EB1B5F">
              <w:rPr>
                <w:i/>
                <w:iCs/>
                <w:sz w:val="22"/>
                <w:szCs w:val="22"/>
              </w:rPr>
              <w:t>CSL Sale Act 1993</w:t>
            </w:r>
          </w:p>
        </w:tc>
      </w:tr>
    </w:tbl>
    <w:p w14:paraId="6BBD755C" w14:textId="77777777" w:rsidR="008242A1" w:rsidRPr="00652643" w:rsidRDefault="008242A1" w:rsidP="008242A1">
      <w:pPr>
        <w:autoSpaceDE w:val="0"/>
        <w:autoSpaceDN w:val="0"/>
        <w:adjustRightInd w:val="0"/>
        <w:spacing w:before="120"/>
        <w:ind w:right="1440"/>
        <w:jc w:val="both"/>
        <w:rPr>
          <w:sz w:val="22"/>
          <w:szCs w:val="22"/>
        </w:rPr>
      </w:pPr>
      <w:r w:rsidRPr="00EB1B5F">
        <w:rPr>
          <w:b/>
          <w:bCs/>
          <w:sz w:val="22"/>
          <w:szCs w:val="22"/>
        </w:rPr>
        <w:t>Employee's long service leave credit for the purposes of sections 16 and 17</w:t>
      </w:r>
    </w:p>
    <w:p w14:paraId="5E4C31AC" w14:textId="70E06955" w:rsidR="008242A1" w:rsidRPr="00652643" w:rsidRDefault="008242A1" w:rsidP="008242A1">
      <w:pPr>
        <w:autoSpaceDE w:val="0"/>
        <w:autoSpaceDN w:val="0"/>
        <w:adjustRightInd w:val="0"/>
        <w:spacing w:before="120"/>
        <w:ind w:firstLine="331"/>
        <w:jc w:val="both"/>
        <w:rPr>
          <w:sz w:val="22"/>
          <w:szCs w:val="22"/>
        </w:rPr>
      </w:pPr>
      <w:r w:rsidRPr="00EB1B5F">
        <w:rPr>
          <w:b/>
          <w:bCs/>
          <w:sz w:val="22"/>
          <w:szCs w:val="22"/>
        </w:rPr>
        <w:t>19.</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For the purposes of section 16, an employee's long service leave credit is equal to the long service leave credit that the employee would have under the Long Service Leave Act for the period:</w:t>
      </w:r>
    </w:p>
    <w:p w14:paraId="2C1A7904" w14:textId="77777777" w:rsidR="008242A1" w:rsidRPr="00652643" w:rsidRDefault="008242A1" w:rsidP="008242A1">
      <w:pPr>
        <w:tabs>
          <w:tab w:val="left" w:pos="734"/>
        </w:tabs>
        <w:autoSpaceDE w:val="0"/>
        <w:autoSpaceDN w:val="0"/>
        <w:adjustRightInd w:val="0"/>
        <w:spacing w:before="120"/>
        <w:ind w:left="331"/>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starting when the employee started his or her period of service; and</w:t>
      </w:r>
    </w:p>
    <w:p w14:paraId="0EA146A7" w14:textId="77777777" w:rsidR="008242A1" w:rsidRPr="00652643" w:rsidRDefault="008242A1" w:rsidP="008242A1">
      <w:pPr>
        <w:tabs>
          <w:tab w:val="left" w:pos="734"/>
        </w:tabs>
        <w:autoSpaceDE w:val="0"/>
        <w:autoSpaceDN w:val="0"/>
        <w:adjustRightInd w:val="0"/>
        <w:spacing w:before="120"/>
        <w:ind w:left="331"/>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ending on the sale day;</w:t>
      </w:r>
    </w:p>
    <w:p w14:paraId="5C2030FC"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if the employee had been retrenched on the sale day.</w:t>
      </w:r>
    </w:p>
    <w:p w14:paraId="5A0415DA" w14:textId="77777777" w:rsidR="008242A1" w:rsidRPr="00652643" w:rsidRDefault="008242A1" w:rsidP="008242A1">
      <w:pPr>
        <w:autoSpaceDE w:val="0"/>
        <w:autoSpaceDN w:val="0"/>
        <w:adjustRightInd w:val="0"/>
        <w:spacing w:before="120"/>
        <w:ind w:firstLine="33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For the purposes of section 17, an employee's long service leave credit is the employee's long service leave credit worked out under subsection </w:t>
      </w:r>
      <w:r w:rsidRPr="009218D0">
        <w:rPr>
          <w:sz w:val="22"/>
          <w:szCs w:val="22"/>
        </w:rPr>
        <w:t>(</w:t>
      </w:r>
      <w:r w:rsidRPr="00EB1B5F">
        <w:rPr>
          <w:sz w:val="22"/>
          <w:szCs w:val="22"/>
        </w:rPr>
        <w:t>1</w:t>
      </w:r>
      <w:r w:rsidRPr="009218D0">
        <w:rPr>
          <w:sz w:val="22"/>
          <w:szCs w:val="22"/>
        </w:rPr>
        <w:t>)</w:t>
      </w:r>
      <w:r w:rsidRPr="00EB1B5F">
        <w:rPr>
          <w:sz w:val="22"/>
          <w:szCs w:val="22"/>
        </w:rPr>
        <w:t xml:space="preserve"> reduced by any long service leave credit used under section 16.</w:t>
      </w:r>
    </w:p>
    <w:p w14:paraId="69C73205"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Division not to affect an employee's post-sale long service leave rights</w:t>
      </w:r>
    </w:p>
    <w:p w14:paraId="19D6E440" w14:textId="77777777" w:rsidR="008242A1" w:rsidRPr="00652643" w:rsidRDefault="008242A1" w:rsidP="008242A1">
      <w:pPr>
        <w:tabs>
          <w:tab w:val="left" w:pos="749"/>
        </w:tabs>
        <w:autoSpaceDE w:val="0"/>
        <w:autoSpaceDN w:val="0"/>
        <w:adjustRightInd w:val="0"/>
        <w:spacing w:before="120"/>
        <w:ind w:firstLine="322"/>
        <w:jc w:val="both"/>
        <w:rPr>
          <w:sz w:val="22"/>
          <w:szCs w:val="22"/>
        </w:rPr>
      </w:pPr>
      <w:r w:rsidRPr="00EB1B5F">
        <w:rPr>
          <w:b/>
          <w:bCs/>
          <w:sz w:val="22"/>
          <w:szCs w:val="22"/>
        </w:rPr>
        <w:t>20.</w:t>
      </w:r>
      <w:r>
        <w:rPr>
          <w:b/>
          <w:bCs/>
          <w:sz w:val="22"/>
          <w:szCs w:val="22"/>
        </w:rPr>
        <w:tab/>
      </w:r>
      <w:r w:rsidRPr="00EB1B5F">
        <w:rPr>
          <w:sz w:val="22"/>
          <w:szCs w:val="22"/>
        </w:rPr>
        <w:t>To avoid doubt it is declared that this Division does not affect an employee's post-sale long service leave rights.</w:t>
      </w:r>
    </w:p>
    <w:p w14:paraId="63FF3D72"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Saving—Long Service Leave Act</w:t>
      </w:r>
    </w:p>
    <w:p w14:paraId="51E52238" w14:textId="77777777" w:rsidR="008242A1" w:rsidRPr="00652643" w:rsidRDefault="008242A1" w:rsidP="008242A1">
      <w:pPr>
        <w:tabs>
          <w:tab w:val="left" w:pos="749"/>
        </w:tabs>
        <w:autoSpaceDE w:val="0"/>
        <w:autoSpaceDN w:val="0"/>
        <w:adjustRightInd w:val="0"/>
        <w:spacing w:before="120"/>
        <w:ind w:firstLine="322"/>
        <w:jc w:val="both"/>
        <w:rPr>
          <w:sz w:val="22"/>
          <w:szCs w:val="22"/>
        </w:rPr>
      </w:pPr>
      <w:r w:rsidRPr="00EB1B5F">
        <w:rPr>
          <w:b/>
          <w:bCs/>
          <w:sz w:val="22"/>
          <w:szCs w:val="22"/>
        </w:rPr>
        <w:t>21.</w:t>
      </w:r>
      <w:r>
        <w:rPr>
          <w:b/>
          <w:bCs/>
          <w:sz w:val="22"/>
          <w:szCs w:val="22"/>
        </w:rPr>
        <w:tab/>
      </w:r>
      <w:r w:rsidRPr="00EB1B5F">
        <w:rPr>
          <w:sz w:val="22"/>
          <w:szCs w:val="22"/>
        </w:rPr>
        <w:t>If, immediately before the sale day, the period of service under the Long Service Leave Act of an employee of CSL was at least 10 years, then:</w:t>
      </w:r>
    </w:p>
    <w:p w14:paraId="5E5E9615" w14:textId="77777777" w:rsidR="008242A1" w:rsidRPr="00652643" w:rsidRDefault="008242A1" w:rsidP="008242A1">
      <w:pPr>
        <w:tabs>
          <w:tab w:val="left" w:pos="730"/>
        </w:tabs>
        <w:autoSpaceDE w:val="0"/>
        <w:autoSpaceDN w:val="0"/>
        <w:adjustRightInd w:val="0"/>
        <w:spacing w:before="120"/>
        <w:ind w:left="730" w:hanging="403"/>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 xml:space="preserve">despite the amendment of the Long Service Leave </w:t>
      </w:r>
      <w:r w:rsidRPr="009218D0">
        <w:rPr>
          <w:sz w:val="22"/>
          <w:szCs w:val="22"/>
        </w:rPr>
        <w:t>(</w:t>
      </w:r>
      <w:r w:rsidRPr="00EB1B5F">
        <w:rPr>
          <w:sz w:val="22"/>
          <w:szCs w:val="22"/>
        </w:rPr>
        <w:t>Commonwealth Employees</w:t>
      </w:r>
      <w:r w:rsidRPr="009218D0">
        <w:rPr>
          <w:sz w:val="22"/>
          <w:szCs w:val="22"/>
        </w:rPr>
        <w:t>)</w:t>
      </w:r>
      <w:r w:rsidRPr="00EB1B5F">
        <w:rPr>
          <w:sz w:val="22"/>
          <w:szCs w:val="22"/>
        </w:rPr>
        <w:t xml:space="preserve"> Regulations by this Act the employee's accrued rights under that Act continue; and</w:t>
      </w:r>
    </w:p>
    <w:p w14:paraId="6DB0985D" w14:textId="77777777" w:rsidR="008242A1" w:rsidRPr="00652643" w:rsidRDefault="008242A1" w:rsidP="008242A1">
      <w:pPr>
        <w:tabs>
          <w:tab w:val="left" w:pos="730"/>
        </w:tabs>
        <w:autoSpaceDE w:val="0"/>
        <w:autoSpaceDN w:val="0"/>
        <w:adjustRightInd w:val="0"/>
        <w:spacing w:before="120"/>
        <w:ind w:left="730"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that Act has effect after the sale day in relation to the employee as if CSL were an approving authority for the purposes of that Act.</w:t>
      </w:r>
    </w:p>
    <w:p w14:paraId="2AD227D7" w14:textId="76C298F3"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Division 2</w:t>
      </w:r>
      <w:r w:rsidRPr="00EB1B5F">
        <w:rPr>
          <w:b/>
          <w:bCs/>
          <w:sz w:val="22"/>
          <w:szCs w:val="22"/>
        </w:rPr>
        <w:t>—</w:t>
      </w:r>
      <w:r w:rsidRPr="00EB1B5F">
        <w:rPr>
          <w:b/>
          <w:bCs/>
          <w:i/>
          <w:iCs/>
          <w:sz w:val="22"/>
          <w:szCs w:val="22"/>
        </w:rPr>
        <w:t>Transitional and saving provisions relating to the Safety,</w:t>
      </w:r>
      <w:r w:rsidR="004F53C4">
        <w:rPr>
          <w:b/>
          <w:bCs/>
          <w:i/>
          <w:iCs/>
          <w:sz w:val="22"/>
          <w:szCs w:val="22"/>
        </w:rPr>
        <w:t xml:space="preserve"> </w:t>
      </w:r>
      <w:r w:rsidRPr="00EB1B5F">
        <w:rPr>
          <w:b/>
          <w:bCs/>
          <w:i/>
          <w:iCs/>
          <w:sz w:val="22"/>
          <w:szCs w:val="22"/>
        </w:rPr>
        <w:t>Rehabilitation and Compensation Act 1988</w:t>
      </w:r>
    </w:p>
    <w:p w14:paraId="5B4F26EA"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Interpretation</w:t>
      </w:r>
    </w:p>
    <w:p w14:paraId="0694C79D" w14:textId="77777777" w:rsidR="008242A1" w:rsidRPr="00652643" w:rsidRDefault="008242A1" w:rsidP="008242A1">
      <w:pPr>
        <w:tabs>
          <w:tab w:val="left" w:pos="749"/>
        </w:tabs>
        <w:autoSpaceDE w:val="0"/>
        <w:autoSpaceDN w:val="0"/>
        <w:adjustRightInd w:val="0"/>
        <w:spacing w:before="120"/>
        <w:ind w:firstLine="322"/>
        <w:jc w:val="both"/>
        <w:rPr>
          <w:sz w:val="22"/>
          <w:szCs w:val="22"/>
        </w:rPr>
      </w:pPr>
      <w:r w:rsidRPr="00EB1B5F">
        <w:rPr>
          <w:b/>
          <w:bCs/>
          <w:sz w:val="22"/>
          <w:szCs w:val="22"/>
        </w:rPr>
        <w:t>22.</w:t>
      </w:r>
      <w:r>
        <w:rPr>
          <w:b/>
          <w:bCs/>
          <w:sz w:val="22"/>
          <w:szCs w:val="22"/>
        </w:rPr>
        <w:tab/>
      </w:r>
      <w:r w:rsidRPr="00EB1B5F">
        <w:rPr>
          <w:sz w:val="22"/>
          <w:szCs w:val="22"/>
        </w:rPr>
        <w:t>Unless the contrary intention appears, expressions used in this Division that are also used in the SRC Act have the same respective meanings as in that Act.</w:t>
      </w:r>
    </w:p>
    <w:p w14:paraId="14BA7508"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Continued application of SRC Act</w:t>
      </w:r>
    </w:p>
    <w:p w14:paraId="502860B6" w14:textId="77777777"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23.</w:t>
      </w:r>
      <w:r>
        <w:rPr>
          <w:b/>
          <w:bCs/>
          <w:sz w:val="22"/>
          <w:szCs w:val="22"/>
        </w:rPr>
        <w:tab/>
      </w:r>
      <w:r w:rsidRPr="00EB1B5F">
        <w:rPr>
          <w:sz w:val="22"/>
          <w:szCs w:val="22"/>
        </w:rPr>
        <w:t>If a CSL body stops being a Commonwealth authority for the purposes of the SRC Act, the SRC Act continues to apply in relation to the CSL body to the extent and in the manner, set out in this Division.</w:t>
      </w:r>
    </w:p>
    <w:p w14:paraId="381317C9"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Transitional provisions relating to the SRC Act that relate to CSL body employees and former CSL body employees</w:t>
      </w:r>
    </w:p>
    <w:p w14:paraId="4F84428D" w14:textId="61B3865B"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24.</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 xml:space="preserve">The </w:t>
      </w:r>
      <w:proofErr w:type="spellStart"/>
      <w:r w:rsidRPr="00EB1B5F">
        <w:rPr>
          <w:sz w:val="22"/>
          <w:szCs w:val="22"/>
        </w:rPr>
        <w:t>SRC</w:t>
      </w:r>
      <w:proofErr w:type="spellEnd"/>
      <w:r w:rsidRPr="00EB1B5F">
        <w:rPr>
          <w:sz w:val="22"/>
          <w:szCs w:val="22"/>
        </w:rPr>
        <w:t xml:space="preserve"> Act continues to apply on and after the sale day in relation to:</w:t>
      </w:r>
    </w:p>
    <w:p w14:paraId="1FF9EE78" w14:textId="77777777" w:rsidR="008242A1" w:rsidRPr="00652643" w:rsidRDefault="008242A1" w:rsidP="008242A1">
      <w:pPr>
        <w:tabs>
          <w:tab w:val="left" w:pos="739"/>
        </w:tabs>
        <w:autoSpaceDE w:val="0"/>
        <w:autoSpaceDN w:val="0"/>
        <w:adjustRightInd w:val="0"/>
        <w:spacing w:before="120"/>
        <w:ind w:left="350"/>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injuries suffered by employees of a CSL body before the sale day; and</w:t>
      </w:r>
    </w:p>
    <w:p w14:paraId="523E43DD" w14:textId="77777777" w:rsidR="008242A1" w:rsidRPr="00652643" w:rsidRDefault="008242A1" w:rsidP="008242A1">
      <w:pPr>
        <w:tabs>
          <w:tab w:val="left" w:pos="739"/>
        </w:tabs>
        <w:autoSpaceDE w:val="0"/>
        <w:autoSpaceDN w:val="0"/>
        <w:adjustRightInd w:val="0"/>
        <w:spacing w:before="120"/>
        <w:ind w:left="739" w:hanging="389"/>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loss of, or damage to, property incurred by employees of a CSL body before the sale day;</w:t>
      </w:r>
    </w:p>
    <w:p w14:paraId="39BE600F"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including employees who have stopped being employees of a CSL body before the sale day.</w:t>
      </w:r>
    </w:p>
    <w:p w14:paraId="5777F311" w14:textId="77777777" w:rsidR="008242A1" w:rsidRPr="00652643" w:rsidRDefault="008242A1" w:rsidP="008242A1">
      <w:pPr>
        <w:autoSpaceDE w:val="0"/>
        <w:autoSpaceDN w:val="0"/>
        <w:adjustRightInd w:val="0"/>
        <w:spacing w:before="120"/>
        <w:ind w:firstLine="322"/>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For the purposes of subsection </w:t>
      </w:r>
      <w:r w:rsidRPr="009218D0">
        <w:rPr>
          <w:sz w:val="22"/>
          <w:szCs w:val="22"/>
        </w:rPr>
        <w:t>(</w:t>
      </w:r>
      <w:r w:rsidRPr="00EB1B5F">
        <w:rPr>
          <w:sz w:val="22"/>
          <w:szCs w:val="22"/>
        </w:rPr>
        <w:t>1</w:t>
      </w:r>
      <w:r w:rsidRPr="009218D0">
        <w:rPr>
          <w:sz w:val="22"/>
          <w:szCs w:val="22"/>
        </w:rPr>
        <w:t>)</w:t>
      </w:r>
      <w:r w:rsidRPr="00EB1B5F">
        <w:rPr>
          <w:sz w:val="22"/>
          <w:szCs w:val="22"/>
        </w:rPr>
        <w:t>, the SRC Act continues to apply as if:</w:t>
      </w:r>
    </w:p>
    <w:p w14:paraId="2FB4C84A" w14:textId="77777777" w:rsidR="008242A1" w:rsidRPr="00652643" w:rsidRDefault="008242A1" w:rsidP="008242A1">
      <w:pPr>
        <w:tabs>
          <w:tab w:val="left" w:pos="739"/>
        </w:tabs>
        <w:autoSpaceDE w:val="0"/>
        <w:autoSpaceDN w:val="0"/>
        <w:adjustRightInd w:val="0"/>
        <w:spacing w:before="120"/>
        <w:ind w:left="341"/>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CSL body continues to be a Commonwealth authority; and</w:t>
      </w:r>
    </w:p>
    <w:p w14:paraId="4574950D" w14:textId="77777777" w:rsidR="008242A1" w:rsidRPr="00652643" w:rsidRDefault="008242A1" w:rsidP="008242A1">
      <w:pPr>
        <w:tabs>
          <w:tab w:val="left" w:pos="739"/>
        </w:tabs>
        <w:autoSpaceDE w:val="0"/>
        <w:autoSpaceDN w:val="0"/>
        <w:adjustRightInd w:val="0"/>
        <w:spacing w:before="120"/>
        <w:ind w:left="739"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the chief executive officer of the CSL body </w:t>
      </w:r>
      <w:r w:rsidRPr="009218D0">
        <w:rPr>
          <w:sz w:val="22"/>
          <w:szCs w:val="22"/>
        </w:rPr>
        <w:t>(</w:t>
      </w:r>
      <w:r w:rsidRPr="00EB1B5F">
        <w:rPr>
          <w:sz w:val="22"/>
          <w:szCs w:val="22"/>
        </w:rPr>
        <w:t>however described</w:t>
      </w:r>
      <w:r w:rsidRPr="009218D0">
        <w:rPr>
          <w:sz w:val="22"/>
          <w:szCs w:val="22"/>
        </w:rPr>
        <w:t>)</w:t>
      </w:r>
      <w:r w:rsidRPr="00EB1B5F">
        <w:rPr>
          <w:sz w:val="22"/>
          <w:szCs w:val="22"/>
        </w:rPr>
        <w:t xml:space="preserve"> continues to be the principal officer of a Commonwealth authority.</w:t>
      </w:r>
    </w:p>
    <w:p w14:paraId="2486E938" w14:textId="77777777" w:rsidR="008242A1" w:rsidRPr="00652643" w:rsidRDefault="008242A1" w:rsidP="008242A1">
      <w:pPr>
        <w:autoSpaceDE w:val="0"/>
        <w:autoSpaceDN w:val="0"/>
        <w:adjustRightInd w:val="0"/>
        <w:spacing w:before="120"/>
        <w:ind w:right="960"/>
        <w:jc w:val="both"/>
        <w:rPr>
          <w:sz w:val="22"/>
          <w:szCs w:val="22"/>
        </w:rPr>
      </w:pPr>
      <w:r w:rsidRPr="00EB1B5F">
        <w:rPr>
          <w:b/>
          <w:bCs/>
          <w:sz w:val="22"/>
          <w:szCs w:val="22"/>
        </w:rPr>
        <w:t>Transitional provisions relating to Division 4A of Part VII of the SRC Act</w:t>
      </w:r>
    </w:p>
    <w:p w14:paraId="66ADC67C" w14:textId="3129144E" w:rsidR="008242A1" w:rsidRPr="00652643" w:rsidRDefault="008242A1" w:rsidP="008242A1">
      <w:pPr>
        <w:autoSpaceDE w:val="0"/>
        <w:autoSpaceDN w:val="0"/>
        <w:adjustRightInd w:val="0"/>
        <w:spacing w:before="120"/>
        <w:ind w:firstLine="307"/>
        <w:jc w:val="both"/>
        <w:rPr>
          <w:sz w:val="22"/>
          <w:szCs w:val="22"/>
        </w:rPr>
      </w:pPr>
      <w:r w:rsidRPr="00EB1B5F">
        <w:rPr>
          <w:b/>
          <w:bCs/>
          <w:sz w:val="22"/>
          <w:szCs w:val="22"/>
        </w:rPr>
        <w:t>25.</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On and after the sale day, Division 4A of Part VII of the SRC Act applies to a CSL body as if:</w:t>
      </w:r>
    </w:p>
    <w:p w14:paraId="33A46547" w14:textId="77777777" w:rsidR="008242A1" w:rsidRPr="00652643" w:rsidRDefault="008242A1" w:rsidP="008242A1">
      <w:pPr>
        <w:tabs>
          <w:tab w:val="left" w:pos="730"/>
        </w:tabs>
        <w:autoSpaceDE w:val="0"/>
        <w:autoSpaceDN w:val="0"/>
        <w:adjustRightInd w:val="0"/>
        <w:spacing w:before="120"/>
        <w:ind w:left="33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CSL body continues to be a Commonwealth authority; and</w:t>
      </w:r>
    </w:p>
    <w:p w14:paraId="44CE33A7"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CSL body is not required to pay a premium under that Division in respect of that part of a financial year which occurs after the sale day; and</w:t>
      </w:r>
    </w:p>
    <w:p w14:paraId="35A065DC"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the following word and paragraph were added at the end of subsection 96H</w:t>
      </w:r>
      <w:r w:rsidRPr="009218D0">
        <w:rPr>
          <w:sz w:val="22"/>
          <w:szCs w:val="22"/>
        </w:rPr>
        <w:t>(</w:t>
      </w:r>
      <w:r w:rsidRPr="00EB1B5F">
        <w:rPr>
          <w:sz w:val="22"/>
          <w:szCs w:val="22"/>
        </w:rPr>
        <w:t>1</w:t>
      </w:r>
      <w:r w:rsidRPr="009218D0">
        <w:rPr>
          <w:sz w:val="22"/>
          <w:szCs w:val="22"/>
        </w:rPr>
        <w:t>)</w:t>
      </w:r>
      <w:r w:rsidRPr="00EB1B5F">
        <w:rPr>
          <w:sz w:val="22"/>
          <w:szCs w:val="22"/>
        </w:rPr>
        <w:t>:</w:t>
      </w:r>
    </w:p>
    <w:p w14:paraId="65707ABE" w14:textId="77777777" w:rsidR="008242A1" w:rsidRPr="00652643" w:rsidRDefault="008242A1" w:rsidP="008242A1">
      <w:pPr>
        <w:autoSpaceDE w:val="0"/>
        <w:autoSpaceDN w:val="0"/>
        <w:adjustRightInd w:val="0"/>
        <w:spacing w:before="120"/>
        <w:ind w:left="1680" w:hanging="883"/>
        <w:jc w:val="both"/>
        <w:rPr>
          <w:sz w:val="22"/>
          <w:szCs w:val="22"/>
        </w:rPr>
      </w:pPr>
      <w:r w:rsidRPr="00EB1B5F">
        <w:rPr>
          <w:sz w:val="22"/>
          <w:szCs w:val="22"/>
        </w:rPr>
        <w:t xml:space="preserve">"; or </w:t>
      </w:r>
      <w:r w:rsidRPr="009218D0">
        <w:rPr>
          <w:sz w:val="22"/>
          <w:szCs w:val="22"/>
        </w:rPr>
        <w:t>(</w:t>
      </w:r>
      <w:r w:rsidRPr="00EB1B5F">
        <w:rPr>
          <w:sz w:val="22"/>
          <w:szCs w:val="22"/>
        </w:rPr>
        <w:t>f</w:t>
      </w:r>
      <w:r w:rsidRPr="009218D0">
        <w:rPr>
          <w:sz w:val="22"/>
          <w:szCs w:val="22"/>
        </w:rPr>
        <w:t>)</w:t>
      </w:r>
      <w:r w:rsidRPr="00EB1B5F">
        <w:rPr>
          <w:sz w:val="22"/>
          <w:szCs w:val="22"/>
        </w:rPr>
        <w:t xml:space="preserve"> in the case of an authority—the authority is not required to pay a premium under this Division in respect of part of a financial year.".</w:t>
      </w:r>
    </w:p>
    <w:p w14:paraId="2721B25A" w14:textId="77777777" w:rsidR="008242A1" w:rsidRPr="00652643" w:rsidRDefault="008242A1" w:rsidP="008242A1">
      <w:pPr>
        <w:autoSpaceDE w:val="0"/>
        <w:autoSpaceDN w:val="0"/>
        <w:adjustRightInd w:val="0"/>
        <w:spacing w:before="120"/>
        <w:ind w:firstLine="32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If, 60 days after the sale day, an amount of premium payable by a CSL body to Comcare in respect of the period before the sale day remains unpaid, the amount is a debt due to the Commonwealth and payable to Comcare.</w:t>
      </w:r>
    </w:p>
    <w:p w14:paraId="52C3ECAD"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Transitional provision relating to Part VIIIA of the SRC Act</w:t>
      </w:r>
    </w:p>
    <w:p w14:paraId="415B9BB7" w14:textId="77777777"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26.</w:t>
      </w:r>
      <w:r>
        <w:rPr>
          <w:b/>
          <w:bCs/>
          <w:sz w:val="22"/>
          <w:szCs w:val="22"/>
        </w:rPr>
        <w:tab/>
      </w:r>
      <w:r w:rsidRPr="00EB1B5F">
        <w:rPr>
          <w:sz w:val="22"/>
          <w:szCs w:val="22"/>
        </w:rPr>
        <w:t xml:space="preserve">On and after the sale day, Part VIIIA of the SRC Act continues to apply to a CSL body as if any </w:t>
      </w:r>
      <w:proofErr w:type="spellStart"/>
      <w:r w:rsidRPr="00EB1B5F">
        <w:rPr>
          <w:sz w:val="22"/>
          <w:szCs w:val="22"/>
        </w:rPr>
        <w:t>licence</w:t>
      </w:r>
      <w:proofErr w:type="spellEnd"/>
      <w:r w:rsidRPr="00EB1B5F">
        <w:rPr>
          <w:sz w:val="22"/>
          <w:szCs w:val="22"/>
        </w:rPr>
        <w:t xml:space="preserve"> granted to the CSL body under that Part was revoked on the sale day.</w:t>
      </w:r>
    </w:p>
    <w:p w14:paraId="72718069"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Transitional provision relating to section 128A of the SRC Act</w:t>
      </w:r>
    </w:p>
    <w:p w14:paraId="0758408C" w14:textId="77777777"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27.</w:t>
      </w:r>
      <w:r>
        <w:rPr>
          <w:b/>
          <w:bCs/>
          <w:sz w:val="22"/>
          <w:szCs w:val="22"/>
        </w:rPr>
        <w:tab/>
      </w:r>
      <w:r w:rsidRPr="00EB1B5F">
        <w:rPr>
          <w:sz w:val="22"/>
          <w:szCs w:val="22"/>
        </w:rPr>
        <w:t>On and after the sale day, section 128A of the SRC Act continues to apply to a CSL body as if the CSL body continues to be a prescribed Commonwealth authority for the purposes of that section.</w:t>
      </w:r>
    </w:p>
    <w:p w14:paraId="5FB0ECD6"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Notification of amount of salary etc. paid to employees of a CSL body</w:t>
      </w:r>
    </w:p>
    <w:p w14:paraId="217AAD81" w14:textId="153F45C6"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28.</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applies to a CSL body that was a Commonwealth authority immediately before the sale day.</w:t>
      </w:r>
    </w:p>
    <w:p w14:paraId="7A5EE695" w14:textId="77777777" w:rsidR="008242A1" w:rsidRPr="00652643" w:rsidRDefault="008242A1" w:rsidP="008242A1">
      <w:pPr>
        <w:autoSpaceDE w:val="0"/>
        <w:autoSpaceDN w:val="0"/>
        <w:adjustRightInd w:val="0"/>
        <w:spacing w:before="120"/>
        <w:ind w:firstLine="33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The chief executive officer </w:t>
      </w:r>
      <w:r w:rsidRPr="009218D0">
        <w:rPr>
          <w:sz w:val="22"/>
          <w:szCs w:val="22"/>
        </w:rPr>
        <w:t>(</w:t>
      </w:r>
      <w:r w:rsidRPr="00EB1B5F">
        <w:rPr>
          <w:sz w:val="22"/>
          <w:szCs w:val="22"/>
        </w:rPr>
        <w:t>however described</w:t>
      </w:r>
      <w:r w:rsidRPr="009218D0">
        <w:rPr>
          <w:sz w:val="22"/>
          <w:szCs w:val="22"/>
        </w:rPr>
        <w:t>)</w:t>
      </w:r>
      <w:r w:rsidRPr="00EB1B5F">
        <w:rPr>
          <w:sz w:val="22"/>
          <w:szCs w:val="22"/>
        </w:rPr>
        <w:t xml:space="preserve"> of the CSL body must notify the Commission, within 28 days after the sale day of the amount of salary, wages or pay paid to employees of the CSL body in the period starting on 1 July in the financial year in which the sale day occurs and ending on the day before the sale day.</w:t>
      </w:r>
    </w:p>
    <w:p w14:paraId="25C0CF3A"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Refund of </w:t>
      </w:r>
      <w:proofErr w:type="spellStart"/>
      <w:r w:rsidRPr="00EB1B5F">
        <w:rPr>
          <w:b/>
          <w:bCs/>
          <w:sz w:val="22"/>
          <w:szCs w:val="22"/>
        </w:rPr>
        <w:t>licence</w:t>
      </w:r>
      <w:proofErr w:type="spellEnd"/>
      <w:r w:rsidRPr="00EB1B5F">
        <w:rPr>
          <w:b/>
          <w:bCs/>
          <w:sz w:val="22"/>
          <w:szCs w:val="22"/>
        </w:rPr>
        <w:t xml:space="preserve"> fee paid under the SRC Act</w:t>
      </w:r>
    </w:p>
    <w:p w14:paraId="70DAA987" w14:textId="1949849C" w:rsidR="008242A1" w:rsidRDefault="008242A1" w:rsidP="008242A1">
      <w:pPr>
        <w:autoSpaceDE w:val="0"/>
        <w:autoSpaceDN w:val="0"/>
        <w:adjustRightInd w:val="0"/>
        <w:spacing w:before="120"/>
        <w:ind w:firstLine="317"/>
        <w:jc w:val="both"/>
        <w:rPr>
          <w:sz w:val="22"/>
          <w:szCs w:val="22"/>
        </w:rPr>
      </w:pPr>
      <w:r w:rsidRPr="00EB1B5F">
        <w:rPr>
          <w:b/>
          <w:bCs/>
          <w:sz w:val="22"/>
          <w:szCs w:val="22"/>
        </w:rPr>
        <w:t>29.</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 xml:space="preserve">If a </w:t>
      </w:r>
      <w:proofErr w:type="spellStart"/>
      <w:r w:rsidRPr="00EB1B5F">
        <w:rPr>
          <w:sz w:val="22"/>
          <w:szCs w:val="22"/>
        </w:rPr>
        <w:t>CSL</w:t>
      </w:r>
      <w:proofErr w:type="spellEnd"/>
      <w:r w:rsidRPr="00EB1B5F">
        <w:rPr>
          <w:sz w:val="22"/>
          <w:szCs w:val="22"/>
        </w:rPr>
        <w:t xml:space="preserve"> body has paid a </w:t>
      </w:r>
      <w:proofErr w:type="spellStart"/>
      <w:r w:rsidRPr="00EB1B5F">
        <w:rPr>
          <w:sz w:val="22"/>
          <w:szCs w:val="22"/>
        </w:rPr>
        <w:t>licence</w:t>
      </w:r>
      <w:proofErr w:type="spellEnd"/>
      <w:r w:rsidRPr="00EB1B5F">
        <w:rPr>
          <w:sz w:val="22"/>
          <w:szCs w:val="22"/>
        </w:rPr>
        <w:t xml:space="preserve"> fee in respect of the </w:t>
      </w:r>
      <w:proofErr w:type="spellStart"/>
      <w:r w:rsidRPr="00EB1B5F">
        <w:rPr>
          <w:sz w:val="22"/>
          <w:szCs w:val="22"/>
        </w:rPr>
        <w:t>licence</w:t>
      </w:r>
      <w:proofErr w:type="spellEnd"/>
      <w:r w:rsidRPr="00EB1B5F">
        <w:rPr>
          <w:sz w:val="22"/>
          <w:szCs w:val="22"/>
        </w:rPr>
        <w:t xml:space="preserve"> fee year in which the sale day occurs under section 107R of the SRC Act, the CSL body is entitled to be paid an amount equal to the amount worked out using the following formula:</w:t>
      </w:r>
    </w:p>
    <w:p w14:paraId="347115C9" w14:textId="4CE4EE27" w:rsidR="004F53C4" w:rsidRPr="00EB1B5F" w:rsidRDefault="004F53C4" w:rsidP="004F53C4">
      <w:pPr>
        <w:autoSpaceDE w:val="0"/>
        <w:autoSpaceDN w:val="0"/>
        <w:adjustRightInd w:val="0"/>
        <w:spacing w:before="120"/>
        <w:ind w:firstLine="317"/>
        <w:jc w:val="center"/>
        <w:rPr>
          <w:sz w:val="22"/>
          <w:szCs w:val="22"/>
        </w:rPr>
      </w:pPr>
      <w:r w:rsidRPr="004F53C4">
        <w:rPr>
          <w:position w:val="-20"/>
          <w:sz w:val="22"/>
          <w:szCs w:val="22"/>
        </w:rPr>
        <w:pict w14:anchorId="5D101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8.4pt;height:28.8pt">
            <v:imagedata r:id="rId10" o:title=""/>
          </v:shape>
        </w:pict>
      </w:r>
    </w:p>
    <w:p w14:paraId="7783A318"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where:</w:t>
      </w:r>
    </w:p>
    <w:p w14:paraId="1014D95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w:t>
      </w:r>
      <w:proofErr w:type="spellStart"/>
      <w:r w:rsidRPr="00EB1B5F">
        <w:rPr>
          <w:b/>
          <w:bCs/>
          <w:sz w:val="22"/>
          <w:szCs w:val="22"/>
        </w:rPr>
        <w:t>Licence</w:t>
      </w:r>
      <w:proofErr w:type="spellEnd"/>
      <w:r w:rsidRPr="00EB1B5F">
        <w:rPr>
          <w:b/>
          <w:bCs/>
          <w:sz w:val="22"/>
          <w:szCs w:val="22"/>
        </w:rPr>
        <w:t xml:space="preserve"> fee" </w:t>
      </w:r>
      <w:r w:rsidRPr="00EB1B5F">
        <w:rPr>
          <w:sz w:val="22"/>
          <w:szCs w:val="22"/>
        </w:rPr>
        <w:t xml:space="preserve">means the fee paid under section 107R of the SRC Act in respect of the </w:t>
      </w:r>
      <w:proofErr w:type="spellStart"/>
      <w:r w:rsidRPr="00EB1B5F">
        <w:rPr>
          <w:sz w:val="22"/>
          <w:szCs w:val="22"/>
        </w:rPr>
        <w:t>licence</w:t>
      </w:r>
      <w:proofErr w:type="spellEnd"/>
      <w:r w:rsidRPr="00EB1B5F">
        <w:rPr>
          <w:sz w:val="22"/>
          <w:szCs w:val="22"/>
        </w:rPr>
        <w:t xml:space="preserve"> fee year in which the sale day occurs;</w:t>
      </w:r>
    </w:p>
    <w:p w14:paraId="0AE39231"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"No. of refund days" </w:t>
      </w:r>
      <w:r w:rsidRPr="00EB1B5F">
        <w:rPr>
          <w:sz w:val="22"/>
          <w:szCs w:val="22"/>
        </w:rPr>
        <w:t xml:space="preserve">means the total number of days in the period beginning on the sale day and ending on the last day of the </w:t>
      </w:r>
      <w:proofErr w:type="spellStart"/>
      <w:r w:rsidRPr="00EB1B5F">
        <w:rPr>
          <w:sz w:val="22"/>
          <w:szCs w:val="22"/>
        </w:rPr>
        <w:t>licence</w:t>
      </w:r>
      <w:proofErr w:type="spellEnd"/>
      <w:r w:rsidRPr="00EB1B5F">
        <w:rPr>
          <w:sz w:val="22"/>
          <w:szCs w:val="22"/>
        </w:rPr>
        <w:t xml:space="preserve"> fee year in which the sale day occurs.</w:t>
      </w:r>
    </w:p>
    <w:p w14:paraId="576C0744" w14:textId="77777777" w:rsidR="008242A1" w:rsidRPr="00652643" w:rsidRDefault="008242A1" w:rsidP="008242A1">
      <w:pPr>
        <w:tabs>
          <w:tab w:val="left" w:pos="758"/>
        </w:tabs>
        <w:autoSpaceDE w:val="0"/>
        <w:autoSpaceDN w:val="0"/>
        <w:adjustRightInd w:val="0"/>
        <w:spacing w:before="120"/>
        <w:ind w:firstLine="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An amount to which a CSL body is entitled under subsection </w:t>
      </w:r>
      <w:r w:rsidRPr="009218D0">
        <w:rPr>
          <w:sz w:val="22"/>
          <w:szCs w:val="22"/>
        </w:rPr>
        <w:t>(</w:t>
      </w:r>
      <w:r w:rsidRPr="00EB1B5F">
        <w:rPr>
          <w:sz w:val="22"/>
          <w:szCs w:val="22"/>
        </w:rPr>
        <w:t>1</w:t>
      </w:r>
      <w:r w:rsidRPr="009218D0">
        <w:rPr>
          <w:sz w:val="22"/>
          <w:szCs w:val="22"/>
        </w:rPr>
        <w:t>)</w:t>
      </w:r>
      <w:r w:rsidRPr="00EB1B5F">
        <w:rPr>
          <w:sz w:val="22"/>
          <w:szCs w:val="22"/>
        </w:rPr>
        <w:t xml:space="preserve"> must be paid out of the Consolidated Revenue Fund which is appropriated accordingly.</w:t>
      </w:r>
    </w:p>
    <w:p w14:paraId="665F8EA6" w14:textId="77777777" w:rsidR="008242A1" w:rsidRPr="00652643" w:rsidRDefault="008242A1" w:rsidP="008242A1">
      <w:pPr>
        <w:tabs>
          <w:tab w:val="left" w:pos="773"/>
        </w:tabs>
        <w:autoSpaceDE w:val="0"/>
        <w:autoSpaceDN w:val="0"/>
        <w:adjustRightInd w:val="0"/>
        <w:spacing w:before="120"/>
        <w:ind w:left="384"/>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In this section:</w:t>
      </w:r>
    </w:p>
    <w:p w14:paraId="7AF05310"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w:t>
      </w:r>
      <w:proofErr w:type="spellStart"/>
      <w:r w:rsidRPr="00EB1B5F">
        <w:rPr>
          <w:b/>
          <w:bCs/>
          <w:sz w:val="22"/>
          <w:szCs w:val="22"/>
        </w:rPr>
        <w:t>licence</w:t>
      </w:r>
      <w:proofErr w:type="spellEnd"/>
      <w:r w:rsidRPr="00EB1B5F">
        <w:rPr>
          <w:b/>
          <w:bCs/>
          <w:sz w:val="22"/>
          <w:szCs w:val="22"/>
        </w:rPr>
        <w:t xml:space="preserve"> fee year" </w:t>
      </w:r>
      <w:r w:rsidRPr="00EB1B5F">
        <w:rPr>
          <w:sz w:val="22"/>
          <w:szCs w:val="22"/>
        </w:rPr>
        <w:t xml:space="preserve">means the year beginning on the starting date of a </w:t>
      </w:r>
      <w:proofErr w:type="spellStart"/>
      <w:r w:rsidRPr="00EB1B5F">
        <w:rPr>
          <w:sz w:val="22"/>
          <w:szCs w:val="22"/>
        </w:rPr>
        <w:t>licence</w:t>
      </w:r>
      <w:proofErr w:type="spellEnd"/>
      <w:r w:rsidRPr="00EB1B5F">
        <w:rPr>
          <w:sz w:val="22"/>
          <w:szCs w:val="22"/>
        </w:rPr>
        <w:t xml:space="preserve"> granted under section 107J of the SRC Act and ending on the day before the anniversary of that date.</w:t>
      </w:r>
    </w:p>
    <w:p w14:paraId="70AF8811"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Amendment of declarations under the SRC Act</w:t>
      </w:r>
    </w:p>
    <w:p w14:paraId="1903ECBD" w14:textId="6DA4F2B4"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30.</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 xml:space="preserve">A notice published in the </w:t>
      </w:r>
      <w:r w:rsidRPr="00EB1B5F">
        <w:rPr>
          <w:i/>
          <w:iCs/>
          <w:sz w:val="22"/>
          <w:szCs w:val="22"/>
        </w:rPr>
        <w:t xml:space="preserve">Gazette </w:t>
      </w:r>
      <w:r w:rsidRPr="00EB1B5F">
        <w:rPr>
          <w:sz w:val="22"/>
          <w:szCs w:val="22"/>
        </w:rPr>
        <w:t>before the sale day that declares a CSL body to be a body corporate to which the SRC Act applies for the purposes of the definition of "Commonwealth authority" in subsection 4</w:t>
      </w:r>
      <w:r w:rsidRPr="009218D0">
        <w:rPr>
          <w:sz w:val="22"/>
          <w:szCs w:val="22"/>
        </w:rPr>
        <w:t>(</w:t>
      </w:r>
      <w:r w:rsidRPr="00EB1B5F">
        <w:rPr>
          <w:sz w:val="22"/>
          <w:szCs w:val="22"/>
        </w:rPr>
        <w:t>1</w:t>
      </w:r>
      <w:r w:rsidRPr="009218D0">
        <w:rPr>
          <w:sz w:val="22"/>
          <w:szCs w:val="22"/>
        </w:rPr>
        <w:t>)</w:t>
      </w:r>
      <w:r w:rsidRPr="00EB1B5F">
        <w:rPr>
          <w:sz w:val="22"/>
          <w:szCs w:val="22"/>
        </w:rPr>
        <w:t xml:space="preserve"> of the SRC Act is to have effect on and after the sale day as if it did not contain a reference to the CSL body.</w:t>
      </w:r>
    </w:p>
    <w:p w14:paraId="469DCC2D" w14:textId="77777777" w:rsidR="008242A1" w:rsidRPr="00652643" w:rsidRDefault="008242A1" w:rsidP="008242A1">
      <w:pPr>
        <w:autoSpaceDE w:val="0"/>
        <w:autoSpaceDN w:val="0"/>
        <w:adjustRightInd w:val="0"/>
        <w:spacing w:before="120"/>
        <w:ind w:firstLine="360"/>
        <w:jc w:val="both"/>
        <w:rPr>
          <w:sz w:val="22"/>
          <w:szCs w:val="22"/>
        </w:rPr>
      </w:pPr>
      <w:r w:rsidRPr="00652643">
        <w:rPr>
          <w:sz w:val="22"/>
          <w:szCs w:val="22"/>
        </w:rPr>
        <w:br w:type="page"/>
      </w:r>
      <w:r w:rsidRPr="009218D0">
        <w:rPr>
          <w:b/>
          <w:sz w:val="22"/>
          <w:szCs w:val="22"/>
        </w:rPr>
        <w:lastRenderedPageBreak/>
        <w:t>(</w:t>
      </w:r>
      <w:r w:rsidRPr="00766C3E">
        <w:rPr>
          <w:b/>
          <w:sz w:val="22"/>
          <w:szCs w:val="22"/>
        </w:rPr>
        <w:t>2</w:t>
      </w:r>
      <w:r w:rsidRPr="009218D0">
        <w:rPr>
          <w:b/>
          <w:sz w:val="22"/>
          <w:szCs w:val="22"/>
        </w:rPr>
        <w:t>)</w:t>
      </w:r>
      <w:r>
        <w:rPr>
          <w:sz w:val="22"/>
          <w:szCs w:val="22"/>
        </w:rPr>
        <w:tab/>
      </w:r>
      <w:r w:rsidRPr="00EB1B5F">
        <w:rPr>
          <w:sz w:val="22"/>
          <w:szCs w:val="22"/>
        </w:rPr>
        <w:t xml:space="preserve">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prevent the declaration, as affected by that subsection, being amended or revoked by the Minister.</w:t>
      </w:r>
    </w:p>
    <w:p w14:paraId="2EAEB90F" w14:textId="418708E1" w:rsidR="008242A1" w:rsidRPr="00652643" w:rsidRDefault="008242A1" w:rsidP="009218D0">
      <w:pPr>
        <w:autoSpaceDE w:val="0"/>
        <w:autoSpaceDN w:val="0"/>
        <w:adjustRightInd w:val="0"/>
        <w:spacing w:before="120"/>
        <w:jc w:val="center"/>
        <w:rPr>
          <w:sz w:val="22"/>
          <w:szCs w:val="22"/>
        </w:rPr>
      </w:pPr>
      <w:r w:rsidRPr="009218D0">
        <w:rPr>
          <w:b/>
          <w:bCs/>
          <w:i/>
          <w:iCs/>
          <w:sz w:val="22"/>
          <w:szCs w:val="22"/>
        </w:rPr>
        <w:t xml:space="preserve">Division </w:t>
      </w:r>
      <w:r w:rsidRPr="009218D0">
        <w:rPr>
          <w:b/>
          <w:bCs/>
          <w:i/>
          <w:sz w:val="22"/>
          <w:szCs w:val="22"/>
        </w:rPr>
        <w:t>3</w:t>
      </w:r>
      <w:r w:rsidRPr="009218D0">
        <w:rPr>
          <w:i/>
          <w:sz w:val="22"/>
          <w:szCs w:val="22"/>
        </w:rPr>
        <w:t>—</w:t>
      </w:r>
      <w:r w:rsidRPr="009218D0">
        <w:rPr>
          <w:b/>
          <w:bCs/>
          <w:i/>
          <w:iCs/>
          <w:sz w:val="22"/>
          <w:szCs w:val="22"/>
        </w:rPr>
        <w:t>Transitional and saving provisions in relation</w:t>
      </w:r>
      <w:r w:rsidR="004F53C4">
        <w:rPr>
          <w:b/>
          <w:bCs/>
          <w:i/>
          <w:iCs/>
          <w:sz w:val="22"/>
          <w:szCs w:val="22"/>
        </w:rPr>
        <w:t xml:space="preserve"> </w:t>
      </w:r>
      <w:r w:rsidRPr="009218D0">
        <w:rPr>
          <w:b/>
          <w:bCs/>
          <w:i/>
          <w:iCs/>
          <w:sz w:val="22"/>
          <w:szCs w:val="22"/>
        </w:rPr>
        <w:t xml:space="preserve">to superannuation and other retirement </w:t>
      </w:r>
      <w:r w:rsidRPr="00EB1B5F">
        <w:rPr>
          <w:b/>
          <w:bCs/>
          <w:i/>
          <w:iCs/>
          <w:sz w:val="22"/>
          <w:szCs w:val="22"/>
        </w:rPr>
        <w:t>benefits</w:t>
      </w:r>
    </w:p>
    <w:p w14:paraId="7FFE3EB3" w14:textId="22658C88"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Saving—deferred benefits under the </w:t>
      </w:r>
      <w:r w:rsidRPr="00EB1B5F">
        <w:rPr>
          <w:b/>
          <w:bCs/>
          <w:i/>
          <w:iCs/>
          <w:sz w:val="22"/>
          <w:szCs w:val="22"/>
        </w:rPr>
        <w:t xml:space="preserve">Superannuation </w:t>
      </w:r>
      <w:r w:rsidRPr="004F53C4">
        <w:rPr>
          <w:b/>
          <w:i/>
          <w:iCs/>
          <w:sz w:val="22"/>
          <w:szCs w:val="22"/>
        </w:rPr>
        <w:t>Act</w:t>
      </w:r>
      <w:r w:rsidRPr="00EB1B5F">
        <w:rPr>
          <w:i/>
          <w:iCs/>
          <w:sz w:val="22"/>
          <w:szCs w:val="22"/>
        </w:rPr>
        <w:t xml:space="preserve"> </w:t>
      </w:r>
      <w:r w:rsidRPr="00EB1B5F">
        <w:rPr>
          <w:b/>
          <w:bCs/>
          <w:i/>
          <w:iCs/>
          <w:sz w:val="22"/>
          <w:szCs w:val="22"/>
        </w:rPr>
        <w:t>1922</w:t>
      </w:r>
    </w:p>
    <w:p w14:paraId="57B85974" w14:textId="371933C4"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31</w:t>
      </w:r>
      <w:r w:rsidRPr="00EB1B5F">
        <w:rPr>
          <w:b/>
          <w:bCs/>
          <w:i/>
          <w:iCs/>
          <w:sz w:val="22"/>
          <w:szCs w:val="22"/>
        </w:rPr>
        <w:t>.</w:t>
      </w:r>
      <w:r w:rsidRPr="009218D0">
        <w:rPr>
          <w:b/>
          <w:bCs/>
          <w:iCs/>
          <w:sz w:val="22"/>
          <w:szCs w:val="22"/>
        </w:rPr>
        <w:t>(</w:t>
      </w:r>
      <w:r w:rsidRPr="009218D0">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This section applies if, immediately before the sale day, an employee of a CSL body was a person to whom deferred benefits were applicable under section 119W of the </w:t>
      </w:r>
      <w:r w:rsidRPr="00EB1B5F">
        <w:rPr>
          <w:i/>
          <w:iCs/>
          <w:sz w:val="22"/>
          <w:szCs w:val="22"/>
        </w:rPr>
        <w:t>Superannuation Act 1922.</w:t>
      </w:r>
    </w:p>
    <w:p w14:paraId="564C9DDE" w14:textId="00EEA924" w:rsidR="008242A1" w:rsidRPr="00652643" w:rsidRDefault="008242A1" w:rsidP="008242A1">
      <w:pPr>
        <w:tabs>
          <w:tab w:val="left" w:pos="72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For the purposes of Division 3 of Part XA of the </w:t>
      </w:r>
      <w:r w:rsidRPr="00EB1B5F">
        <w:rPr>
          <w:i/>
          <w:iCs/>
          <w:sz w:val="22"/>
          <w:szCs w:val="22"/>
        </w:rPr>
        <w:t>Superannuation Act 1922</w:t>
      </w:r>
      <w:r w:rsidRPr="004F53C4">
        <w:rPr>
          <w:iCs/>
          <w:sz w:val="22"/>
          <w:szCs w:val="22"/>
        </w:rPr>
        <w:t>,</w:t>
      </w:r>
      <w:r w:rsidRPr="00EB1B5F">
        <w:rPr>
          <w:i/>
          <w:iCs/>
          <w:sz w:val="22"/>
          <w:szCs w:val="22"/>
        </w:rPr>
        <w:t xml:space="preserve"> </w:t>
      </w:r>
      <w:r w:rsidRPr="00EB1B5F">
        <w:rPr>
          <w:sz w:val="22"/>
          <w:szCs w:val="22"/>
        </w:rPr>
        <w:t>the employee is taken to continue in public employment on and after the sale day while the employee continues to be employed by a CSL body.</w:t>
      </w:r>
    </w:p>
    <w:p w14:paraId="5451289C" w14:textId="77777777" w:rsidR="008242A1" w:rsidRPr="00652643" w:rsidRDefault="008242A1" w:rsidP="008242A1">
      <w:pPr>
        <w:tabs>
          <w:tab w:val="left" w:pos="720"/>
        </w:tabs>
        <w:autoSpaceDE w:val="0"/>
        <w:autoSpaceDN w:val="0"/>
        <w:adjustRightInd w:val="0"/>
        <w:spacing w:before="120"/>
        <w:ind w:firstLine="336"/>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 xml:space="preserve">This section is subject to Division 3 of Part XA of the </w:t>
      </w:r>
      <w:r w:rsidRPr="00EB1B5F">
        <w:rPr>
          <w:i/>
          <w:iCs/>
          <w:sz w:val="22"/>
          <w:szCs w:val="22"/>
        </w:rPr>
        <w:t>Superannuation Act 1922.</w:t>
      </w:r>
    </w:p>
    <w:p w14:paraId="488FD624"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Saving—deferred benefits under the </w:t>
      </w:r>
      <w:r w:rsidRPr="00EB1B5F">
        <w:rPr>
          <w:b/>
          <w:bCs/>
          <w:i/>
          <w:iCs/>
          <w:sz w:val="22"/>
          <w:szCs w:val="22"/>
        </w:rPr>
        <w:t>Superannuation Act 1976</w:t>
      </w:r>
    </w:p>
    <w:p w14:paraId="51170B61" w14:textId="77777777" w:rsidR="008242A1" w:rsidRPr="00652643" w:rsidRDefault="008242A1" w:rsidP="008242A1">
      <w:pPr>
        <w:autoSpaceDE w:val="0"/>
        <w:autoSpaceDN w:val="0"/>
        <w:adjustRightInd w:val="0"/>
        <w:spacing w:before="120"/>
        <w:ind w:firstLine="307"/>
        <w:jc w:val="both"/>
        <w:rPr>
          <w:sz w:val="22"/>
          <w:szCs w:val="22"/>
        </w:rPr>
      </w:pPr>
      <w:r w:rsidRPr="00EB1B5F">
        <w:rPr>
          <w:b/>
          <w:bCs/>
          <w:sz w:val="22"/>
          <w:szCs w:val="22"/>
        </w:rPr>
        <w:t>32</w:t>
      </w:r>
      <w:r w:rsidRPr="00EB1B5F">
        <w:rPr>
          <w:b/>
          <w:bCs/>
          <w:i/>
          <w:iCs/>
          <w:sz w:val="22"/>
          <w:szCs w:val="22"/>
        </w:rPr>
        <w:t>.</w:t>
      </w:r>
      <w:r w:rsidRPr="009218D0">
        <w:rPr>
          <w:b/>
          <w:bCs/>
          <w:iCs/>
          <w:sz w:val="22"/>
          <w:szCs w:val="22"/>
        </w:rPr>
        <w:t>(</w:t>
      </w:r>
      <w:r w:rsidRPr="009218D0">
        <w:rPr>
          <w:b/>
          <w:bCs/>
          <w:sz w:val="22"/>
          <w:szCs w:val="22"/>
        </w:rPr>
        <w:t>1</w:t>
      </w:r>
      <w:r w:rsidRPr="009218D0">
        <w:rPr>
          <w:b/>
          <w:bCs/>
          <w:iCs/>
          <w:sz w:val="22"/>
          <w:szCs w:val="22"/>
        </w:rPr>
        <w:t>)</w:t>
      </w:r>
      <w:r w:rsidRPr="009218D0">
        <w:rPr>
          <w:b/>
          <w:bCs/>
          <w:iCs/>
          <w:sz w:val="22"/>
          <w:szCs w:val="22"/>
        </w:rPr>
        <w:tab/>
      </w:r>
      <w:r w:rsidRPr="00EB1B5F">
        <w:rPr>
          <w:sz w:val="22"/>
          <w:szCs w:val="22"/>
        </w:rPr>
        <w:t xml:space="preserve">This section applies if, immediately before the sale day, an employee of a CSL body was a person to whom deferred benefits were applicable under section 139 of the </w:t>
      </w:r>
      <w:r w:rsidRPr="00EB1B5F">
        <w:rPr>
          <w:i/>
          <w:iCs/>
          <w:sz w:val="22"/>
          <w:szCs w:val="22"/>
        </w:rPr>
        <w:t>Superannuation Act 1976.</w:t>
      </w:r>
    </w:p>
    <w:p w14:paraId="7C1C5C14" w14:textId="3CEACA6B" w:rsidR="008242A1" w:rsidRPr="00652643" w:rsidRDefault="008242A1" w:rsidP="008242A1">
      <w:pPr>
        <w:tabs>
          <w:tab w:val="left" w:pos="744"/>
        </w:tabs>
        <w:autoSpaceDE w:val="0"/>
        <w:autoSpaceDN w:val="0"/>
        <w:adjustRightInd w:val="0"/>
        <w:spacing w:before="120"/>
        <w:ind w:firstLine="355"/>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For the purposes of Division 3 of Part IX of the </w:t>
      </w:r>
      <w:r w:rsidRPr="00EB1B5F">
        <w:rPr>
          <w:i/>
          <w:iCs/>
          <w:sz w:val="22"/>
          <w:szCs w:val="22"/>
        </w:rPr>
        <w:t>Superannuation Act 1976</w:t>
      </w:r>
      <w:r w:rsidRPr="004F53C4">
        <w:rPr>
          <w:iCs/>
          <w:sz w:val="22"/>
          <w:szCs w:val="22"/>
        </w:rPr>
        <w:t>,</w:t>
      </w:r>
      <w:r w:rsidRPr="00EB1B5F">
        <w:rPr>
          <w:i/>
          <w:iCs/>
          <w:sz w:val="22"/>
          <w:szCs w:val="22"/>
        </w:rPr>
        <w:t xml:space="preserve"> </w:t>
      </w:r>
      <w:r w:rsidRPr="00EB1B5F">
        <w:rPr>
          <w:sz w:val="22"/>
          <w:szCs w:val="22"/>
        </w:rPr>
        <w:t>the employee is taken to continue in public employment on and after the sale day while the employee continues to be employed by a CSL body.</w:t>
      </w:r>
    </w:p>
    <w:p w14:paraId="67057548" w14:textId="77777777" w:rsidR="008242A1" w:rsidRPr="00652643" w:rsidRDefault="008242A1" w:rsidP="008242A1">
      <w:pPr>
        <w:tabs>
          <w:tab w:val="left" w:pos="744"/>
        </w:tabs>
        <w:autoSpaceDE w:val="0"/>
        <w:autoSpaceDN w:val="0"/>
        <w:adjustRightInd w:val="0"/>
        <w:spacing w:before="120"/>
        <w:ind w:firstLine="355"/>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 xml:space="preserve">This section is subject to Division 3 of Part IX of the </w:t>
      </w:r>
      <w:r w:rsidRPr="00EB1B5F">
        <w:rPr>
          <w:i/>
          <w:iCs/>
          <w:sz w:val="22"/>
          <w:szCs w:val="22"/>
        </w:rPr>
        <w:t>Superannuation Act 1976.</w:t>
      </w:r>
    </w:p>
    <w:p w14:paraId="57713B79"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Saving—period of eligible employment for the purposes of Division 3 of Part IX of the </w:t>
      </w:r>
      <w:r w:rsidRPr="00EB1B5F">
        <w:rPr>
          <w:b/>
          <w:bCs/>
          <w:i/>
          <w:iCs/>
          <w:sz w:val="22"/>
          <w:szCs w:val="22"/>
        </w:rPr>
        <w:t>Superannuation Act 1976</w:t>
      </w:r>
    </w:p>
    <w:p w14:paraId="2E037583" w14:textId="702B5FA3"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33</w:t>
      </w:r>
      <w:r w:rsidRPr="009218D0">
        <w:rPr>
          <w:b/>
          <w:bCs/>
          <w:iCs/>
          <w:sz w:val="22"/>
          <w:szCs w:val="22"/>
        </w:rPr>
        <w:t>.(</w:t>
      </w:r>
      <w:r w:rsidRPr="009218D0">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This section applies if, immediately before the sale day, a period of employment of a person by a CSL body was a period of eligible employment for the purposes of Division 3 of Part IX of the </w:t>
      </w:r>
      <w:r w:rsidRPr="00EB1B5F">
        <w:rPr>
          <w:i/>
          <w:iCs/>
          <w:sz w:val="22"/>
          <w:szCs w:val="22"/>
        </w:rPr>
        <w:t>Superannuation Act 1976.</w:t>
      </w:r>
    </w:p>
    <w:p w14:paraId="55BFF349" w14:textId="612D211E" w:rsidR="008242A1" w:rsidRPr="00652643" w:rsidRDefault="008242A1" w:rsidP="008242A1">
      <w:pPr>
        <w:autoSpaceDE w:val="0"/>
        <w:autoSpaceDN w:val="0"/>
        <w:adjustRightInd w:val="0"/>
        <w:spacing w:before="120"/>
        <w:ind w:firstLine="326"/>
        <w:jc w:val="both"/>
        <w:rPr>
          <w:sz w:val="22"/>
          <w:szCs w:val="22"/>
        </w:rPr>
      </w:pPr>
      <w:r w:rsidRPr="009218D0">
        <w:rPr>
          <w:b/>
          <w:iCs/>
          <w:sz w:val="22"/>
          <w:szCs w:val="22"/>
        </w:rPr>
        <w:t>(</w:t>
      </w:r>
      <w:r w:rsidRPr="00766C3E">
        <w:rPr>
          <w:b/>
          <w:sz w:val="22"/>
          <w:szCs w:val="22"/>
        </w:rPr>
        <w:t>2</w:t>
      </w:r>
      <w:r w:rsidRPr="009218D0">
        <w:rPr>
          <w:b/>
          <w:iCs/>
          <w:sz w:val="22"/>
          <w:szCs w:val="22"/>
        </w:rPr>
        <w:t>)</w:t>
      </w:r>
      <w:r>
        <w:rPr>
          <w:i/>
          <w:iCs/>
          <w:sz w:val="22"/>
          <w:szCs w:val="22"/>
        </w:rPr>
        <w:tab/>
      </w:r>
      <w:r w:rsidRPr="00EB1B5F">
        <w:rPr>
          <w:sz w:val="22"/>
          <w:szCs w:val="22"/>
        </w:rPr>
        <w:t xml:space="preserve">Despite employment by a CSL body having stopped being eligible employment for the purposes of Division 3 of Part IX of the </w:t>
      </w:r>
      <w:r w:rsidRPr="00EB1B5F">
        <w:rPr>
          <w:i/>
          <w:iCs/>
          <w:sz w:val="22"/>
          <w:szCs w:val="22"/>
        </w:rPr>
        <w:t>Superannuation Act 1976</w:t>
      </w:r>
      <w:r w:rsidRPr="004F53C4">
        <w:rPr>
          <w:iCs/>
          <w:sz w:val="22"/>
          <w:szCs w:val="22"/>
        </w:rPr>
        <w:t>,</w:t>
      </w:r>
      <w:r w:rsidRPr="00EB1B5F">
        <w:rPr>
          <w:i/>
          <w:iCs/>
          <w:sz w:val="22"/>
          <w:szCs w:val="22"/>
        </w:rPr>
        <w:t xml:space="preserve"> </w:t>
      </w:r>
      <w:r w:rsidRPr="00EB1B5F">
        <w:rPr>
          <w:sz w:val="22"/>
          <w:szCs w:val="22"/>
        </w:rPr>
        <w:t>the period of eligible employment continues to be a period of eligible employment for the purposes of that Division.</w:t>
      </w:r>
    </w:p>
    <w:p w14:paraId="3FE52969"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Saving—deferred benefits under the DFRDB Act</w:t>
      </w:r>
    </w:p>
    <w:p w14:paraId="55727E94" w14:textId="1BFDA921"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34.</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applies if, immediately before the sale day, an employee of a CSL body was a person to whom deferred benefits were applicable under section 78 of the DFRDB Act.</w:t>
      </w:r>
    </w:p>
    <w:p w14:paraId="246EE103" w14:textId="77777777" w:rsidR="008242A1" w:rsidRPr="00652643" w:rsidRDefault="008242A1" w:rsidP="008242A1">
      <w:pPr>
        <w:autoSpaceDE w:val="0"/>
        <w:autoSpaceDN w:val="0"/>
        <w:adjustRightInd w:val="0"/>
        <w:spacing w:before="120"/>
        <w:ind w:firstLine="331"/>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For the purposes of Division 3 of Part IX of the DFRDB Act, the employee is taken to continue in public employment on and after the sale day while the employee continues to be employed by a CSL body.</w:t>
      </w:r>
    </w:p>
    <w:p w14:paraId="4CBB037C" w14:textId="77777777" w:rsidR="008242A1" w:rsidRPr="00652643" w:rsidRDefault="008242A1" w:rsidP="008242A1">
      <w:pPr>
        <w:autoSpaceDE w:val="0"/>
        <w:autoSpaceDN w:val="0"/>
        <w:adjustRightInd w:val="0"/>
        <w:spacing w:before="120"/>
        <w:jc w:val="both"/>
        <w:rPr>
          <w:sz w:val="22"/>
          <w:szCs w:val="22"/>
        </w:rPr>
      </w:pPr>
      <w:r w:rsidRPr="00652643">
        <w:rPr>
          <w:sz w:val="22"/>
          <w:szCs w:val="22"/>
        </w:rPr>
        <w:br w:type="page"/>
      </w:r>
      <w:r w:rsidRPr="009218D0">
        <w:rPr>
          <w:b/>
          <w:sz w:val="22"/>
          <w:szCs w:val="22"/>
        </w:rPr>
        <w:lastRenderedPageBreak/>
        <w:t>(</w:t>
      </w:r>
      <w:r w:rsidRPr="00766C3E">
        <w:rPr>
          <w:b/>
          <w:sz w:val="22"/>
          <w:szCs w:val="22"/>
        </w:rPr>
        <w:t>3</w:t>
      </w:r>
      <w:r w:rsidRPr="009218D0">
        <w:rPr>
          <w:b/>
          <w:sz w:val="22"/>
          <w:szCs w:val="22"/>
        </w:rPr>
        <w:t>)</w:t>
      </w:r>
      <w:r>
        <w:rPr>
          <w:sz w:val="22"/>
          <w:szCs w:val="22"/>
        </w:rPr>
        <w:tab/>
      </w:r>
      <w:r w:rsidRPr="00EB1B5F">
        <w:rPr>
          <w:sz w:val="22"/>
          <w:szCs w:val="22"/>
        </w:rPr>
        <w:t>This section is subject to Division 3 of Part IX of the DFRDB Act.</w:t>
      </w:r>
    </w:p>
    <w:p w14:paraId="3D818C41"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Saving—period of eligible employment for the purposes of Division 3 of Part IX of the DFRDB Act</w:t>
      </w:r>
    </w:p>
    <w:p w14:paraId="2DEE7C25" w14:textId="22632608"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35.</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applies if, immediately before the sale day, a period of employment of a person by a CSL body was a period of eligible employment for the purposes of Division 3 of Part IX of the DFRDB Act.</w:t>
      </w:r>
    </w:p>
    <w:p w14:paraId="311D6BD0" w14:textId="77777777" w:rsidR="008242A1" w:rsidRPr="00652643" w:rsidRDefault="008242A1" w:rsidP="008242A1">
      <w:pPr>
        <w:autoSpaceDE w:val="0"/>
        <w:autoSpaceDN w:val="0"/>
        <w:adjustRightInd w:val="0"/>
        <w:spacing w:before="120"/>
        <w:ind w:firstLine="331"/>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Despite employment by a CSL body having stopped being eligible employment for the purposes of Division 3 of Part IX of the DFRDB Act, the period of eligible employment continues to be a period of eligible employment for the purposes of that Division.</w:t>
      </w:r>
    </w:p>
    <w:p w14:paraId="50BDD245"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Application—</w:t>
      </w:r>
      <w:r w:rsidRPr="00EB1B5F">
        <w:rPr>
          <w:b/>
          <w:bCs/>
          <w:i/>
          <w:iCs/>
          <w:sz w:val="22"/>
          <w:szCs w:val="22"/>
        </w:rPr>
        <w:t>Superannuation Act 1922</w:t>
      </w:r>
    </w:p>
    <w:p w14:paraId="1D387464" w14:textId="77777777" w:rsidR="008242A1" w:rsidRPr="00652643" w:rsidRDefault="008242A1" w:rsidP="008242A1">
      <w:pPr>
        <w:tabs>
          <w:tab w:val="left" w:pos="749"/>
        </w:tabs>
        <w:autoSpaceDE w:val="0"/>
        <w:autoSpaceDN w:val="0"/>
        <w:adjustRightInd w:val="0"/>
        <w:spacing w:before="120"/>
        <w:ind w:firstLine="317"/>
        <w:jc w:val="both"/>
        <w:rPr>
          <w:sz w:val="22"/>
          <w:szCs w:val="22"/>
        </w:rPr>
      </w:pPr>
      <w:r w:rsidRPr="00EB1B5F">
        <w:rPr>
          <w:b/>
          <w:bCs/>
          <w:sz w:val="22"/>
          <w:szCs w:val="22"/>
        </w:rPr>
        <w:t>36.</w:t>
      </w:r>
      <w:r>
        <w:rPr>
          <w:b/>
          <w:bCs/>
          <w:sz w:val="22"/>
          <w:szCs w:val="22"/>
        </w:rPr>
        <w:tab/>
      </w:r>
      <w:r w:rsidRPr="00EB1B5F">
        <w:rPr>
          <w:sz w:val="22"/>
          <w:szCs w:val="22"/>
        </w:rPr>
        <w:t xml:space="preserve">On and after the sale day, section 145 of the </w:t>
      </w:r>
      <w:r w:rsidRPr="00EB1B5F">
        <w:rPr>
          <w:i/>
          <w:iCs/>
          <w:sz w:val="22"/>
          <w:szCs w:val="22"/>
        </w:rPr>
        <w:t xml:space="preserve">Superannuation Act 1922 </w:t>
      </w:r>
      <w:r w:rsidRPr="00EB1B5F">
        <w:rPr>
          <w:sz w:val="22"/>
          <w:szCs w:val="22"/>
        </w:rPr>
        <w:t>does not apply in relation to a CSL body.</w:t>
      </w:r>
    </w:p>
    <w:p w14:paraId="19D5D335"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Application—</w:t>
      </w:r>
      <w:r w:rsidRPr="00EB1B5F">
        <w:rPr>
          <w:b/>
          <w:bCs/>
          <w:i/>
          <w:iCs/>
          <w:sz w:val="22"/>
          <w:szCs w:val="22"/>
        </w:rPr>
        <w:t>Superannuation Act 1976</w:t>
      </w:r>
    </w:p>
    <w:p w14:paraId="3B14588B" w14:textId="77777777" w:rsidR="008242A1" w:rsidRPr="00652643" w:rsidRDefault="008242A1" w:rsidP="008242A1">
      <w:pPr>
        <w:tabs>
          <w:tab w:val="left" w:pos="749"/>
        </w:tabs>
        <w:autoSpaceDE w:val="0"/>
        <w:autoSpaceDN w:val="0"/>
        <w:adjustRightInd w:val="0"/>
        <w:spacing w:before="120"/>
        <w:ind w:firstLine="317"/>
        <w:jc w:val="both"/>
        <w:rPr>
          <w:sz w:val="22"/>
          <w:szCs w:val="22"/>
        </w:rPr>
      </w:pPr>
      <w:r w:rsidRPr="00EB1B5F">
        <w:rPr>
          <w:b/>
          <w:bCs/>
          <w:sz w:val="22"/>
          <w:szCs w:val="22"/>
        </w:rPr>
        <w:t>37.</w:t>
      </w:r>
      <w:r>
        <w:rPr>
          <w:b/>
          <w:bCs/>
          <w:sz w:val="22"/>
          <w:szCs w:val="22"/>
        </w:rPr>
        <w:tab/>
      </w:r>
      <w:r w:rsidRPr="00EB1B5F">
        <w:rPr>
          <w:sz w:val="22"/>
          <w:szCs w:val="22"/>
        </w:rPr>
        <w:t xml:space="preserve">On and after the sale day, a CSL body is not an approved authority for the purposes of the </w:t>
      </w:r>
      <w:r w:rsidRPr="00EB1B5F">
        <w:rPr>
          <w:i/>
          <w:iCs/>
          <w:sz w:val="22"/>
          <w:szCs w:val="22"/>
        </w:rPr>
        <w:t>Superannuation Act 1976.</w:t>
      </w:r>
    </w:p>
    <w:p w14:paraId="1695A07E"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Application—</w:t>
      </w:r>
      <w:r w:rsidRPr="00EB1B5F">
        <w:rPr>
          <w:b/>
          <w:bCs/>
          <w:i/>
          <w:iCs/>
          <w:sz w:val="22"/>
          <w:szCs w:val="22"/>
        </w:rPr>
        <w:t>Superannuation Act 1990</w:t>
      </w:r>
    </w:p>
    <w:p w14:paraId="053ACD01" w14:textId="77777777" w:rsidR="008242A1" w:rsidRPr="00652643" w:rsidRDefault="008242A1" w:rsidP="008242A1">
      <w:pPr>
        <w:tabs>
          <w:tab w:val="left" w:pos="749"/>
        </w:tabs>
        <w:autoSpaceDE w:val="0"/>
        <w:autoSpaceDN w:val="0"/>
        <w:adjustRightInd w:val="0"/>
        <w:spacing w:before="120"/>
        <w:ind w:firstLine="317"/>
        <w:jc w:val="both"/>
        <w:rPr>
          <w:sz w:val="22"/>
          <w:szCs w:val="22"/>
        </w:rPr>
      </w:pPr>
      <w:r w:rsidRPr="00EB1B5F">
        <w:rPr>
          <w:sz w:val="22"/>
          <w:szCs w:val="22"/>
        </w:rPr>
        <w:t>38.</w:t>
      </w:r>
      <w:r>
        <w:rPr>
          <w:sz w:val="22"/>
          <w:szCs w:val="22"/>
        </w:rPr>
        <w:tab/>
      </w:r>
      <w:r w:rsidRPr="00EB1B5F">
        <w:rPr>
          <w:sz w:val="22"/>
          <w:szCs w:val="22"/>
        </w:rPr>
        <w:t xml:space="preserve">On and after the sale day, a CSL body is not an approved authority for the purposes of the </w:t>
      </w:r>
      <w:r w:rsidRPr="00EB1B5F">
        <w:rPr>
          <w:i/>
          <w:iCs/>
          <w:sz w:val="22"/>
          <w:szCs w:val="22"/>
        </w:rPr>
        <w:t>Superannuation Act 1990.</w:t>
      </w:r>
    </w:p>
    <w:p w14:paraId="3BD760ED" w14:textId="77777777"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Division 4</w:t>
      </w:r>
      <w:r w:rsidRPr="00EB1B5F">
        <w:rPr>
          <w:sz w:val="22"/>
          <w:szCs w:val="22"/>
        </w:rPr>
        <w:t>—</w:t>
      </w:r>
      <w:r w:rsidRPr="00EB1B5F">
        <w:rPr>
          <w:b/>
          <w:bCs/>
          <w:i/>
          <w:iCs/>
          <w:sz w:val="22"/>
          <w:szCs w:val="22"/>
        </w:rPr>
        <w:t>Other transitional and saving provisions</w:t>
      </w:r>
    </w:p>
    <w:p w14:paraId="50AE3B77"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Transitional maternity leave provisions relating to employees of CSL who are not on maternity leave immediately before the sale day</w:t>
      </w:r>
    </w:p>
    <w:p w14:paraId="472C1621" w14:textId="2C99A0A0" w:rsidR="008242A1" w:rsidRPr="00652643" w:rsidRDefault="008242A1" w:rsidP="008242A1">
      <w:pPr>
        <w:autoSpaceDE w:val="0"/>
        <w:autoSpaceDN w:val="0"/>
        <w:adjustRightInd w:val="0"/>
        <w:spacing w:before="120"/>
        <w:ind w:left="331"/>
        <w:jc w:val="both"/>
        <w:rPr>
          <w:sz w:val="22"/>
          <w:szCs w:val="22"/>
        </w:rPr>
      </w:pPr>
      <w:r w:rsidRPr="00EB1B5F">
        <w:rPr>
          <w:b/>
          <w:bCs/>
          <w:sz w:val="22"/>
          <w:szCs w:val="22"/>
        </w:rPr>
        <w:t>39.</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applies if:</w:t>
      </w:r>
    </w:p>
    <w:p w14:paraId="0159B7EC" w14:textId="77777777" w:rsidR="008242A1" w:rsidRPr="00652643" w:rsidRDefault="008242A1" w:rsidP="008242A1">
      <w:pPr>
        <w:tabs>
          <w:tab w:val="left" w:pos="725"/>
        </w:tabs>
        <w:autoSpaceDE w:val="0"/>
        <w:autoSpaceDN w:val="0"/>
        <w:adjustRightInd w:val="0"/>
        <w:spacing w:before="120"/>
        <w:ind w:left="725" w:hanging="389"/>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immediately before the sale day, a person was a female employee of CSL; and</w:t>
      </w:r>
    </w:p>
    <w:p w14:paraId="69F19A98" w14:textId="77777777" w:rsidR="008242A1" w:rsidRPr="00652643" w:rsidRDefault="008242A1" w:rsidP="008242A1">
      <w:pPr>
        <w:tabs>
          <w:tab w:val="left" w:pos="725"/>
        </w:tabs>
        <w:autoSpaceDE w:val="0"/>
        <w:autoSpaceDN w:val="0"/>
        <w:adjustRightInd w:val="0"/>
        <w:spacing w:before="120"/>
        <w:ind w:left="725" w:hanging="389"/>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within 12 months after the sale day, the person would have been entitled to begin leave granted under the Maternity Leave Act if CSL had continued to be a prescribed authority for the purposes of that Act.</w:t>
      </w:r>
    </w:p>
    <w:p w14:paraId="74C4AC75" w14:textId="77777777" w:rsidR="008242A1" w:rsidRPr="00652643" w:rsidRDefault="008242A1" w:rsidP="008242A1">
      <w:pPr>
        <w:autoSpaceDE w:val="0"/>
        <w:autoSpaceDN w:val="0"/>
        <w:adjustRightInd w:val="0"/>
        <w:spacing w:before="120"/>
        <w:ind w:firstLine="33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On and after the sale day, the Maternity Leave Act continues to apply to the person in relation to the confinement in respect of which she would have been entitled to leave as if CSL continues to be a prescribed authority for the purposes of that Act.</w:t>
      </w:r>
    </w:p>
    <w:p w14:paraId="3818F7B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Transitional maternity leave provisions relating to employees of CSL who are on maternity leave on or before the sale day</w:t>
      </w:r>
    </w:p>
    <w:p w14:paraId="30E51BF3" w14:textId="0585F418" w:rsidR="008242A1" w:rsidRPr="00652643" w:rsidRDefault="008242A1" w:rsidP="008242A1">
      <w:pPr>
        <w:autoSpaceDE w:val="0"/>
        <w:autoSpaceDN w:val="0"/>
        <w:adjustRightInd w:val="0"/>
        <w:spacing w:before="120"/>
        <w:ind w:left="331"/>
        <w:jc w:val="both"/>
        <w:rPr>
          <w:sz w:val="22"/>
          <w:szCs w:val="22"/>
        </w:rPr>
      </w:pPr>
      <w:r w:rsidRPr="00EB1B5F">
        <w:rPr>
          <w:b/>
          <w:bCs/>
          <w:sz w:val="22"/>
          <w:szCs w:val="22"/>
        </w:rPr>
        <w:t>40.</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This section applies if:</w:t>
      </w:r>
    </w:p>
    <w:p w14:paraId="606E10A4" w14:textId="77777777" w:rsidR="008242A1" w:rsidRPr="00652643" w:rsidRDefault="008242A1" w:rsidP="008242A1">
      <w:pPr>
        <w:autoSpaceDE w:val="0"/>
        <w:autoSpaceDN w:val="0"/>
        <w:adjustRightInd w:val="0"/>
        <w:spacing w:before="120"/>
        <w:ind w:left="734" w:hanging="389"/>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immediately before the sale day, a person was a female employee of CSL; and</w:t>
      </w:r>
    </w:p>
    <w:p w14:paraId="79815BD6" w14:textId="77777777" w:rsidR="008242A1" w:rsidRPr="00652643" w:rsidRDefault="008242A1" w:rsidP="008242A1">
      <w:pPr>
        <w:autoSpaceDE w:val="0"/>
        <w:autoSpaceDN w:val="0"/>
        <w:adjustRightInd w:val="0"/>
        <w:spacing w:before="120"/>
        <w:ind w:left="768" w:hanging="398"/>
        <w:jc w:val="both"/>
        <w:rPr>
          <w:sz w:val="22"/>
          <w:szCs w:val="22"/>
        </w:rPr>
      </w:pPr>
      <w:r w:rsidRPr="00652643">
        <w:rPr>
          <w:sz w:val="22"/>
          <w:szCs w:val="22"/>
        </w:rPr>
        <w:br w:type="page"/>
      </w:r>
      <w:r w:rsidRPr="009218D0">
        <w:rPr>
          <w:sz w:val="22"/>
          <w:szCs w:val="22"/>
        </w:rPr>
        <w:lastRenderedPageBreak/>
        <w:t>(</w:t>
      </w:r>
      <w:r w:rsidRPr="00EB1B5F">
        <w:rPr>
          <w:sz w:val="22"/>
          <w:szCs w:val="22"/>
        </w:rPr>
        <w:t>b</w:t>
      </w:r>
      <w:r w:rsidRPr="009218D0">
        <w:rPr>
          <w:sz w:val="22"/>
          <w:szCs w:val="22"/>
        </w:rPr>
        <w:t>)</w:t>
      </w:r>
      <w:r>
        <w:rPr>
          <w:sz w:val="22"/>
          <w:szCs w:val="22"/>
        </w:rPr>
        <w:tab/>
      </w:r>
      <w:r w:rsidRPr="00EB1B5F">
        <w:rPr>
          <w:sz w:val="22"/>
          <w:szCs w:val="22"/>
        </w:rPr>
        <w:t>on the sale day, the person is on leave granted under the Maternity Leave Act.</w:t>
      </w:r>
    </w:p>
    <w:p w14:paraId="72AD0F09" w14:textId="77777777" w:rsidR="008242A1" w:rsidRPr="00652643" w:rsidRDefault="008242A1" w:rsidP="008242A1">
      <w:pPr>
        <w:autoSpaceDE w:val="0"/>
        <w:autoSpaceDN w:val="0"/>
        <w:adjustRightInd w:val="0"/>
        <w:spacing w:before="120"/>
        <w:ind w:firstLine="331"/>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On and after the sale day, the Maternity Leave Act continues to apply to the person in relation to the confinement in respect of which the leave was granted as if CSL continues to be a prescribed authority for the purposes of that Act.</w:t>
      </w:r>
    </w:p>
    <w:p w14:paraId="7426B47E"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Saving—</w:t>
      </w:r>
      <w:r w:rsidRPr="00EB1B5F">
        <w:rPr>
          <w:b/>
          <w:bCs/>
          <w:i/>
          <w:iCs/>
          <w:sz w:val="22"/>
          <w:szCs w:val="22"/>
        </w:rPr>
        <w:t xml:space="preserve">Crimes </w:t>
      </w:r>
      <w:r w:rsidRPr="009218D0">
        <w:rPr>
          <w:b/>
          <w:bCs/>
          <w:iCs/>
          <w:sz w:val="22"/>
          <w:szCs w:val="22"/>
        </w:rPr>
        <w:t>(</w:t>
      </w:r>
      <w:r w:rsidRPr="00EB1B5F">
        <w:rPr>
          <w:b/>
          <w:bCs/>
          <w:i/>
          <w:iCs/>
          <w:sz w:val="22"/>
          <w:szCs w:val="22"/>
        </w:rPr>
        <w:t>Superannuation Benefits</w:t>
      </w:r>
      <w:r w:rsidRPr="009218D0">
        <w:rPr>
          <w:b/>
          <w:bCs/>
          <w:iCs/>
          <w:sz w:val="22"/>
          <w:szCs w:val="22"/>
        </w:rPr>
        <w:t>)</w:t>
      </w:r>
      <w:r w:rsidRPr="00EB1B5F">
        <w:rPr>
          <w:b/>
          <w:bCs/>
          <w:i/>
          <w:iCs/>
          <w:sz w:val="22"/>
          <w:szCs w:val="22"/>
        </w:rPr>
        <w:t xml:space="preserve"> Act 1989</w:t>
      </w:r>
    </w:p>
    <w:p w14:paraId="0BE73917" w14:textId="10A69D9C"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41</w:t>
      </w:r>
      <w:r w:rsidRPr="00EB1B5F">
        <w:rPr>
          <w:b/>
          <w:bCs/>
          <w:i/>
          <w:iCs/>
          <w:sz w:val="22"/>
          <w:szCs w:val="22"/>
        </w:rPr>
        <w:t>.</w:t>
      </w:r>
      <w:r w:rsidRPr="009218D0">
        <w:rPr>
          <w:b/>
          <w:bCs/>
          <w:iCs/>
          <w:sz w:val="22"/>
          <w:szCs w:val="22"/>
        </w:rPr>
        <w:t>(</w:t>
      </w:r>
      <w:r w:rsidRPr="00EB1B5F">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Subject to subsection </w:t>
      </w:r>
      <w:r w:rsidRPr="009218D0">
        <w:rPr>
          <w:sz w:val="22"/>
          <w:szCs w:val="22"/>
        </w:rPr>
        <w:t>(</w:t>
      </w:r>
      <w:r w:rsidRPr="00EB1B5F">
        <w:rPr>
          <w:sz w:val="22"/>
          <w:szCs w:val="22"/>
        </w:rPr>
        <w:t>2</w:t>
      </w:r>
      <w:r w:rsidRPr="009218D0">
        <w:rPr>
          <w:sz w:val="22"/>
          <w:szCs w:val="22"/>
        </w:rPr>
        <w:t>)</w:t>
      </w:r>
      <w:r w:rsidRPr="00EB1B5F">
        <w:rPr>
          <w:sz w:val="22"/>
          <w:szCs w:val="22"/>
        </w:rPr>
        <w:t xml:space="preserve">, if a person who is an employee of a CSL body before the sale day committed a corruption offence while such an employee, then, on and after the sale day, the </w:t>
      </w:r>
      <w:r w:rsidRPr="00EB1B5F">
        <w:rPr>
          <w:i/>
          <w:iCs/>
          <w:sz w:val="22"/>
          <w:szCs w:val="22"/>
        </w:rPr>
        <w:t xml:space="preserve">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 1988 </w:t>
      </w:r>
      <w:r w:rsidRPr="00EB1B5F">
        <w:rPr>
          <w:sz w:val="22"/>
          <w:szCs w:val="22"/>
        </w:rPr>
        <w:t>continues to apply in relation to the person in respect of the offence as if the CSL body continues to be a Commonwealth authority.</w:t>
      </w:r>
    </w:p>
    <w:p w14:paraId="4085EFD0" w14:textId="77777777" w:rsidR="008242A1" w:rsidRPr="00652643" w:rsidRDefault="008242A1" w:rsidP="008242A1">
      <w:pPr>
        <w:tabs>
          <w:tab w:val="left" w:pos="730"/>
        </w:tabs>
        <w:autoSpaceDE w:val="0"/>
        <w:autoSpaceDN w:val="0"/>
        <w:adjustRightInd w:val="0"/>
        <w:spacing w:before="120"/>
        <w:ind w:firstLine="346"/>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A superannuation order may not be made under the </w:t>
      </w:r>
      <w:r w:rsidRPr="00EB1B5F">
        <w:rPr>
          <w:i/>
          <w:iCs/>
          <w:sz w:val="22"/>
          <w:szCs w:val="22"/>
        </w:rPr>
        <w:t xml:space="preserve">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 1989 </w:t>
      </w:r>
      <w:r w:rsidRPr="00EB1B5F">
        <w:rPr>
          <w:sz w:val="22"/>
          <w:szCs w:val="22"/>
        </w:rPr>
        <w:t>in relation to employer contributions or benefits paid or payable to a superannuation scheme by a CSL body after the sale day.</w:t>
      </w:r>
    </w:p>
    <w:p w14:paraId="6D4DCAD6" w14:textId="77777777" w:rsidR="008242A1" w:rsidRPr="00652643" w:rsidRDefault="008242A1" w:rsidP="008242A1">
      <w:pPr>
        <w:tabs>
          <w:tab w:val="left" w:pos="730"/>
        </w:tabs>
        <w:autoSpaceDE w:val="0"/>
        <w:autoSpaceDN w:val="0"/>
        <w:adjustRightInd w:val="0"/>
        <w:spacing w:before="120"/>
        <w:ind w:firstLine="346"/>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 xml:space="preserve">A superannuation scheme in relation to which employer contributions or benefits are paid or payable by a CSL body is not a superannuation scheme for the purposes of the </w:t>
      </w:r>
      <w:r w:rsidRPr="00EB1B5F">
        <w:rPr>
          <w:i/>
          <w:iCs/>
          <w:sz w:val="22"/>
          <w:szCs w:val="22"/>
        </w:rPr>
        <w:t xml:space="preserve">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 1989 </w:t>
      </w:r>
      <w:r w:rsidRPr="00EB1B5F">
        <w:rPr>
          <w:sz w:val="22"/>
          <w:szCs w:val="22"/>
        </w:rPr>
        <w:t>in respect of a corruption offence committed by a person after the sale day.</w:t>
      </w:r>
    </w:p>
    <w:p w14:paraId="5C6B707F" w14:textId="55D5CE55" w:rsidR="008242A1" w:rsidRPr="00652643" w:rsidRDefault="008242A1" w:rsidP="008242A1">
      <w:pPr>
        <w:tabs>
          <w:tab w:val="left" w:pos="730"/>
        </w:tabs>
        <w:autoSpaceDE w:val="0"/>
        <w:autoSpaceDN w:val="0"/>
        <w:adjustRightInd w:val="0"/>
        <w:spacing w:before="120"/>
        <w:ind w:firstLine="346"/>
        <w:jc w:val="both"/>
        <w:rPr>
          <w:sz w:val="22"/>
          <w:szCs w:val="22"/>
        </w:rPr>
      </w:pPr>
      <w:r w:rsidRPr="009218D0">
        <w:rPr>
          <w:b/>
          <w:sz w:val="22"/>
          <w:szCs w:val="22"/>
        </w:rPr>
        <w:t>(</w:t>
      </w:r>
      <w:r w:rsidRPr="00766C3E">
        <w:rPr>
          <w:b/>
          <w:sz w:val="22"/>
          <w:szCs w:val="22"/>
        </w:rPr>
        <w:t>4</w:t>
      </w:r>
      <w:r w:rsidRPr="009218D0">
        <w:rPr>
          <w:b/>
          <w:sz w:val="22"/>
          <w:szCs w:val="22"/>
        </w:rPr>
        <w:t>)</w:t>
      </w:r>
      <w:r>
        <w:rPr>
          <w:sz w:val="22"/>
          <w:szCs w:val="22"/>
        </w:rPr>
        <w:tab/>
      </w:r>
      <w:r w:rsidRPr="00EB1B5F">
        <w:rPr>
          <w:sz w:val="22"/>
          <w:szCs w:val="22"/>
        </w:rPr>
        <w:t>Despite paragraph 19</w:t>
      </w:r>
      <w:r w:rsidRPr="009218D0">
        <w:rPr>
          <w:sz w:val="22"/>
          <w:szCs w:val="22"/>
        </w:rPr>
        <w:t>(</w:t>
      </w:r>
      <w:r w:rsidRPr="00EB1B5F">
        <w:rPr>
          <w:sz w:val="22"/>
          <w:szCs w:val="22"/>
        </w:rPr>
        <w:t>3</w:t>
      </w:r>
      <w:r w:rsidRPr="009218D0">
        <w:rPr>
          <w:sz w:val="22"/>
          <w:szCs w:val="22"/>
        </w:rPr>
        <w:t>)(</w:t>
      </w:r>
      <w:r w:rsidRPr="00EB1B5F">
        <w:rPr>
          <w:sz w:val="22"/>
          <w:szCs w:val="22"/>
        </w:rPr>
        <w:t>d</w:t>
      </w:r>
      <w:r w:rsidRPr="009218D0">
        <w:rPr>
          <w:sz w:val="22"/>
          <w:szCs w:val="22"/>
        </w:rPr>
        <w:t>)</w:t>
      </w:r>
      <w:r w:rsidRPr="00EB1B5F">
        <w:rPr>
          <w:sz w:val="22"/>
          <w:szCs w:val="22"/>
        </w:rPr>
        <w:t xml:space="preserve"> of the </w:t>
      </w:r>
      <w:r w:rsidRPr="00EB1B5F">
        <w:rPr>
          <w:i/>
          <w:iCs/>
          <w:sz w:val="22"/>
          <w:szCs w:val="22"/>
        </w:rPr>
        <w:t xml:space="preserve">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w:t>
      </w:r>
      <w:r w:rsidR="004F53C4">
        <w:rPr>
          <w:i/>
          <w:iCs/>
          <w:sz w:val="22"/>
          <w:szCs w:val="22"/>
        </w:rPr>
        <w:t xml:space="preserve"> 1</w:t>
      </w:r>
      <w:r w:rsidRPr="00EB1B5F">
        <w:rPr>
          <w:i/>
          <w:iCs/>
          <w:sz w:val="22"/>
          <w:szCs w:val="22"/>
        </w:rPr>
        <w:t>989</w:t>
      </w:r>
      <w:r w:rsidRPr="004F53C4">
        <w:rPr>
          <w:iCs/>
          <w:sz w:val="22"/>
          <w:szCs w:val="22"/>
        </w:rPr>
        <w:t>,</w:t>
      </w:r>
      <w:r w:rsidRPr="00EB1B5F">
        <w:rPr>
          <w:i/>
          <w:iCs/>
          <w:sz w:val="22"/>
          <w:szCs w:val="22"/>
        </w:rPr>
        <w:t xml:space="preserve"> </w:t>
      </w:r>
      <w:r w:rsidRPr="00EB1B5F">
        <w:rPr>
          <w:sz w:val="22"/>
          <w:szCs w:val="22"/>
        </w:rPr>
        <w:t>an order under that paragraph may only specify that an amount paid into the Consolidated Revenue Fund before the sale day by or on behalf of CSL, belongs to the Commonwealth.</w:t>
      </w:r>
    </w:p>
    <w:p w14:paraId="20C7A29D" w14:textId="77777777" w:rsidR="008242A1" w:rsidRPr="00652643" w:rsidRDefault="008242A1" w:rsidP="008242A1">
      <w:pPr>
        <w:tabs>
          <w:tab w:val="left" w:pos="734"/>
        </w:tabs>
        <w:autoSpaceDE w:val="0"/>
        <w:autoSpaceDN w:val="0"/>
        <w:adjustRightInd w:val="0"/>
        <w:spacing w:before="120"/>
        <w:ind w:left="350"/>
        <w:jc w:val="both"/>
        <w:rPr>
          <w:sz w:val="22"/>
          <w:szCs w:val="22"/>
        </w:rPr>
      </w:pPr>
      <w:r w:rsidRPr="009218D0">
        <w:rPr>
          <w:b/>
          <w:sz w:val="22"/>
          <w:szCs w:val="22"/>
        </w:rPr>
        <w:t>(</w:t>
      </w:r>
      <w:r w:rsidRPr="00766C3E">
        <w:rPr>
          <w:b/>
          <w:sz w:val="22"/>
          <w:szCs w:val="22"/>
        </w:rPr>
        <w:t>5</w:t>
      </w:r>
      <w:r w:rsidRPr="009218D0">
        <w:rPr>
          <w:b/>
          <w:sz w:val="22"/>
          <w:szCs w:val="22"/>
        </w:rPr>
        <w:t>)</w:t>
      </w:r>
      <w:r>
        <w:rPr>
          <w:sz w:val="22"/>
          <w:szCs w:val="22"/>
        </w:rPr>
        <w:tab/>
      </w:r>
      <w:r w:rsidRPr="00EB1B5F">
        <w:rPr>
          <w:sz w:val="22"/>
          <w:szCs w:val="22"/>
        </w:rPr>
        <w:t>If:</w:t>
      </w:r>
    </w:p>
    <w:p w14:paraId="25B618C9" w14:textId="77777777" w:rsidR="008242A1" w:rsidRPr="00652643" w:rsidRDefault="008242A1" w:rsidP="008242A1">
      <w:pPr>
        <w:tabs>
          <w:tab w:val="left" w:pos="744"/>
        </w:tabs>
        <w:autoSpaceDE w:val="0"/>
        <w:autoSpaceDN w:val="0"/>
        <w:adjustRightInd w:val="0"/>
        <w:spacing w:before="120"/>
        <w:ind w:left="744"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person who was an employee of CSL before the sale day committed a corruption offence while such an employee; and</w:t>
      </w:r>
    </w:p>
    <w:p w14:paraId="55E18FE4" w14:textId="77777777" w:rsidR="008242A1" w:rsidRPr="00652643" w:rsidRDefault="008242A1" w:rsidP="008242A1">
      <w:pPr>
        <w:tabs>
          <w:tab w:val="left" w:pos="744"/>
        </w:tabs>
        <w:autoSpaceDE w:val="0"/>
        <w:autoSpaceDN w:val="0"/>
        <w:adjustRightInd w:val="0"/>
        <w:spacing w:before="120"/>
        <w:ind w:left="744"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person was paid benefits before, on or after the sale day out of the Consolidated Revenue Fund;</w:t>
      </w:r>
    </w:p>
    <w:p w14:paraId="4959F27F" w14:textId="35D0417A" w:rsidR="008242A1" w:rsidRPr="00652643" w:rsidRDefault="008242A1" w:rsidP="008242A1">
      <w:pPr>
        <w:autoSpaceDE w:val="0"/>
        <w:autoSpaceDN w:val="0"/>
        <w:adjustRightInd w:val="0"/>
        <w:spacing w:before="120"/>
        <w:jc w:val="both"/>
        <w:rPr>
          <w:sz w:val="22"/>
          <w:szCs w:val="22"/>
        </w:rPr>
      </w:pPr>
      <w:r w:rsidRPr="00EB1B5F">
        <w:rPr>
          <w:sz w:val="22"/>
          <w:szCs w:val="22"/>
        </w:rPr>
        <w:t>then, despite paragraph 19</w:t>
      </w:r>
      <w:r w:rsidRPr="009218D0">
        <w:rPr>
          <w:sz w:val="22"/>
          <w:szCs w:val="22"/>
        </w:rPr>
        <w:t>(</w:t>
      </w:r>
      <w:r w:rsidRPr="00EB1B5F">
        <w:rPr>
          <w:sz w:val="22"/>
          <w:szCs w:val="22"/>
        </w:rPr>
        <w:t>4</w:t>
      </w:r>
      <w:r w:rsidRPr="009218D0">
        <w:rPr>
          <w:sz w:val="22"/>
          <w:szCs w:val="22"/>
        </w:rPr>
        <w:t>)(</w:t>
      </w:r>
      <w:r w:rsidRPr="00EB1B5F">
        <w:rPr>
          <w:sz w:val="22"/>
          <w:szCs w:val="22"/>
        </w:rPr>
        <w:t>b</w:t>
      </w:r>
      <w:r w:rsidRPr="009218D0">
        <w:rPr>
          <w:sz w:val="22"/>
          <w:szCs w:val="22"/>
        </w:rPr>
        <w:t>)</w:t>
      </w:r>
      <w:r w:rsidRPr="00EB1B5F">
        <w:rPr>
          <w:sz w:val="22"/>
          <w:szCs w:val="22"/>
        </w:rPr>
        <w:t xml:space="preserve"> of the </w:t>
      </w:r>
      <w:r w:rsidRPr="00EB1B5F">
        <w:rPr>
          <w:i/>
          <w:iCs/>
          <w:sz w:val="22"/>
          <w:szCs w:val="22"/>
        </w:rPr>
        <w:t xml:space="preserve">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 1989</w:t>
      </w:r>
      <w:r w:rsidRPr="004F53C4">
        <w:rPr>
          <w:iCs/>
          <w:sz w:val="22"/>
          <w:szCs w:val="22"/>
        </w:rPr>
        <w:t>,</w:t>
      </w:r>
      <w:r w:rsidRPr="00EB1B5F">
        <w:rPr>
          <w:i/>
          <w:iCs/>
          <w:sz w:val="22"/>
          <w:szCs w:val="22"/>
        </w:rPr>
        <w:t xml:space="preserve"> </w:t>
      </w:r>
      <w:r w:rsidRPr="00EB1B5F">
        <w:rPr>
          <w:sz w:val="22"/>
          <w:szCs w:val="22"/>
        </w:rPr>
        <w:t>an order under that paragraph may only specify that an amount equal to the total benefits paid out of the Consolidated Revenue Fund be paid to the Commonwealth.</w:t>
      </w:r>
    </w:p>
    <w:p w14:paraId="1AB8D5B8" w14:textId="77777777" w:rsidR="008242A1" w:rsidRPr="00652643" w:rsidRDefault="008242A1" w:rsidP="008242A1">
      <w:pPr>
        <w:tabs>
          <w:tab w:val="left" w:pos="730"/>
        </w:tabs>
        <w:autoSpaceDE w:val="0"/>
        <w:autoSpaceDN w:val="0"/>
        <w:adjustRightInd w:val="0"/>
        <w:spacing w:before="120"/>
        <w:ind w:firstLine="346"/>
        <w:jc w:val="both"/>
        <w:rPr>
          <w:sz w:val="22"/>
          <w:szCs w:val="22"/>
        </w:rPr>
      </w:pPr>
      <w:r w:rsidRPr="009218D0">
        <w:rPr>
          <w:b/>
          <w:sz w:val="22"/>
          <w:szCs w:val="22"/>
        </w:rPr>
        <w:t>(</w:t>
      </w:r>
      <w:r w:rsidRPr="00766C3E">
        <w:rPr>
          <w:b/>
          <w:sz w:val="22"/>
          <w:szCs w:val="22"/>
        </w:rPr>
        <w:t>6</w:t>
      </w:r>
      <w:r w:rsidRPr="009218D0">
        <w:rPr>
          <w:b/>
          <w:sz w:val="22"/>
          <w:szCs w:val="22"/>
        </w:rPr>
        <w:t>)</w:t>
      </w:r>
      <w:r>
        <w:rPr>
          <w:sz w:val="22"/>
          <w:szCs w:val="22"/>
        </w:rPr>
        <w:tab/>
      </w:r>
      <w:r w:rsidRPr="00EB1B5F">
        <w:rPr>
          <w:sz w:val="22"/>
          <w:szCs w:val="22"/>
        </w:rPr>
        <w:t xml:space="preserve">Unless the contrary intention appears, expressions used in this section that are also used in the </w:t>
      </w:r>
      <w:r w:rsidRPr="00EB1B5F">
        <w:rPr>
          <w:i/>
          <w:iCs/>
          <w:sz w:val="22"/>
          <w:szCs w:val="22"/>
        </w:rPr>
        <w:t xml:space="preserve">Crimes </w:t>
      </w:r>
      <w:r w:rsidRPr="009218D0">
        <w:rPr>
          <w:iCs/>
          <w:sz w:val="22"/>
          <w:szCs w:val="22"/>
        </w:rPr>
        <w:t>(</w:t>
      </w:r>
      <w:r w:rsidRPr="00EB1B5F">
        <w:rPr>
          <w:i/>
          <w:iCs/>
          <w:sz w:val="22"/>
          <w:szCs w:val="22"/>
        </w:rPr>
        <w:t>Superannuation Benefits</w:t>
      </w:r>
      <w:r w:rsidRPr="009218D0">
        <w:rPr>
          <w:iCs/>
          <w:sz w:val="22"/>
          <w:szCs w:val="22"/>
        </w:rPr>
        <w:t>)</w:t>
      </w:r>
      <w:r w:rsidRPr="00EB1B5F">
        <w:rPr>
          <w:i/>
          <w:iCs/>
          <w:sz w:val="22"/>
          <w:szCs w:val="22"/>
        </w:rPr>
        <w:t xml:space="preserve"> Act 1989 </w:t>
      </w:r>
      <w:r w:rsidRPr="00EB1B5F">
        <w:rPr>
          <w:sz w:val="22"/>
          <w:szCs w:val="22"/>
        </w:rPr>
        <w:t>have the same respective meanings as in that Act.</w:t>
      </w:r>
    </w:p>
    <w:p w14:paraId="3FEBB6AE"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Saving—</w:t>
      </w:r>
      <w:r w:rsidRPr="00EB1B5F">
        <w:rPr>
          <w:b/>
          <w:bCs/>
          <w:i/>
          <w:iCs/>
          <w:sz w:val="22"/>
          <w:szCs w:val="22"/>
        </w:rPr>
        <w:t>Commonwealth Serum Laboratories Act 1961</w:t>
      </w:r>
    </w:p>
    <w:p w14:paraId="50CC0BF3" w14:textId="77777777" w:rsidR="008242A1" w:rsidRPr="00652643" w:rsidRDefault="008242A1" w:rsidP="008242A1">
      <w:pPr>
        <w:autoSpaceDE w:val="0"/>
        <w:autoSpaceDN w:val="0"/>
        <w:adjustRightInd w:val="0"/>
        <w:spacing w:before="120"/>
        <w:ind w:firstLine="336"/>
        <w:jc w:val="both"/>
        <w:rPr>
          <w:sz w:val="22"/>
          <w:szCs w:val="22"/>
        </w:rPr>
      </w:pPr>
      <w:r w:rsidRPr="00EB1B5F">
        <w:rPr>
          <w:b/>
          <w:bCs/>
          <w:sz w:val="22"/>
          <w:szCs w:val="22"/>
        </w:rPr>
        <w:t>42</w:t>
      </w:r>
      <w:r w:rsidRPr="00EB1B5F">
        <w:rPr>
          <w:b/>
          <w:bCs/>
          <w:i/>
          <w:iCs/>
          <w:sz w:val="22"/>
          <w:szCs w:val="22"/>
        </w:rPr>
        <w:t>.</w:t>
      </w:r>
      <w:r>
        <w:rPr>
          <w:b/>
          <w:bCs/>
          <w:i/>
          <w:iCs/>
          <w:sz w:val="22"/>
          <w:szCs w:val="22"/>
        </w:rPr>
        <w:tab/>
      </w:r>
      <w:r w:rsidRPr="00EB1B5F">
        <w:rPr>
          <w:sz w:val="22"/>
          <w:szCs w:val="22"/>
        </w:rPr>
        <w:t xml:space="preserve">Despite the repeal of section 40 of the </w:t>
      </w:r>
      <w:r w:rsidRPr="00EB1B5F">
        <w:rPr>
          <w:i/>
          <w:iCs/>
          <w:sz w:val="22"/>
          <w:szCs w:val="22"/>
        </w:rPr>
        <w:t xml:space="preserve">Commonwealth Serum Laboratories Act 1961 </w:t>
      </w:r>
      <w:r w:rsidRPr="00EB1B5F">
        <w:rPr>
          <w:sz w:val="22"/>
          <w:szCs w:val="22"/>
        </w:rPr>
        <w:t>by Schedule 1, that section continues to apply to CSL in relation to a financial year in which the Commonwealth owns a majority of the voting shares in CSL on a day during that financial year.</w:t>
      </w:r>
    </w:p>
    <w:p w14:paraId="3EF341D8"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Saving—DPP Act</w:t>
      </w:r>
    </w:p>
    <w:p w14:paraId="1531C9C6" w14:textId="3D85AED9" w:rsidR="008242A1" w:rsidRPr="00652643" w:rsidRDefault="008242A1" w:rsidP="008242A1">
      <w:pPr>
        <w:autoSpaceDE w:val="0"/>
        <w:autoSpaceDN w:val="0"/>
        <w:adjustRightInd w:val="0"/>
        <w:spacing w:before="120"/>
        <w:ind w:firstLine="322"/>
        <w:jc w:val="both"/>
        <w:rPr>
          <w:sz w:val="22"/>
          <w:szCs w:val="22"/>
        </w:rPr>
      </w:pPr>
      <w:r w:rsidRPr="00EB1B5F">
        <w:rPr>
          <w:b/>
          <w:bCs/>
          <w:sz w:val="22"/>
          <w:szCs w:val="22"/>
        </w:rPr>
        <w:t>43.</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 xml:space="preserve">Despite the </w:t>
      </w:r>
      <w:proofErr w:type="spellStart"/>
      <w:r w:rsidRPr="00EB1B5F">
        <w:rPr>
          <w:sz w:val="22"/>
          <w:szCs w:val="22"/>
        </w:rPr>
        <w:t>DPP</w:t>
      </w:r>
      <w:proofErr w:type="spellEnd"/>
      <w:r w:rsidRPr="00EB1B5F">
        <w:rPr>
          <w:sz w:val="22"/>
          <w:szCs w:val="22"/>
        </w:rPr>
        <w:t xml:space="preserve"> Act ceasing to apply to certain acts, omissions or proceedings in connection with a CSL body because the CSL body stops being an authority of the Commonwealth for the purposes of that Act, that Act continues on and after the sale day to apply in relation to:</w:t>
      </w:r>
    </w:p>
    <w:p w14:paraId="32165D4A" w14:textId="77777777" w:rsidR="008242A1" w:rsidRPr="00652643" w:rsidRDefault="008242A1" w:rsidP="008242A1">
      <w:pPr>
        <w:tabs>
          <w:tab w:val="left" w:pos="730"/>
        </w:tabs>
        <w:autoSpaceDE w:val="0"/>
        <w:autoSpaceDN w:val="0"/>
        <w:adjustRightInd w:val="0"/>
        <w:spacing w:before="120"/>
        <w:ind w:left="33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acts or omissions that occurred before the sale day; and</w:t>
      </w:r>
    </w:p>
    <w:p w14:paraId="1F05A7BE" w14:textId="77777777" w:rsidR="008242A1" w:rsidRPr="00652643" w:rsidRDefault="008242A1" w:rsidP="008242A1">
      <w:pPr>
        <w:tabs>
          <w:tab w:val="left" w:pos="730"/>
        </w:tabs>
        <w:autoSpaceDE w:val="0"/>
        <w:autoSpaceDN w:val="0"/>
        <w:adjustRightInd w:val="0"/>
        <w:spacing w:before="120"/>
        <w:ind w:left="73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the taking of civil remedies connected with or arising out of a prosecution that relates to acts or omissions referred to in paragraph </w:t>
      </w:r>
      <w:r w:rsidRPr="009218D0">
        <w:rPr>
          <w:sz w:val="22"/>
          <w:szCs w:val="22"/>
        </w:rPr>
        <w:t>(</w:t>
      </w:r>
      <w:r w:rsidRPr="00EB1B5F">
        <w:rPr>
          <w:sz w:val="22"/>
          <w:szCs w:val="22"/>
        </w:rPr>
        <w:t>a</w:t>
      </w:r>
      <w:r w:rsidRPr="009218D0">
        <w:rPr>
          <w:sz w:val="22"/>
          <w:szCs w:val="22"/>
        </w:rPr>
        <w:t>)</w:t>
      </w:r>
      <w:r w:rsidRPr="00EB1B5F">
        <w:rPr>
          <w:sz w:val="22"/>
          <w:szCs w:val="22"/>
        </w:rPr>
        <w:t>.</w:t>
      </w:r>
    </w:p>
    <w:p w14:paraId="3700DEEB" w14:textId="77777777" w:rsidR="008242A1" w:rsidRPr="00652643" w:rsidRDefault="008242A1" w:rsidP="008242A1">
      <w:pPr>
        <w:autoSpaceDE w:val="0"/>
        <w:autoSpaceDN w:val="0"/>
        <w:adjustRightInd w:val="0"/>
        <w:spacing w:before="120"/>
        <w:ind w:left="384"/>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In this section:</w:t>
      </w:r>
    </w:p>
    <w:p w14:paraId="3774AE5F"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"DPP Act" </w:t>
      </w:r>
      <w:r w:rsidRPr="00EB1B5F">
        <w:rPr>
          <w:sz w:val="22"/>
          <w:szCs w:val="22"/>
        </w:rPr>
        <w:t xml:space="preserve">means the </w:t>
      </w:r>
      <w:r w:rsidRPr="00EB1B5F">
        <w:rPr>
          <w:i/>
          <w:iCs/>
          <w:sz w:val="22"/>
          <w:szCs w:val="22"/>
        </w:rPr>
        <w:t>Director of Public Prosecutions Act 1983.</w:t>
      </w:r>
    </w:p>
    <w:p w14:paraId="1252338D"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Saving—</w:t>
      </w:r>
      <w:r w:rsidRPr="00EB1B5F">
        <w:rPr>
          <w:b/>
          <w:bCs/>
          <w:i/>
          <w:iCs/>
          <w:sz w:val="22"/>
          <w:szCs w:val="22"/>
        </w:rPr>
        <w:t>Judiciary Act 1903</w:t>
      </w:r>
    </w:p>
    <w:p w14:paraId="7690752C" w14:textId="7C6E8DAE" w:rsidR="008242A1" w:rsidRPr="00652643" w:rsidRDefault="008242A1" w:rsidP="008242A1">
      <w:pPr>
        <w:autoSpaceDE w:val="0"/>
        <w:autoSpaceDN w:val="0"/>
        <w:adjustRightInd w:val="0"/>
        <w:spacing w:before="120"/>
        <w:ind w:firstLine="322"/>
        <w:jc w:val="both"/>
        <w:rPr>
          <w:sz w:val="22"/>
          <w:szCs w:val="22"/>
        </w:rPr>
      </w:pPr>
      <w:r w:rsidRPr="00EB1B5F">
        <w:rPr>
          <w:b/>
          <w:bCs/>
          <w:sz w:val="22"/>
          <w:szCs w:val="22"/>
        </w:rPr>
        <w:t>44</w:t>
      </w:r>
      <w:r w:rsidRPr="00EB1B5F">
        <w:rPr>
          <w:b/>
          <w:bCs/>
          <w:i/>
          <w:iCs/>
          <w:sz w:val="22"/>
          <w:szCs w:val="22"/>
        </w:rPr>
        <w:t>.</w:t>
      </w:r>
      <w:r w:rsidRPr="009218D0">
        <w:rPr>
          <w:b/>
          <w:bCs/>
          <w:iCs/>
          <w:sz w:val="22"/>
          <w:szCs w:val="22"/>
        </w:rPr>
        <w:t>(</w:t>
      </w:r>
      <w:r w:rsidRPr="00EB1B5F">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Despite section 46 of this Act, section 55E of the </w:t>
      </w:r>
      <w:r w:rsidRPr="00EB1B5F">
        <w:rPr>
          <w:i/>
          <w:iCs/>
          <w:sz w:val="22"/>
          <w:szCs w:val="22"/>
        </w:rPr>
        <w:t xml:space="preserve">Judiciary Act 1903 </w:t>
      </w:r>
      <w:r w:rsidRPr="00EB1B5F">
        <w:rPr>
          <w:sz w:val="22"/>
          <w:szCs w:val="22"/>
        </w:rPr>
        <w:t>continues to apply in relation to:</w:t>
      </w:r>
    </w:p>
    <w:p w14:paraId="1EEC07BB"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any proceedings to which CSL is a party that were started before the commencement of this section; and</w:t>
      </w:r>
    </w:p>
    <w:p w14:paraId="5FF15664"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any matter that an </w:t>
      </w:r>
      <w:proofErr w:type="spellStart"/>
      <w:r w:rsidRPr="00EB1B5F">
        <w:rPr>
          <w:sz w:val="22"/>
          <w:szCs w:val="22"/>
        </w:rPr>
        <w:t>authorised</w:t>
      </w:r>
      <w:proofErr w:type="spellEnd"/>
      <w:r w:rsidRPr="00EB1B5F">
        <w:rPr>
          <w:sz w:val="22"/>
          <w:szCs w:val="22"/>
        </w:rPr>
        <w:t xml:space="preserve"> person, by signed writing, certifies is a matter in relation to which CSL gave written instructions before the commencement of this section to the Australian Government Solicitor; and</w:t>
      </w:r>
    </w:p>
    <w:p w14:paraId="488C22C7" w14:textId="77777777" w:rsidR="008242A1" w:rsidRPr="00652643" w:rsidRDefault="008242A1" w:rsidP="008242A1">
      <w:pPr>
        <w:tabs>
          <w:tab w:val="left" w:pos="734"/>
        </w:tabs>
        <w:autoSpaceDE w:val="0"/>
        <w:autoSpaceDN w:val="0"/>
        <w:adjustRightInd w:val="0"/>
        <w:spacing w:before="120"/>
        <w:ind w:left="734" w:hanging="398"/>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any matter that an </w:t>
      </w:r>
      <w:proofErr w:type="spellStart"/>
      <w:r w:rsidRPr="00EB1B5F">
        <w:rPr>
          <w:sz w:val="22"/>
          <w:szCs w:val="22"/>
        </w:rPr>
        <w:t>authorised</w:t>
      </w:r>
      <w:proofErr w:type="spellEnd"/>
      <w:r w:rsidRPr="00EB1B5F">
        <w:rPr>
          <w:sz w:val="22"/>
          <w:szCs w:val="22"/>
        </w:rPr>
        <w:t xml:space="preserve"> person, by signed writing, certifies is a matter involving a claim against CSL in respect of which the Commonwealth has agreed to indemnify CSL;</w:t>
      </w:r>
    </w:p>
    <w:p w14:paraId="431F0E13"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as if CSL were a body established by an Act.</w:t>
      </w:r>
    </w:p>
    <w:p w14:paraId="196BCA51" w14:textId="77777777" w:rsidR="008242A1" w:rsidRPr="00652643" w:rsidRDefault="008242A1" w:rsidP="008242A1">
      <w:pPr>
        <w:tabs>
          <w:tab w:val="left" w:pos="758"/>
        </w:tabs>
        <w:autoSpaceDE w:val="0"/>
        <w:autoSpaceDN w:val="0"/>
        <w:adjustRightInd w:val="0"/>
        <w:spacing w:before="120"/>
        <w:ind w:firstLine="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A document purporting to be a certificate under subsection </w:t>
      </w:r>
      <w:r w:rsidRPr="009218D0">
        <w:rPr>
          <w:sz w:val="22"/>
          <w:szCs w:val="22"/>
        </w:rPr>
        <w:t>(</w:t>
      </w:r>
      <w:r w:rsidRPr="00EB1B5F">
        <w:rPr>
          <w:sz w:val="22"/>
          <w:szCs w:val="22"/>
        </w:rPr>
        <w:t>1</w:t>
      </w:r>
      <w:r w:rsidRPr="009218D0">
        <w:rPr>
          <w:sz w:val="22"/>
          <w:szCs w:val="22"/>
        </w:rPr>
        <w:t>)</w:t>
      </w:r>
      <w:r w:rsidRPr="00EB1B5F">
        <w:rPr>
          <w:sz w:val="22"/>
          <w:szCs w:val="22"/>
        </w:rPr>
        <w:t xml:space="preserve"> is, unless the contrary is established, to be taken to be such a certificate.</w:t>
      </w:r>
    </w:p>
    <w:p w14:paraId="573D4FFA" w14:textId="77777777" w:rsidR="008242A1" w:rsidRPr="00652643" w:rsidRDefault="008242A1" w:rsidP="008242A1">
      <w:pPr>
        <w:tabs>
          <w:tab w:val="left" w:pos="773"/>
        </w:tabs>
        <w:autoSpaceDE w:val="0"/>
        <w:autoSpaceDN w:val="0"/>
        <w:adjustRightInd w:val="0"/>
        <w:spacing w:before="120"/>
        <w:ind w:left="389"/>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In this section:</w:t>
      </w:r>
    </w:p>
    <w:p w14:paraId="66321FC1" w14:textId="77777777" w:rsidR="008242A1" w:rsidRPr="00652643" w:rsidRDefault="008242A1" w:rsidP="008242A1">
      <w:pPr>
        <w:tabs>
          <w:tab w:val="left" w:pos="758"/>
        </w:tabs>
        <w:autoSpaceDE w:val="0"/>
        <w:autoSpaceDN w:val="0"/>
        <w:adjustRightInd w:val="0"/>
        <w:spacing w:before="120"/>
        <w:jc w:val="both"/>
        <w:rPr>
          <w:sz w:val="22"/>
          <w:szCs w:val="22"/>
        </w:rPr>
      </w:pPr>
      <w:r w:rsidRPr="00EB1B5F">
        <w:rPr>
          <w:b/>
          <w:bCs/>
          <w:sz w:val="22"/>
          <w:szCs w:val="22"/>
        </w:rPr>
        <w:t>"</w:t>
      </w:r>
      <w:proofErr w:type="spellStart"/>
      <w:r w:rsidRPr="00EB1B5F">
        <w:rPr>
          <w:b/>
          <w:bCs/>
          <w:sz w:val="22"/>
          <w:szCs w:val="22"/>
        </w:rPr>
        <w:t>authorised</w:t>
      </w:r>
      <w:proofErr w:type="spellEnd"/>
      <w:r w:rsidRPr="00EB1B5F">
        <w:rPr>
          <w:b/>
          <w:bCs/>
          <w:sz w:val="22"/>
          <w:szCs w:val="22"/>
        </w:rPr>
        <w:t xml:space="preserve"> person" </w:t>
      </w:r>
      <w:r w:rsidRPr="00EB1B5F">
        <w:rPr>
          <w:sz w:val="22"/>
          <w:szCs w:val="22"/>
        </w:rPr>
        <w:t>means:</w:t>
      </w:r>
    </w:p>
    <w:p w14:paraId="2BF92B92" w14:textId="77777777" w:rsidR="008242A1" w:rsidRPr="00652643" w:rsidRDefault="008242A1" w:rsidP="008242A1">
      <w:pPr>
        <w:tabs>
          <w:tab w:val="left" w:pos="739"/>
        </w:tabs>
        <w:autoSpaceDE w:val="0"/>
        <w:autoSpaceDN w:val="0"/>
        <w:adjustRightInd w:val="0"/>
        <w:spacing w:before="120"/>
        <w:ind w:left="341"/>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Secretary to the Attorney-General's Department; or</w:t>
      </w:r>
    </w:p>
    <w:p w14:paraId="11094E91" w14:textId="48C84B75" w:rsidR="008242A1" w:rsidRPr="00652643" w:rsidRDefault="008242A1" w:rsidP="008242A1">
      <w:pPr>
        <w:tabs>
          <w:tab w:val="left" w:pos="739"/>
        </w:tabs>
        <w:autoSpaceDE w:val="0"/>
        <w:autoSpaceDN w:val="0"/>
        <w:adjustRightInd w:val="0"/>
        <w:spacing w:before="120"/>
        <w:ind w:left="739"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a person holding or performing the duties of a Senior Executive Service office, within the meaning of the </w:t>
      </w:r>
      <w:r w:rsidRPr="00EB1B5F">
        <w:rPr>
          <w:i/>
          <w:iCs/>
          <w:sz w:val="22"/>
          <w:szCs w:val="22"/>
        </w:rPr>
        <w:t>Public Service Act 1922</w:t>
      </w:r>
      <w:r w:rsidRPr="004F53C4">
        <w:rPr>
          <w:iCs/>
          <w:sz w:val="22"/>
          <w:szCs w:val="22"/>
        </w:rPr>
        <w:t>,</w:t>
      </w:r>
      <w:r w:rsidRPr="00EB1B5F">
        <w:rPr>
          <w:i/>
          <w:iCs/>
          <w:sz w:val="22"/>
          <w:szCs w:val="22"/>
        </w:rPr>
        <w:t xml:space="preserve"> </w:t>
      </w:r>
      <w:r w:rsidRPr="00EB1B5F">
        <w:rPr>
          <w:sz w:val="22"/>
          <w:szCs w:val="22"/>
        </w:rPr>
        <w:t>in that Department.</w:t>
      </w:r>
    </w:p>
    <w:p w14:paraId="2D17D1F1"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Saving—</w:t>
      </w:r>
      <w:r w:rsidRPr="00EB1B5F">
        <w:rPr>
          <w:b/>
          <w:bCs/>
          <w:i/>
          <w:iCs/>
          <w:sz w:val="22"/>
          <w:szCs w:val="22"/>
        </w:rPr>
        <w:t>Proceeds of Crime Act 1987</w:t>
      </w:r>
    </w:p>
    <w:p w14:paraId="05DDC60C" w14:textId="18F42CA8"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45</w:t>
      </w:r>
      <w:r w:rsidRPr="00EB1B5F">
        <w:rPr>
          <w:b/>
          <w:bCs/>
          <w:i/>
          <w:iCs/>
          <w:sz w:val="22"/>
          <w:szCs w:val="22"/>
        </w:rPr>
        <w:t>.</w:t>
      </w:r>
      <w:r w:rsidRPr="009218D0">
        <w:rPr>
          <w:b/>
          <w:bCs/>
          <w:iCs/>
          <w:sz w:val="22"/>
          <w:szCs w:val="22"/>
        </w:rPr>
        <w:t>(</w:t>
      </w:r>
      <w:r w:rsidRPr="00EB1B5F">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Despite the amendment of the Proceeds of Crime Regulations by Part 5, section 34C of the </w:t>
      </w:r>
      <w:r w:rsidRPr="00EB1B5F">
        <w:rPr>
          <w:i/>
          <w:iCs/>
          <w:sz w:val="22"/>
          <w:szCs w:val="22"/>
        </w:rPr>
        <w:t xml:space="preserve">Proceeds of Crime Act 1987 </w:t>
      </w:r>
      <w:r w:rsidRPr="00EB1B5F">
        <w:rPr>
          <w:sz w:val="22"/>
          <w:szCs w:val="22"/>
        </w:rPr>
        <w:t>continues to apply in relation to relevant offences that caused financial loss to CSL that were committed before the sale day as if CSL continued to be a GBE.</w:t>
      </w:r>
    </w:p>
    <w:p w14:paraId="28037661" w14:textId="77777777" w:rsidR="008242A1" w:rsidRPr="00652643" w:rsidRDefault="008242A1" w:rsidP="008242A1">
      <w:pPr>
        <w:autoSpaceDE w:val="0"/>
        <w:autoSpaceDN w:val="0"/>
        <w:adjustRightInd w:val="0"/>
        <w:spacing w:before="120"/>
        <w:ind w:firstLine="322"/>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Unless the contrary intention appears, expressions used in this section that are also used in the </w:t>
      </w:r>
      <w:r w:rsidRPr="00EB1B5F">
        <w:rPr>
          <w:i/>
          <w:iCs/>
          <w:sz w:val="22"/>
          <w:szCs w:val="22"/>
        </w:rPr>
        <w:t xml:space="preserve">Proceeds of Crime Act 1987 </w:t>
      </w:r>
      <w:r w:rsidRPr="00EB1B5F">
        <w:rPr>
          <w:sz w:val="22"/>
          <w:szCs w:val="22"/>
        </w:rPr>
        <w:t>have the same respective meanings as in that Act.</w:t>
      </w:r>
    </w:p>
    <w:p w14:paraId="27E12DAC" w14:textId="5E3433D6" w:rsidR="008242A1" w:rsidRPr="00652643" w:rsidRDefault="008242A1" w:rsidP="004F53C4">
      <w:pPr>
        <w:autoSpaceDE w:val="0"/>
        <w:autoSpaceDN w:val="0"/>
        <w:adjustRightInd w:val="0"/>
        <w:spacing w:before="240" w:after="120"/>
        <w:jc w:val="center"/>
        <w:rPr>
          <w:sz w:val="22"/>
          <w:szCs w:val="22"/>
        </w:rPr>
      </w:pPr>
      <w:r w:rsidRPr="00EB1B5F">
        <w:rPr>
          <w:b/>
          <w:bCs/>
          <w:sz w:val="22"/>
          <w:szCs w:val="22"/>
        </w:rPr>
        <w:t>PART 7—OTHER PROVISIONS RELATING TO THE</w:t>
      </w:r>
      <w:r w:rsidR="004F53C4">
        <w:rPr>
          <w:b/>
          <w:bCs/>
          <w:sz w:val="22"/>
          <w:szCs w:val="22"/>
        </w:rPr>
        <w:t xml:space="preserve"> </w:t>
      </w:r>
      <w:r w:rsidRPr="00EB1B5F">
        <w:rPr>
          <w:b/>
          <w:bCs/>
          <w:sz w:val="22"/>
          <w:szCs w:val="22"/>
        </w:rPr>
        <w:t xml:space="preserve">SALE OF </w:t>
      </w:r>
      <w:proofErr w:type="spellStart"/>
      <w:r w:rsidRPr="00EB1B5F">
        <w:rPr>
          <w:b/>
          <w:bCs/>
          <w:sz w:val="22"/>
          <w:szCs w:val="22"/>
        </w:rPr>
        <w:t>CSL</w:t>
      </w:r>
      <w:proofErr w:type="spellEnd"/>
    </w:p>
    <w:p w14:paraId="04A1EF70" w14:textId="77777777" w:rsidR="009218D0" w:rsidRDefault="008242A1" w:rsidP="008242A1">
      <w:pPr>
        <w:autoSpaceDE w:val="0"/>
        <w:autoSpaceDN w:val="0"/>
        <w:adjustRightInd w:val="0"/>
        <w:spacing w:before="120"/>
        <w:ind w:right="2304"/>
        <w:jc w:val="both"/>
        <w:rPr>
          <w:b/>
          <w:bCs/>
          <w:sz w:val="22"/>
          <w:szCs w:val="22"/>
        </w:rPr>
      </w:pPr>
      <w:r w:rsidRPr="00EB1B5F">
        <w:rPr>
          <w:b/>
          <w:bCs/>
          <w:sz w:val="22"/>
          <w:szCs w:val="22"/>
        </w:rPr>
        <w:t>CSL not to be established by or under an Act</w:t>
      </w:r>
    </w:p>
    <w:p w14:paraId="536B47E5" w14:textId="77777777" w:rsidR="008242A1" w:rsidRPr="00652643" w:rsidRDefault="008242A1" w:rsidP="009218D0">
      <w:pPr>
        <w:autoSpaceDE w:val="0"/>
        <w:autoSpaceDN w:val="0"/>
        <w:adjustRightInd w:val="0"/>
        <w:ind w:right="2304"/>
        <w:jc w:val="both"/>
        <w:rPr>
          <w:sz w:val="22"/>
          <w:szCs w:val="22"/>
        </w:rPr>
      </w:pPr>
      <w:r w:rsidRPr="00EB1B5F">
        <w:rPr>
          <w:b/>
          <w:bCs/>
          <w:sz w:val="22"/>
          <w:szCs w:val="22"/>
        </w:rPr>
        <w:t>or established by the Commonwealth</w:t>
      </w:r>
    </w:p>
    <w:p w14:paraId="55B1FC79" w14:textId="7A712C49"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46.</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On and after the sale day, CSL is not taken for the purposes of a law to be:</w:t>
      </w:r>
    </w:p>
    <w:p w14:paraId="282F9775"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established by or under an Act; or</w:t>
      </w:r>
    </w:p>
    <w:p w14:paraId="44D233C1" w14:textId="77777777" w:rsidR="008242A1" w:rsidRPr="00652643" w:rsidRDefault="008242A1" w:rsidP="008242A1">
      <w:pPr>
        <w:tabs>
          <w:tab w:val="left" w:pos="720"/>
        </w:tabs>
        <w:autoSpaceDE w:val="0"/>
        <w:autoSpaceDN w:val="0"/>
        <w:adjustRightInd w:val="0"/>
        <w:spacing w:before="120"/>
        <w:ind w:left="32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established by the Commonwealth;</w:t>
      </w:r>
    </w:p>
    <w:p w14:paraId="4F183B32" w14:textId="77777777" w:rsidR="008242A1" w:rsidRPr="00652643" w:rsidRDefault="008242A1" w:rsidP="008242A1">
      <w:pPr>
        <w:tabs>
          <w:tab w:val="left" w:pos="715"/>
        </w:tabs>
        <w:autoSpaceDE w:val="0"/>
        <w:autoSpaceDN w:val="0"/>
        <w:adjustRightInd w:val="0"/>
        <w:spacing w:before="120"/>
        <w:jc w:val="both"/>
        <w:rPr>
          <w:sz w:val="22"/>
          <w:szCs w:val="22"/>
        </w:rPr>
      </w:pPr>
      <w:r w:rsidRPr="00EB1B5F">
        <w:rPr>
          <w:sz w:val="22"/>
          <w:szCs w:val="22"/>
        </w:rPr>
        <w:t>unless a law expressly provides otherwise.</w:t>
      </w:r>
    </w:p>
    <w:p w14:paraId="6FA3BCF6" w14:textId="77777777" w:rsidR="008242A1" w:rsidRPr="00652643" w:rsidRDefault="008242A1" w:rsidP="008242A1">
      <w:pPr>
        <w:tabs>
          <w:tab w:val="left" w:pos="754"/>
        </w:tabs>
        <w:autoSpaceDE w:val="0"/>
        <w:autoSpaceDN w:val="0"/>
        <w:adjustRightInd w:val="0"/>
        <w:spacing w:before="120"/>
        <w:ind w:firstLine="365"/>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To avoid doubt, it is declared that 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affect the operation of the </w:t>
      </w:r>
      <w:r w:rsidRPr="00EB1B5F">
        <w:rPr>
          <w:i/>
          <w:iCs/>
          <w:sz w:val="22"/>
          <w:szCs w:val="22"/>
        </w:rPr>
        <w:t xml:space="preserve">Commonwealth Serum Laboratories Act 1961 </w:t>
      </w:r>
      <w:r w:rsidRPr="00EB1B5F">
        <w:rPr>
          <w:sz w:val="22"/>
          <w:szCs w:val="22"/>
        </w:rPr>
        <w:t>or any other law before the commencement of this section.</w:t>
      </w:r>
    </w:p>
    <w:p w14:paraId="7795145D" w14:textId="77777777" w:rsidR="008242A1" w:rsidRPr="00652643" w:rsidRDefault="008242A1" w:rsidP="008242A1">
      <w:pPr>
        <w:tabs>
          <w:tab w:val="left" w:pos="758"/>
        </w:tabs>
        <w:autoSpaceDE w:val="0"/>
        <w:autoSpaceDN w:val="0"/>
        <w:adjustRightInd w:val="0"/>
        <w:spacing w:before="120"/>
        <w:ind w:left="370"/>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 xml:space="preserve">In subsections </w:t>
      </w:r>
      <w:r w:rsidRPr="009218D0">
        <w:rPr>
          <w:sz w:val="22"/>
          <w:szCs w:val="22"/>
        </w:rPr>
        <w:t>(</w:t>
      </w:r>
      <w:r w:rsidRPr="00EB1B5F">
        <w:rPr>
          <w:sz w:val="22"/>
          <w:szCs w:val="22"/>
        </w:rPr>
        <w:t>1</w:t>
      </w:r>
      <w:r w:rsidRPr="009218D0">
        <w:rPr>
          <w:sz w:val="22"/>
          <w:szCs w:val="22"/>
        </w:rPr>
        <w:t>)</w:t>
      </w:r>
      <w:r w:rsidRPr="00EB1B5F">
        <w:rPr>
          <w:sz w:val="22"/>
          <w:szCs w:val="22"/>
        </w:rPr>
        <w:t xml:space="preserve"> and </w:t>
      </w:r>
      <w:r w:rsidRPr="009218D0">
        <w:rPr>
          <w:sz w:val="22"/>
          <w:szCs w:val="22"/>
        </w:rPr>
        <w:t>(</w:t>
      </w:r>
      <w:r w:rsidRPr="00EB1B5F">
        <w:rPr>
          <w:sz w:val="22"/>
          <w:szCs w:val="22"/>
        </w:rPr>
        <w:t>2</w:t>
      </w:r>
      <w:r w:rsidRPr="009218D0">
        <w:rPr>
          <w:sz w:val="22"/>
          <w:szCs w:val="22"/>
        </w:rPr>
        <w:t>)</w:t>
      </w:r>
      <w:r w:rsidRPr="00EB1B5F">
        <w:rPr>
          <w:sz w:val="22"/>
          <w:szCs w:val="22"/>
        </w:rPr>
        <w:t>:</w:t>
      </w:r>
    </w:p>
    <w:p w14:paraId="2D3B1C50" w14:textId="77777777" w:rsidR="008242A1" w:rsidRPr="00652643" w:rsidRDefault="008242A1" w:rsidP="008242A1">
      <w:pPr>
        <w:tabs>
          <w:tab w:val="left" w:pos="754"/>
        </w:tabs>
        <w:autoSpaceDE w:val="0"/>
        <w:autoSpaceDN w:val="0"/>
        <w:adjustRightInd w:val="0"/>
        <w:spacing w:before="120"/>
        <w:jc w:val="both"/>
        <w:rPr>
          <w:sz w:val="22"/>
          <w:szCs w:val="22"/>
        </w:rPr>
      </w:pPr>
      <w:r w:rsidRPr="00EB1B5F">
        <w:rPr>
          <w:b/>
          <w:bCs/>
          <w:sz w:val="22"/>
          <w:szCs w:val="22"/>
        </w:rPr>
        <w:t xml:space="preserve">"law" </w:t>
      </w:r>
      <w:r w:rsidRPr="00EB1B5F">
        <w:rPr>
          <w:sz w:val="22"/>
          <w:szCs w:val="22"/>
        </w:rPr>
        <w:t>means:</w:t>
      </w:r>
    </w:p>
    <w:p w14:paraId="4FB9EB86" w14:textId="77777777" w:rsidR="008242A1" w:rsidRPr="00652643" w:rsidRDefault="008242A1" w:rsidP="008242A1">
      <w:pPr>
        <w:tabs>
          <w:tab w:val="left" w:pos="715"/>
        </w:tabs>
        <w:autoSpaceDE w:val="0"/>
        <w:autoSpaceDN w:val="0"/>
        <w:adjustRightInd w:val="0"/>
        <w:spacing w:before="120"/>
        <w:ind w:left="317"/>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an Act of the Commonwealth or of a State or Territory; and</w:t>
      </w:r>
    </w:p>
    <w:p w14:paraId="2A8D51F1" w14:textId="77777777" w:rsidR="008242A1" w:rsidRPr="00652643" w:rsidRDefault="008242A1" w:rsidP="008242A1">
      <w:pPr>
        <w:tabs>
          <w:tab w:val="left" w:pos="715"/>
        </w:tabs>
        <w:autoSpaceDE w:val="0"/>
        <w:autoSpaceDN w:val="0"/>
        <w:adjustRightInd w:val="0"/>
        <w:spacing w:before="120"/>
        <w:ind w:left="317"/>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regulations or other instrument made under such an Act.</w:t>
      </w:r>
    </w:p>
    <w:p w14:paraId="0A8D515D"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Exemption from State and Territory taxes and fees</w:t>
      </w:r>
    </w:p>
    <w:p w14:paraId="6A7702D9" w14:textId="64B821C0"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47.</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No tax is payable under a law of a State or a Territory in respect of:</w:t>
      </w:r>
    </w:p>
    <w:p w14:paraId="72B52329" w14:textId="77777777" w:rsidR="008242A1" w:rsidRPr="00652643" w:rsidRDefault="008242A1" w:rsidP="008242A1">
      <w:pPr>
        <w:tabs>
          <w:tab w:val="left" w:pos="710"/>
        </w:tabs>
        <w:autoSpaceDE w:val="0"/>
        <w:autoSpaceDN w:val="0"/>
        <w:adjustRightInd w:val="0"/>
        <w:spacing w:before="120"/>
        <w:ind w:left="31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an exempt matter; or</w:t>
      </w:r>
    </w:p>
    <w:p w14:paraId="2A12BE0D" w14:textId="77777777" w:rsidR="008242A1" w:rsidRPr="00652643" w:rsidRDefault="008242A1" w:rsidP="009218D0">
      <w:pPr>
        <w:tabs>
          <w:tab w:val="left" w:pos="710"/>
        </w:tabs>
        <w:autoSpaceDE w:val="0"/>
        <w:autoSpaceDN w:val="0"/>
        <w:adjustRightInd w:val="0"/>
        <w:spacing w:before="120"/>
        <w:ind w:left="710"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anything done </w:t>
      </w:r>
      <w:r w:rsidRPr="009218D0">
        <w:rPr>
          <w:sz w:val="22"/>
          <w:szCs w:val="22"/>
        </w:rPr>
        <w:t>(</w:t>
      </w:r>
      <w:r w:rsidRPr="00EB1B5F">
        <w:rPr>
          <w:sz w:val="22"/>
          <w:szCs w:val="22"/>
        </w:rPr>
        <w:t>including a transaction entered into or an instrument or document made, executed, lodged or given</w:t>
      </w:r>
      <w:r w:rsidRPr="009218D0">
        <w:rPr>
          <w:sz w:val="22"/>
          <w:szCs w:val="22"/>
        </w:rPr>
        <w:t>)</w:t>
      </w:r>
      <w:r w:rsidRPr="00EB1B5F">
        <w:rPr>
          <w:sz w:val="22"/>
          <w:szCs w:val="22"/>
        </w:rPr>
        <w:t xml:space="preserve"> because of, or for a purpose connected with or arising out of, an exempt matter.</w:t>
      </w:r>
    </w:p>
    <w:p w14:paraId="2C11D0C4" w14:textId="77777777" w:rsidR="008242A1" w:rsidRPr="00652643" w:rsidRDefault="008242A1" w:rsidP="008242A1">
      <w:pPr>
        <w:autoSpaceDE w:val="0"/>
        <w:autoSpaceDN w:val="0"/>
        <w:adjustRightInd w:val="0"/>
        <w:spacing w:before="120"/>
        <w:ind w:left="355"/>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An </w:t>
      </w:r>
      <w:proofErr w:type="spellStart"/>
      <w:r w:rsidRPr="00EB1B5F">
        <w:rPr>
          <w:sz w:val="22"/>
          <w:szCs w:val="22"/>
        </w:rPr>
        <w:t>authorised</w:t>
      </w:r>
      <w:proofErr w:type="spellEnd"/>
      <w:r w:rsidRPr="00EB1B5F">
        <w:rPr>
          <w:sz w:val="22"/>
          <w:szCs w:val="22"/>
        </w:rPr>
        <w:t xml:space="preserve"> person may in writing certify that:</w:t>
      </w:r>
    </w:p>
    <w:p w14:paraId="4282B317" w14:textId="77777777" w:rsidR="008242A1" w:rsidRPr="00652643" w:rsidRDefault="008242A1" w:rsidP="008242A1">
      <w:pPr>
        <w:tabs>
          <w:tab w:val="left" w:pos="706"/>
        </w:tabs>
        <w:autoSpaceDE w:val="0"/>
        <w:autoSpaceDN w:val="0"/>
        <w:adjustRightInd w:val="0"/>
        <w:spacing w:before="120"/>
        <w:ind w:left="31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 specified matter or thing is an exempt matter; or</w:t>
      </w:r>
    </w:p>
    <w:p w14:paraId="2B1D4290" w14:textId="77777777" w:rsidR="008242A1" w:rsidRPr="00652643" w:rsidRDefault="008242A1" w:rsidP="008242A1">
      <w:pPr>
        <w:tabs>
          <w:tab w:val="left" w:pos="706"/>
        </w:tabs>
        <w:autoSpaceDE w:val="0"/>
        <w:autoSpaceDN w:val="0"/>
        <w:adjustRightInd w:val="0"/>
        <w:spacing w:before="120"/>
        <w:ind w:left="706"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a specified thing was done </w:t>
      </w:r>
      <w:r w:rsidRPr="009218D0">
        <w:rPr>
          <w:sz w:val="22"/>
          <w:szCs w:val="22"/>
        </w:rPr>
        <w:t>(</w:t>
      </w:r>
      <w:r w:rsidRPr="00EB1B5F">
        <w:rPr>
          <w:sz w:val="22"/>
          <w:szCs w:val="22"/>
        </w:rPr>
        <w:t>including a transaction entered into, or an instrument or document made, executed, lodged or given</w:t>
      </w:r>
      <w:r w:rsidRPr="009218D0">
        <w:rPr>
          <w:sz w:val="22"/>
          <w:szCs w:val="22"/>
        </w:rPr>
        <w:t>)</w:t>
      </w:r>
      <w:r w:rsidRPr="00EB1B5F">
        <w:rPr>
          <w:sz w:val="22"/>
          <w:szCs w:val="22"/>
        </w:rPr>
        <w:t xml:space="preserve"> because of, or for a purpose connected with or arising out of, a specified exempt matter.</w:t>
      </w:r>
    </w:p>
    <w:p w14:paraId="1C8F538C" w14:textId="77777777" w:rsidR="008242A1" w:rsidRPr="00652643" w:rsidRDefault="008242A1" w:rsidP="008242A1">
      <w:pPr>
        <w:tabs>
          <w:tab w:val="left" w:pos="749"/>
        </w:tabs>
        <w:autoSpaceDE w:val="0"/>
        <w:autoSpaceDN w:val="0"/>
        <w:adjustRightInd w:val="0"/>
        <w:spacing w:before="120"/>
        <w:ind w:firstLine="365"/>
        <w:jc w:val="both"/>
        <w:rPr>
          <w:sz w:val="22"/>
          <w:szCs w:val="22"/>
        </w:rPr>
      </w:pPr>
      <w:r w:rsidRPr="00652643">
        <w:rPr>
          <w:sz w:val="22"/>
          <w:szCs w:val="22"/>
        </w:rPr>
        <w:br w:type="page"/>
      </w:r>
      <w:r w:rsidRPr="009218D0">
        <w:rPr>
          <w:b/>
          <w:sz w:val="22"/>
          <w:szCs w:val="22"/>
        </w:rPr>
        <w:lastRenderedPageBreak/>
        <w:t>(</w:t>
      </w:r>
      <w:r w:rsidRPr="00766C3E">
        <w:rPr>
          <w:b/>
          <w:sz w:val="22"/>
          <w:szCs w:val="22"/>
        </w:rPr>
        <w:t>3</w:t>
      </w:r>
      <w:r w:rsidRPr="009218D0">
        <w:rPr>
          <w:b/>
          <w:sz w:val="22"/>
          <w:szCs w:val="22"/>
        </w:rPr>
        <w:t>)</w:t>
      </w:r>
      <w:r>
        <w:rPr>
          <w:sz w:val="22"/>
          <w:szCs w:val="22"/>
        </w:rPr>
        <w:tab/>
      </w:r>
      <w:r w:rsidRPr="00EB1B5F">
        <w:rPr>
          <w:sz w:val="22"/>
          <w:szCs w:val="22"/>
        </w:rPr>
        <w:t xml:space="preserve">A certificate under subsection </w:t>
      </w:r>
      <w:r w:rsidRPr="009218D0">
        <w:rPr>
          <w:sz w:val="22"/>
          <w:szCs w:val="22"/>
        </w:rPr>
        <w:t>(</w:t>
      </w:r>
      <w:r w:rsidRPr="00EB1B5F">
        <w:rPr>
          <w:sz w:val="22"/>
          <w:szCs w:val="22"/>
        </w:rPr>
        <w:t>2</w:t>
      </w:r>
      <w:r w:rsidRPr="009218D0">
        <w:rPr>
          <w:sz w:val="22"/>
          <w:szCs w:val="22"/>
        </w:rPr>
        <w:t>)</w:t>
      </w:r>
      <w:r w:rsidRPr="00EB1B5F">
        <w:rPr>
          <w:sz w:val="22"/>
          <w:szCs w:val="22"/>
        </w:rPr>
        <w:t xml:space="preserve"> is, in all courts and for all purposes, evidence of the matter stated in the certificate.</w:t>
      </w:r>
    </w:p>
    <w:p w14:paraId="4184F568" w14:textId="77777777" w:rsidR="008242A1" w:rsidRPr="00652643" w:rsidRDefault="008242A1" w:rsidP="008242A1">
      <w:pPr>
        <w:tabs>
          <w:tab w:val="left" w:pos="758"/>
        </w:tabs>
        <w:autoSpaceDE w:val="0"/>
        <w:autoSpaceDN w:val="0"/>
        <w:adjustRightInd w:val="0"/>
        <w:spacing w:before="120"/>
        <w:ind w:left="379"/>
        <w:jc w:val="both"/>
        <w:rPr>
          <w:sz w:val="22"/>
          <w:szCs w:val="22"/>
        </w:rPr>
      </w:pPr>
      <w:r w:rsidRPr="009218D0">
        <w:rPr>
          <w:b/>
          <w:sz w:val="22"/>
          <w:szCs w:val="22"/>
        </w:rPr>
        <w:t>(</w:t>
      </w:r>
      <w:r w:rsidRPr="00766C3E">
        <w:rPr>
          <w:b/>
          <w:sz w:val="22"/>
          <w:szCs w:val="22"/>
        </w:rPr>
        <w:t>4</w:t>
      </w:r>
      <w:r w:rsidRPr="009218D0">
        <w:rPr>
          <w:b/>
          <w:sz w:val="22"/>
          <w:szCs w:val="22"/>
        </w:rPr>
        <w:t>)</w:t>
      </w:r>
      <w:r>
        <w:rPr>
          <w:sz w:val="22"/>
          <w:szCs w:val="22"/>
        </w:rPr>
        <w:tab/>
      </w:r>
      <w:r w:rsidRPr="00EB1B5F">
        <w:rPr>
          <w:sz w:val="22"/>
          <w:szCs w:val="22"/>
        </w:rPr>
        <w:t>In this section:</w:t>
      </w:r>
    </w:p>
    <w:p w14:paraId="24C75E91" w14:textId="77777777" w:rsidR="008242A1" w:rsidRPr="00652643" w:rsidRDefault="008242A1" w:rsidP="008242A1">
      <w:pPr>
        <w:tabs>
          <w:tab w:val="left" w:pos="749"/>
        </w:tabs>
        <w:autoSpaceDE w:val="0"/>
        <w:autoSpaceDN w:val="0"/>
        <w:adjustRightInd w:val="0"/>
        <w:spacing w:before="120"/>
        <w:jc w:val="both"/>
        <w:rPr>
          <w:sz w:val="22"/>
          <w:szCs w:val="22"/>
        </w:rPr>
      </w:pPr>
      <w:r w:rsidRPr="00EB1B5F">
        <w:rPr>
          <w:b/>
          <w:bCs/>
          <w:sz w:val="22"/>
          <w:szCs w:val="22"/>
        </w:rPr>
        <w:t>"</w:t>
      </w:r>
      <w:proofErr w:type="spellStart"/>
      <w:r w:rsidRPr="00EB1B5F">
        <w:rPr>
          <w:b/>
          <w:bCs/>
          <w:sz w:val="22"/>
          <w:szCs w:val="22"/>
        </w:rPr>
        <w:t>authorised</w:t>
      </w:r>
      <w:proofErr w:type="spellEnd"/>
      <w:r w:rsidRPr="00EB1B5F">
        <w:rPr>
          <w:b/>
          <w:bCs/>
          <w:sz w:val="22"/>
          <w:szCs w:val="22"/>
        </w:rPr>
        <w:t xml:space="preserve"> person" </w:t>
      </w:r>
      <w:r w:rsidRPr="00EB1B5F">
        <w:rPr>
          <w:sz w:val="22"/>
          <w:szCs w:val="22"/>
        </w:rPr>
        <w:t>means:</w:t>
      </w:r>
    </w:p>
    <w:p w14:paraId="0F83949B" w14:textId="77777777" w:rsidR="008242A1" w:rsidRPr="00652643" w:rsidRDefault="008242A1" w:rsidP="008242A1">
      <w:pPr>
        <w:tabs>
          <w:tab w:val="left" w:pos="725"/>
        </w:tabs>
        <w:autoSpaceDE w:val="0"/>
        <w:autoSpaceDN w:val="0"/>
        <w:adjustRightInd w:val="0"/>
        <w:spacing w:before="120"/>
        <w:ind w:left="32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the Minister; or</w:t>
      </w:r>
    </w:p>
    <w:p w14:paraId="45E8AD10" w14:textId="77777777" w:rsidR="008242A1" w:rsidRPr="00652643" w:rsidRDefault="008242A1" w:rsidP="008242A1">
      <w:pPr>
        <w:tabs>
          <w:tab w:val="left" w:pos="725"/>
        </w:tabs>
        <w:autoSpaceDE w:val="0"/>
        <w:autoSpaceDN w:val="0"/>
        <w:adjustRightInd w:val="0"/>
        <w:spacing w:before="120"/>
        <w:ind w:left="32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Secretary to the Department; or</w:t>
      </w:r>
    </w:p>
    <w:p w14:paraId="0A4425D8" w14:textId="3F6362A0" w:rsidR="008242A1" w:rsidRPr="00652643" w:rsidRDefault="008242A1" w:rsidP="008242A1">
      <w:pPr>
        <w:tabs>
          <w:tab w:val="left" w:pos="725"/>
        </w:tabs>
        <w:autoSpaceDE w:val="0"/>
        <w:autoSpaceDN w:val="0"/>
        <w:adjustRightInd w:val="0"/>
        <w:spacing w:before="120"/>
        <w:ind w:left="725" w:hanging="398"/>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 xml:space="preserve">a person holding or performing the duties of a Senior Executive Service office within the meaning of the </w:t>
      </w:r>
      <w:r w:rsidRPr="00EB1B5F">
        <w:rPr>
          <w:i/>
          <w:iCs/>
          <w:sz w:val="22"/>
          <w:szCs w:val="22"/>
        </w:rPr>
        <w:t>Public Service Act 1922</w:t>
      </w:r>
      <w:r w:rsidRPr="004F53C4">
        <w:rPr>
          <w:iCs/>
          <w:sz w:val="22"/>
          <w:szCs w:val="22"/>
        </w:rPr>
        <w:t>,</w:t>
      </w:r>
      <w:r w:rsidRPr="00EB1B5F">
        <w:rPr>
          <w:i/>
          <w:iCs/>
          <w:sz w:val="22"/>
          <w:szCs w:val="22"/>
        </w:rPr>
        <w:t xml:space="preserve"> </w:t>
      </w:r>
      <w:r w:rsidRPr="00EB1B5F">
        <w:rPr>
          <w:sz w:val="22"/>
          <w:szCs w:val="22"/>
        </w:rPr>
        <w:t xml:space="preserve">being an office in that Department, </w:t>
      </w:r>
      <w:proofErr w:type="spellStart"/>
      <w:r w:rsidRPr="00EB1B5F">
        <w:rPr>
          <w:sz w:val="22"/>
          <w:szCs w:val="22"/>
        </w:rPr>
        <w:t>authorised</w:t>
      </w:r>
      <w:proofErr w:type="spellEnd"/>
      <w:r w:rsidRPr="00EB1B5F">
        <w:rPr>
          <w:sz w:val="22"/>
          <w:szCs w:val="22"/>
        </w:rPr>
        <w:t xml:space="preserve"> by the Secretary, in writing, for the purposes of this section;</w:t>
      </w:r>
    </w:p>
    <w:p w14:paraId="736C7993"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"exempt matter" </w:t>
      </w:r>
      <w:r w:rsidRPr="00EB1B5F">
        <w:rPr>
          <w:sz w:val="22"/>
          <w:szCs w:val="22"/>
        </w:rPr>
        <w:t>means:</w:t>
      </w:r>
    </w:p>
    <w:p w14:paraId="2380FFC1"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 xml:space="preserve">the transfer of property </w:t>
      </w:r>
      <w:r w:rsidRPr="009218D0">
        <w:rPr>
          <w:sz w:val="22"/>
          <w:szCs w:val="22"/>
        </w:rPr>
        <w:t>(</w:t>
      </w:r>
      <w:r w:rsidRPr="00EB1B5F">
        <w:rPr>
          <w:sz w:val="22"/>
          <w:szCs w:val="22"/>
        </w:rPr>
        <w:t>whether real or personal</w:t>
      </w:r>
      <w:r w:rsidRPr="009218D0">
        <w:rPr>
          <w:sz w:val="22"/>
          <w:szCs w:val="22"/>
        </w:rPr>
        <w:t>)</w:t>
      </w:r>
      <w:r w:rsidRPr="00EB1B5F">
        <w:rPr>
          <w:sz w:val="22"/>
          <w:szCs w:val="22"/>
        </w:rPr>
        <w:t xml:space="preserve"> by the Commonwealth to a CSL body on or before the sale day; or</w:t>
      </w:r>
    </w:p>
    <w:p w14:paraId="26E052A0"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the issue or allotment of shares by a CSL body to the Commonwealth or another person on or before the sale day; or</w:t>
      </w:r>
    </w:p>
    <w:p w14:paraId="06CE90DB"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an agreement between the Commonwealth and another person relating to the sale, issue or allotment of shares in a CSL body; or</w:t>
      </w:r>
    </w:p>
    <w:p w14:paraId="3D97D509"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d</w:t>
      </w:r>
      <w:r w:rsidRPr="009218D0">
        <w:rPr>
          <w:sz w:val="22"/>
          <w:szCs w:val="22"/>
        </w:rPr>
        <w:t>)</w:t>
      </w:r>
      <w:r>
        <w:rPr>
          <w:sz w:val="22"/>
          <w:szCs w:val="22"/>
        </w:rPr>
        <w:tab/>
      </w:r>
      <w:r w:rsidRPr="00EB1B5F">
        <w:rPr>
          <w:sz w:val="22"/>
          <w:szCs w:val="22"/>
        </w:rPr>
        <w:t>the transfer of shares in a CSL body by the Commonwealth or a nominee of the Commonwealth to another person; or</w:t>
      </w:r>
    </w:p>
    <w:p w14:paraId="04D48BF2" w14:textId="77777777" w:rsidR="008242A1" w:rsidRPr="00652643" w:rsidRDefault="008242A1" w:rsidP="008242A1">
      <w:pPr>
        <w:tabs>
          <w:tab w:val="left" w:pos="720"/>
        </w:tabs>
        <w:autoSpaceDE w:val="0"/>
        <w:autoSpaceDN w:val="0"/>
        <w:adjustRightInd w:val="0"/>
        <w:spacing w:before="120"/>
        <w:ind w:left="720" w:hanging="394"/>
        <w:jc w:val="both"/>
        <w:rPr>
          <w:sz w:val="22"/>
          <w:szCs w:val="22"/>
        </w:rPr>
      </w:pPr>
      <w:r w:rsidRPr="009218D0">
        <w:rPr>
          <w:sz w:val="22"/>
          <w:szCs w:val="22"/>
        </w:rPr>
        <w:t>(</w:t>
      </w:r>
      <w:r w:rsidRPr="00EB1B5F">
        <w:rPr>
          <w:sz w:val="22"/>
          <w:szCs w:val="22"/>
        </w:rPr>
        <w:t>e</w:t>
      </w:r>
      <w:r w:rsidRPr="009218D0">
        <w:rPr>
          <w:sz w:val="22"/>
          <w:szCs w:val="22"/>
        </w:rPr>
        <w:t>)</w:t>
      </w:r>
      <w:r>
        <w:rPr>
          <w:sz w:val="22"/>
          <w:szCs w:val="22"/>
        </w:rPr>
        <w:tab/>
      </w:r>
      <w:r w:rsidRPr="00EB1B5F">
        <w:rPr>
          <w:sz w:val="22"/>
          <w:szCs w:val="22"/>
        </w:rPr>
        <w:t xml:space="preserve">the receipt of money </w:t>
      </w:r>
      <w:r w:rsidRPr="009218D0">
        <w:rPr>
          <w:sz w:val="22"/>
          <w:szCs w:val="22"/>
        </w:rPr>
        <w:t>(</w:t>
      </w:r>
      <w:r w:rsidRPr="00EB1B5F">
        <w:rPr>
          <w:sz w:val="22"/>
          <w:szCs w:val="22"/>
        </w:rPr>
        <w:t>whether before, on or after the sale day</w:t>
      </w:r>
      <w:r w:rsidRPr="009218D0">
        <w:rPr>
          <w:sz w:val="22"/>
          <w:szCs w:val="22"/>
        </w:rPr>
        <w:t>)</w:t>
      </w:r>
      <w:r w:rsidRPr="00EB1B5F">
        <w:rPr>
          <w:sz w:val="22"/>
          <w:szCs w:val="22"/>
        </w:rPr>
        <w:t xml:space="preserve"> by the Commonwealth, a CSL body or another person acting on behalf of the Commonwealth or a CSL body from persons who are, on or before the sale day, buying or subscribing for shares in CSL; or</w:t>
      </w:r>
    </w:p>
    <w:p w14:paraId="690975F0" w14:textId="77777777" w:rsidR="008242A1" w:rsidRPr="00652643" w:rsidRDefault="008242A1" w:rsidP="008242A1">
      <w:pPr>
        <w:tabs>
          <w:tab w:val="left" w:pos="730"/>
        </w:tabs>
        <w:autoSpaceDE w:val="0"/>
        <w:autoSpaceDN w:val="0"/>
        <w:adjustRightInd w:val="0"/>
        <w:spacing w:before="120"/>
        <w:ind w:left="370"/>
        <w:jc w:val="both"/>
        <w:rPr>
          <w:sz w:val="22"/>
          <w:szCs w:val="22"/>
        </w:rPr>
      </w:pPr>
      <w:r w:rsidRPr="009218D0">
        <w:rPr>
          <w:sz w:val="22"/>
          <w:szCs w:val="22"/>
        </w:rPr>
        <w:t>(</w:t>
      </w:r>
      <w:r w:rsidRPr="00EB1B5F">
        <w:rPr>
          <w:sz w:val="22"/>
          <w:szCs w:val="22"/>
        </w:rPr>
        <w:t>f</w:t>
      </w:r>
      <w:r w:rsidRPr="009218D0">
        <w:rPr>
          <w:sz w:val="22"/>
          <w:szCs w:val="22"/>
        </w:rPr>
        <w:t>)</w:t>
      </w:r>
      <w:r>
        <w:rPr>
          <w:sz w:val="22"/>
          <w:szCs w:val="22"/>
        </w:rPr>
        <w:tab/>
      </w:r>
      <w:r w:rsidRPr="00EB1B5F">
        <w:rPr>
          <w:sz w:val="22"/>
          <w:szCs w:val="22"/>
        </w:rPr>
        <w:t>the operation of this Act;</w:t>
      </w:r>
    </w:p>
    <w:p w14:paraId="2AFE6CC7" w14:textId="77777777" w:rsidR="008242A1" w:rsidRPr="00652643" w:rsidRDefault="008242A1" w:rsidP="008242A1">
      <w:pPr>
        <w:tabs>
          <w:tab w:val="left" w:pos="715"/>
        </w:tabs>
        <w:autoSpaceDE w:val="0"/>
        <w:autoSpaceDN w:val="0"/>
        <w:adjustRightInd w:val="0"/>
        <w:spacing w:before="120"/>
        <w:jc w:val="both"/>
        <w:rPr>
          <w:sz w:val="22"/>
          <w:szCs w:val="22"/>
        </w:rPr>
      </w:pPr>
      <w:r w:rsidRPr="00EB1B5F">
        <w:rPr>
          <w:b/>
          <w:bCs/>
          <w:sz w:val="22"/>
          <w:szCs w:val="22"/>
        </w:rPr>
        <w:t>"tax"</w:t>
      </w:r>
      <w:r w:rsidRPr="00EB1B5F">
        <w:rPr>
          <w:sz w:val="22"/>
          <w:szCs w:val="22"/>
        </w:rPr>
        <w:t xml:space="preserve"> means:</w:t>
      </w:r>
    </w:p>
    <w:p w14:paraId="7D9FDA0B" w14:textId="77777777" w:rsidR="008242A1" w:rsidRPr="00652643" w:rsidRDefault="008242A1" w:rsidP="008242A1">
      <w:pPr>
        <w:tabs>
          <w:tab w:val="left" w:pos="725"/>
        </w:tabs>
        <w:autoSpaceDE w:val="0"/>
        <w:autoSpaceDN w:val="0"/>
        <w:adjustRightInd w:val="0"/>
        <w:spacing w:before="120"/>
        <w:ind w:left="32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stamp duty or any other tax; and</w:t>
      </w:r>
    </w:p>
    <w:p w14:paraId="787CCA55" w14:textId="77777777" w:rsidR="008242A1" w:rsidRPr="00652643" w:rsidRDefault="008242A1" w:rsidP="008242A1">
      <w:pPr>
        <w:tabs>
          <w:tab w:val="left" w:pos="725"/>
        </w:tabs>
        <w:autoSpaceDE w:val="0"/>
        <w:autoSpaceDN w:val="0"/>
        <w:adjustRightInd w:val="0"/>
        <w:spacing w:before="120"/>
        <w:ind w:left="725" w:hanging="398"/>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a fee </w:t>
      </w:r>
      <w:r w:rsidRPr="009218D0">
        <w:rPr>
          <w:sz w:val="22"/>
          <w:szCs w:val="22"/>
        </w:rPr>
        <w:t>(</w:t>
      </w:r>
      <w:r w:rsidRPr="00EB1B5F">
        <w:rPr>
          <w:sz w:val="22"/>
          <w:szCs w:val="22"/>
        </w:rPr>
        <w:t>other than a fee payable under the Corporations Law of a State or a Territory</w:t>
      </w:r>
      <w:r w:rsidRPr="009218D0">
        <w:rPr>
          <w:sz w:val="22"/>
          <w:szCs w:val="22"/>
        </w:rPr>
        <w:t>)</w:t>
      </w:r>
      <w:r w:rsidRPr="00EB1B5F">
        <w:rPr>
          <w:sz w:val="22"/>
          <w:szCs w:val="22"/>
        </w:rPr>
        <w:t>;</w:t>
      </w:r>
    </w:p>
    <w:p w14:paraId="666B2646"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 xml:space="preserve">but does not include a tax or a fee </w:t>
      </w:r>
      <w:r w:rsidRPr="009218D0">
        <w:rPr>
          <w:sz w:val="22"/>
          <w:szCs w:val="22"/>
        </w:rPr>
        <w:t>(</w:t>
      </w:r>
      <w:r w:rsidRPr="00EB1B5F">
        <w:rPr>
          <w:sz w:val="22"/>
          <w:szCs w:val="22"/>
        </w:rPr>
        <w:t>other than a fee payable under the Corporations Law</w:t>
      </w:r>
      <w:r w:rsidRPr="009218D0">
        <w:rPr>
          <w:sz w:val="22"/>
          <w:szCs w:val="22"/>
        </w:rPr>
        <w:t>)</w:t>
      </w:r>
      <w:r w:rsidRPr="00EB1B5F">
        <w:rPr>
          <w:sz w:val="22"/>
          <w:szCs w:val="22"/>
        </w:rPr>
        <w:t xml:space="preserve"> specified in a notice signed by the Minister and published in the </w:t>
      </w:r>
      <w:r w:rsidRPr="00EB1B5F">
        <w:rPr>
          <w:i/>
          <w:iCs/>
          <w:sz w:val="22"/>
          <w:szCs w:val="22"/>
        </w:rPr>
        <w:t>Gazette.</w:t>
      </w:r>
    </w:p>
    <w:p w14:paraId="37A82DF6"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Regulations connected with the sale of CSL</w:t>
      </w:r>
    </w:p>
    <w:p w14:paraId="49F80ABC" w14:textId="2135F94A" w:rsidR="008242A1" w:rsidRPr="00652643" w:rsidRDefault="008242A1" w:rsidP="008242A1">
      <w:pPr>
        <w:autoSpaceDE w:val="0"/>
        <w:autoSpaceDN w:val="0"/>
        <w:adjustRightInd w:val="0"/>
        <w:spacing w:before="120"/>
        <w:ind w:firstLine="326"/>
        <w:jc w:val="both"/>
        <w:rPr>
          <w:sz w:val="22"/>
          <w:szCs w:val="22"/>
        </w:rPr>
      </w:pPr>
      <w:r w:rsidRPr="00EB1B5F">
        <w:rPr>
          <w:b/>
          <w:bCs/>
          <w:sz w:val="22"/>
          <w:szCs w:val="22"/>
        </w:rPr>
        <w:t>48.</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Subsection 48</w:t>
      </w:r>
      <w:r w:rsidRPr="009218D0">
        <w:rPr>
          <w:sz w:val="22"/>
          <w:szCs w:val="22"/>
        </w:rPr>
        <w:t>(</w:t>
      </w:r>
      <w:r w:rsidRPr="00EB1B5F">
        <w:rPr>
          <w:sz w:val="22"/>
          <w:szCs w:val="22"/>
        </w:rPr>
        <w:t>2</w:t>
      </w:r>
      <w:r w:rsidRPr="009218D0">
        <w:rPr>
          <w:sz w:val="22"/>
          <w:szCs w:val="22"/>
        </w:rPr>
        <w:t>)</w:t>
      </w:r>
      <w:r w:rsidRPr="00EB1B5F">
        <w:rPr>
          <w:sz w:val="22"/>
          <w:szCs w:val="22"/>
        </w:rPr>
        <w:t xml:space="preserve"> of the </w:t>
      </w:r>
      <w:r w:rsidRPr="00EB1B5F">
        <w:rPr>
          <w:i/>
          <w:iCs/>
          <w:sz w:val="22"/>
          <w:szCs w:val="22"/>
        </w:rPr>
        <w:t xml:space="preserve">Acts Interpretation Act 1901 </w:t>
      </w:r>
      <w:r w:rsidRPr="00EB1B5F">
        <w:rPr>
          <w:sz w:val="22"/>
          <w:szCs w:val="22"/>
        </w:rPr>
        <w:t>does not apply to regulations made under any Act that:</w:t>
      </w:r>
    </w:p>
    <w:p w14:paraId="4BC0BC5E" w14:textId="77777777" w:rsidR="008242A1" w:rsidRPr="00652643" w:rsidRDefault="008242A1" w:rsidP="008242A1">
      <w:pPr>
        <w:tabs>
          <w:tab w:val="left" w:pos="725"/>
        </w:tabs>
        <w:autoSpaceDE w:val="0"/>
        <w:autoSpaceDN w:val="0"/>
        <w:adjustRightInd w:val="0"/>
        <w:spacing w:before="120"/>
        <w:ind w:left="322"/>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are connected with the sale of CSL; and</w:t>
      </w:r>
    </w:p>
    <w:p w14:paraId="3C073578" w14:textId="77777777" w:rsidR="008242A1" w:rsidRPr="00652643" w:rsidRDefault="008242A1" w:rsidP="008242A1">
      <w:pPr>
        <w:tabs>
          <w:tab w:val="left" w:pos="725"/>
        </w:tabs>
        <w:autoSpaceDE w:val="0"/>
        <w:autoSpaceDN w:val="0"/>
        <w:adjustRightInd w:val="0"/>
        <w:spacing w:before="120"/>
        <w:ind w:left="725" w:hanging="403"/>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include a declaration that the Governor-General is satisfied that they are connected with the sale of CSL; and</w:t>
      </w:r>
    </w:p>
    <w:p w14:paraId="7B9B15D4" w14:textId="77777777" w:rsidR="008242A1" w:rsidRPr="00652643" w:rsidRDefault="008242A1" w:rsidP="008242A1">
      <w:pPr>
        <w:tabs>
          <w:tab w:val="left" w:pos="725"/>
        </w:tabs>
        <w:autoSpaceDE w:val="0"/>
        <w:autoSpaceDN w:val="0"/>
        <w:adjustRightInd w:val="0"/>
        <w:spacing w:before="120"/>
        <w:ind w:left="322"/>
        <w:jc w:val="both"/>
        <w:rPr>
          <w:sz w:val="22"/>
          <w:szCs w:val="22"/>
        </w:rPr>
      </w:pPr>
      <w:r w:rsidRPr="009218D0">
        <w:rPr>
          <w:sz w:val="22"/>
          <w:szCs w:val="22"/>
        </w:rPr>
        <w:t>(</w:t>
      </w:r>
      <w:r w:rsidRPr="00EB1B5F">
        <w:rPr>
          <w:sz w:val="22"/>
          <w:szCs w:val="22"/>
        </w:rPr>
        <w:t>c</w:t>
      </w:r>
      <w:r w:rsidRPr="009218D0">
        <w:rPr>
          <w:sz w:val="22"/>
          <w:szCs w:val="22"/>
        </w:rPr>
        <w:t>)</w:t>
      </w:r>
      <w:r>
        <w:rPr>
          <w:sz w:val="22"/>
          <w:szCs w:val="22"/>
        </w:rPr>
        <w:tab/>
      </w:r>
      <w:r w:rsidRPr="00EB1B5F">
        <w:rPr>
          <w:sz w:val="22"/>
          <w:szCs w:val="22"/>
        </w:rPr>
        <w:t>are expressed to take effect on the sale day.</w:t>
      </w:r>
    </w:p>
    <w:p w14:paraId="07A17309" w14:textId="77777777" w:rsidR="008242A1" w:rsidRPr="00652643" w:rsidRDefault="008242A1" w:rsidP="008242A1">
      <w:pPr>
        <w:autoSpaceDE w:val="0"/>
        <w:autoSpaceDN w:val="0"/>
        <w:adjustRightInd w:val="0"/>
        <w:spacing w:before="120"/>
        <w:ind w:left="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Regulations covered by subsection </w:t>
      </w:r>
      <w:r w:rsidRPr="009218D0">
        <w:rPr>
          <w:sz w:val="22"/>
          <w:szCs w:val="22"/>
        </w:rPr>
        <w:t>(</w:t>
      </w:r>
      <w:r w:rsidRPr="00EB1B5F">
        <w:rPr>
          <w:sz w:val="22"/>
          <w:szCs w:val="22"/>
        </w:rPr>
        <w:t>1</w:t>
      </w:r>
      <w:r w:rsidRPr="009218D0">
        <w:rPr>
          <w:sz w:val="22"/>
          <w:szCs w:val="22"/>
        </w:rPr>
        <w:t>)</w:t>
      </w:r>
      <w:r w:rsidRPr="00EB1B5F">
        <w:rPr>
          <w:sz w:val="22"/>
          <w:szCs w:val="22"/>
        </w:rPr>
        <w:t xml:space="preserve"> take effect on the sale day.</w:t>
      </w:r>
    </w:p>
    <w:p w14:paraId="57C6CE0D" w14:textId="77777777" w:rsidR="008242A1" w:rsidRPr="00652643" w:rsidRDefault="008242A1" w:rsidP="008242A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Cessation of mobility rights</w:t>
      </w:r>
    </w:p>
    <w:p w14:paraId="00DBA1E4" w14:textId="459ADB2C" w:rsidR="008242A1" w:rsidRPr="00652643" w:rsidRDefault="008242A1" w:rsidP="008242A1">
      <w:pPr>
        <w:autoSpaceDE w:val="0"/>
        <w:autoSpaceDN w:val="0"/>
        <w:adjustRightInd w:val="0"/>
        <w:spacing w:before="120"/>
        <w:ind w:firstLine="317"/>
        <w:jc w:val="both"/>
        <w:rPr>
          <w:sz w:val="22"/>
          <w:szCs w:val="22"/>
        </w:rPr>
      </w:pPr>
      <w:r w:rsidRPr="00EB1B5F">
        <w:rPr>
          <w:b/>
          <w:bCs/>
          <w:sz w:val="22"/>
          <w:szCs w:val="22"/>
        </w:rPr>
        <w:t>49.</w:t>
      </w:r>
      <w:r w:rsidRPr="009218D0">
        <w:rPr>
          <w:b/>
          <w:bCs/>
          <w:sz w:val="22"/>
          <w:szCs w:val="22"/>
        </w:rPr>
        <w:t>(</w:t>
      </w:r>
      <w:r w:rsidRPr="00EB1B5F">
        <w:rPr>
          <w:b/>
          <w:bCs/>
          <w:sz w:val="22"/>
          <w:szCs w:val="22"/>
        </w:rPr>
        <w:t>1</w:t>
      </w:r>
      <w:r w:rsidRPr="009218D0">
        <w:rPr>
          <w:b/>
          <w:bCs/>
          <w:sz w:val="22"/>
          <w:szCs w:val="22"/>
        </w:rPr>
        <w:t>)</w:t>
      </w:r>
      <w:r w:rsidR="004F53C4">
        <w:rPr>
          <w:b/>
          <w:bCs/>
          <w:sz w:val="22"/>
          <w:szCs w:val="22"/>
        </w:rPr>
        <w:t xml:space="preserve"> </w:t>
      </w:r>
      <w:r w:rsidRPr="00EB1B5F">
        <w:rPr>
          <w:sz w:val="22"/>
          <w:szCs w:val="22"/>
        </w:rPr>
        <w:t xml:space="preserve">If Division 2 or 3 of Part IV of the </w:t>
      </w:r>
      <w:r w:rsidRPr="00EB1B5F">
        <w:rPr>
          <w:i/>
          <w:iCs/>
          <w:sz w:val="22"/>
          <w:szCs w:val="22"/>
        </w:rPr>
        <w:t xml:space="preserve">Public Service Act 1922 </w:t>
      </w:r>
      <w:r w:rsidRPr="00EB1B5F">
        <w:rPr>
          <w:sz w:val="22"/>
          <w:szCs w:val="22"/>
        </w:rPr>
        <w:t>applied to an employee of a CSL body immediately before the sale day, then that Division stops applying to the employee on the sale day.</w:t>
      </w:r>
    </w:p>
    <w:p w14:paraId="04DE6127" w14:textId="77777777" w:rsidR="008242A1" w:rsidRPr="00652643" w:rsidRDefault="008242A1" w:rsidP="008242A1">
      <w:pPr>
        <w:autoSpaceDE w:val="0"/>
        <w:autoSpaceDN w:val="0"/>
        <w:adjustRightInd w:val="0"/>
        <w:spacing w:before="120"/>
        <w:ind w:firstLine="365"/>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If Division 4 of Part IV of the </w:t>
      </w:r>
      <w:r w:rsidRPr="00EB1B5F">
        <w:rPr>
          <w:i/>
          <w:iCs/>
          <w:sz w:val="22"/>
          <w:szCs w:val="22"/>
        </w:rPr>
        <w:t xml:space="preserve">Public Service Act 1922 </w:t>
      </w:r>
      <w:r w:rsidRPr="00EB1B5F">
        <w:rPr>
          <w:sz w:val="22"/>
          <w:szCs w:val="22"/>
        </w:rPr>
        <w:t>applied to an employee of a CSL body immediately before the sale day, then:</w:t>
      </w:r>
    </w:p>
    <w:p w14:paraId="6241C6EB" w14:textId="31498CEE" w:rsidR="008242A1" w:rsidRPr="00652643" w:rsidRDefault="008242A1" w:rsidP="008242A1">
      <w:pPr>
        <w:tabs>
          <w:tab w:val="left" w:pos="744"/>
        </w:tabs>
        <w:autoSpaceDE w:val="0"/>
        <w:autoSpaceDN w:val="0"/>
        <w:adjustRightInd w:val="0"/>
        <w:spacing w:before="120"/>
        <w:ind w:left="346"/>
        <w:jc w:val="both"/>
        <w:rPr>
          <w:sz w:val="22"/>
          <w:szCs w:val="22"/>
        </w:rPr>
      </w:pPr>
      <w:r w:rsidRPr="009218D0">
        <w:rPr>
          <w:sz w:val="22"/>
          <w:szCs w:val="22"/>
        </w:rPr>
        <w:t>(</w:t>
      </w:r>
      <w:r w:rsidRPr="00EB1B5F">
        <w:rPr>
          <w:sz w:val="22"/>
          <w:szCs w:val="22"/>
        </w:rPr>
        <w:t>a</w:t>
      </w:r>
      <w:r w:rsidRPr="009218D0">
        <w:rPr>
          <w:sz w:val="22"/>
          <w:szCs w:val="22"/>
        </w:rPr>
        <w:t>)</w:t>
      </w:r>
      <w:r>
        <w:rPr>
          <w:sz w:val="22"/>
          <w:szCs w:val="22"/>
        </w:rPr>
        <w:tab/>
      </w:r>
      <w:r w:rsidRPr="00EB1B5F">
        <w:rPr>
          <w:sz w:val="22"/>
          <w:szCs w:val="22"/>
        </w:rPr>
        <w:t xml:space="preserve">the </w:t>
      </w:r>
      <w:r w:rsidRPr="00EB1B5F">
        <w:rPr>
          <w:i/>
          <w:iCs/>
          <w:sz w:val="22"/>
          <w:szCs w:val="22"/>
        </w:rPr>
        <w:t>Officers' Rights Declaration Act 1928</w:t>
      </w:r>
      <w:r w:rsidRPr="004F53C4">
        <w:rPr>
          <w:iCs/>
          <w:sz w:val="22"/>
          <w:szCs w:val="22"/>
        </w:rPr>
        <w:t>;</w:t>
      </w:r>
      <w:r w:rsidRPr="00EB1B5F">
        <w:rPr>
          <w:i/>
          <w:iCs/>
          <w:sz w:val="22"/>
          <w:szCs w:val="22"/>
        </w:rPr>
        <w:t xml:space="preserve"> </w:t>
      </w:r>
      <w:r w:rsidRPr="00EB1B5F">
        <w:rPr>
          <w:sz w:val="22"/>
          <w:szCs w:val="22"/>
        </w:rPr>
        <w:t>and</w:t>
      </w:r>
    </w:p>
    <w:p w14:paraId="10792216" w14:textId="3160C1F0" w:rsidR="008242A1" w:rsidRPr="00652643" w:rsidRDefault="008242A1" w:rsidP="008242A1">
      <w:pPr>
        <w:tabs>
          <w:tab w:val="left" w:pos="744"/>
        </w:tabs>
        <w:autoSpaceDE w:val="0"/>
        <w:autoSpaceDN w:val="0"/>
        <w:adjustRightInd w:val="0"/>
        <w:spacing w:before="120"/>
        <w:ind w:left="346"/>
        <w:jc w:val="both"/>
        <w:rPr>
          <w:sz w:val="22"/>
          <w:szCs w:val="22"/>
        </w:rPr>
      </w:pPr>
      <w:r w:rsidRPr="009218D0">
        <w:rPr>
          <w:sz w:val="22"/>
          <w:szCs w:val="22"/>
        </w:rPr>
        <w:t>(</w:t>
      </w:r>
      <w:r w:rsidRPr="00EB1B5F">
        <w:rPr>
          <w:sz w:val="22"/>
          <w:szCs w:val="22"/>
        </w:rPr>
        <w:t>b</w:t>
      </w:r>
      <w:r w:rsidRPr="009218D0">
        <w:rPr>
          <w:sz w:val="22"/>
          <w:szCs w:val="22"/>
        </w:rPr>
        <w:t>)</w:t>
      </w:r>
      <w:r>
        <w:rPr>
          <w:sz w:val="22"/>
          <w:szCs w:val="22"/>
        </w:rPr>
        <w:tab/>
      </w:r>
      <w:r w:rsidRPr="00EB1B5F">
        <w:rPr>
          <w:sz w:val="22"/>
          <w:szCs w:val="22"/>
        </w:rPr>
        <w:t xml:space="preserve">Division 4 of Part IV of the </w:t>
      </w:r>
      <w:r w:rsidRPr="00EB1B5F">
        <w:rPr>
          <w:i/>
          <w:iCs/>
          <w:sz w:val="22"/>
          <w:szCs w:val="22"/>
        </w:rPr>
        <w:t>Public Service Act 1922</w:t>
      </w:r>
      <w:r w:rsidRPr="004F53C4">
        <w:rPr>
          <w:iCs/>
          <w:sz w:val="22"/>
          <w:szCs w:val="22"/>
        </w:rPr>
        <w:t>;</w:t>
      </w:r>
    </w:p>
    <w:p w14:paraId="121D721F" w14:textId="77777777" w:rsidR="008242A1" w:rsidRPr="00652643" w:rsidRDefault="008242A1" w:rsidP="008242A1">
      <w:pPr>
        <w:tabs>
          <w:tab w:val="left" w:pos="720"/>
        </w:tabs>
        <w:autoSpaceDE w:val="0"/>
        <w:autoSpaceDN w:val="0"/>
        <w:adjustRightInd w:val="0"/>
        <w:spacing w:before="120"/>
        <w:jc w:val="both"/>
        <w:rPr>
          <w:sz w:val="22"/>
          <w:szCs w:val="22"/>
        </w:rPr>
      </w:pPr>
      <w:r w:rsidRPr="00EB1B5F">
        <w:rPr>
          <w:sz w:val="22"/>
          <w:szCs w:val="22"/>
        </w:rPr>
        <w:t>stop applying to the employee on the sale day.</w:t>
      </w:r>
    </w:p>
    <w:p w14:paraId="0EAFD7B9"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Refund of contribution paid under the </w:t>
      </w:r>
      <w:r w:rsidRPr="00EB1B5F">
        <w:rPr>
          <w:b/>
          <w:bCs/>
          <w:i/>
          <w:iCs/>
          <w:sz w:val="22"/>
          <w:szCs w:val="22"/>
        </w:rPr>
        <w:t xml:space="preserve">Occupational Health and Safety </w:t>
      </w:r>
      <w:r w:rsidRPr="009218D0">
        <w:rPr>
          <w:b/>
          <w:bCs/>
          <w:iCs/>
          <w:sz w:val="22"/>
          <w:szCs w:val="22"/>
        </w:rPr>
        <w:t>(</w:t>
      </w:r>
      <w:r w:rsidRPr="00EB1B5F">
        <w:rPr>
          <w:b/>
          <w:bCs/>
          <w:i/>
          <w:iCs/>
          <w:sz w:val="22"/>
          <w:szCs w:val="22"/>
        </w:rPr>
        <w:t>Commonwealth Employment</w:t>
      </w:r>
      <w:r w:rsidRPr="009218D0">
        <w:rPr>
          <w:b/>
          <w:bCs/>
          <w:iCs/>
          <w:sz w:val="22"/>
          <w:szCs w:val="22"/>
        </w:rPr>
        <w:t>)</w:t>
      </w:r>
      <w:r w:rsidRPr="00EB1B5F">
        <w:rPr>
          <w:b/>
          <w:bCs/>
          <w:i/>
          <w:iCs/>
          <w:sz w:val="22"/>
          <w:szCs w:val="22"/>
        </w:rPr>
        <w:t xml:space="preserve"> Act 1991</w:t>
      </w:r>
    </w:p>
    <w:p w14:paraId="30ECEF69" w14:textId="34CD4CCF" w:rsidR="004F53C4" w:rsidRDefault="008242A1" w:rsidP="008242A1">
      <w:pPr>
        <w:autoSpaceDE w:val="0"/>
        <w:autoSpaceDN w:val="0"/>
        <w:adjustRightInd w:val="0"/>
        <w:spacing w:before="120"/>
        <w:ind w:firstLine="317"/>
        <w:jc w:val="both"/>
        <w:rPr>
          <w:sz w:val="22"/>
          <w:szCs w:val="22"/>
        </w:rPr>
      </w:pPr>
      <w:r w:rsidRPr="00EB1B5F">
        <w:rPr>
          <w:b/>
          <w:bCs/>
          <w:sz w:val="22"/>
          <w:szCs w:val="22"/>
        </w:rPr>
        <w:t>50</w:t>
      </w:r>
      <w:r w:rsidRPr="00EB1B5F">
        <w:rPr>
          <w:b/>
          <w:bCs/>
          <w:i/>
          <w:iCs/>
          <w:sz w:val="22"/>
          <w:szCs w:val="22"/>
        </w:rPr>
        <w:t>.</w:t>
      </w:r>
      <w:r w:rsidRPr="009218D0">
        <w:rPr>
          <w:b/>
          <w:bCs/>
          <w:iCs/>
          <w:sz w:val="22"/>
          <w:szCs w:val="22"/>
        </w:rPr>
        <w:t>(</w:t>
      </w:r>
      <w:r w:rsidRPr="00EB1B5F">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If a </w:t>
      </w:r>
      <w:proofErr w:type="spellStart"/>
      <w:r w:rsidRPr="00EB1B5F">
        <w:rPr>
          <w:sz w:val="22"/>
          <w:szCs w:val="22"/>
        </w:rPr>
        <w:t>CSL</w:t>
      </w:r>
      <w:proofErr w:type="spellEnd"/>
      <w:r w:rsidRPr="00EB1B5F">
        <w:rPr>
          <w:sz w:val="22"/>
          <w:szCs w:val="22"/>
        </w:rPr>
        <w:t xml:space="preserve"> body has paid a contribution to the cost of the administration of the </w:t>
      </w:r>
      <w:r w:rsidRPr="00EB1B5F">
        <w:rPr>
          <w:i/>
          <w:iCs/>
          <w:sz w:val="22"/>
          <w:szCs w:val="22"/>
        </w:rPr>
        <w:t xml:space="preserve">Occupational Health and Safety </w:t>
      </w:r>
      <w:r w:rsidRPr="009218D0">
        <w:rPr>
          <w:iCs/>
          <w:sz w:val="22"/>
          <w:szCs w:val="22"/>
        </w:rPr>
        <w:t>(</w:t>
      </w:r>
      <w:r w:rsidRPr="00EB1B5F">
        <w:rPr>
          <w:i/>
          <w:iCs/>
          <w:sz w:val="22"/>
          <w:szCs w:val="22"/>
        </w:rPr>
        <w:t>Commonwealth Employment</w:t>
      </w:r>
      <w:r w:rsidRPr="009218D0">
        <w:rPr>
          <w:iCs/>
          <w:sz w:val="22"/>
          <w:szCs w:val="22"/>
        </w:rPr>
        <w:t>)</w:t>
      </w:r>
      <w:r w:rsidRPr="00EB1B5F">
        <w:rPr>
          <w:i/>
          <w:iCs/>
          <w:sz w:val="22"/>
          <w:szCs w:val="22"/>
        </w:rPr>
        <w:t xml:space="preserve"> Act 1991 </w:t>
      </w:r>
      <w:r w:rsidRPr="00EB1B5F">
        <w:rPr>
          <w:sz w:val="22"/>
          <w:szCs w:val="22"/>
        </w:rPr>
        <w:t>under section 67H of that Act in respect of the financial year in which the sale day occurs, then the CSL body is entitled to be paid the amount worked out using the following formula:</w:t>
      </w:r>
    </w:p>
    <w:p w14:paraId="43088142" w14:textId="0F9FBEB1" w:rsidR="004F53C4" w:rsidRPr="00EB1B5F" w:rsidRDefault="004F53C4" w:rsidP="004F53C4">
      <w:pPr>
        <w:autoSpaceDE w:val="0"/>
        <w:autoSpaceDN w:val="0"/>
        <w:adjustRightInd w:val="0"/>
        <w:spacing w:before="120"/>
        <w:ind w:firstLine="317"/>
        <w:jc w:val="center"/>
        <w:rPr>
          <w:sz w:val="22"/>
          <w:szCs w:val="22"/>
        </w:rPr>
      </w:pPr>
      <w:r w:rsidRPr="004F53C4">
        <w:rPr>
          <w:position w:val="-20"/>
          <w:sz w:val="22"/>
          <w:szCs w:val="22"/>
        </w:rPr>
        <w:pict w14:anchorId="46002BDE">
          <v:shape id="_x0000_i1037" type="#_x0000_t75" style="width:170.5pt;height:29.4pt">
            <v:imagedata r:id="rId11" o:title=""/>
          </v:shape>
        </w:pict>
      </w:r>
    </w:p>
    <w:p w14:paraId="2AECFA7F" w14:textId="77777777" w:rsidR="008242A1" w:rsidRPr="00652643" w:rsidRDefault="008242A1" w:rsidP="008242A1">
      <w:pPr>
        <w:autoSpaceDE w:val="0"/>
        <w:autoSpaceDN w:val="0"/>
        <w:adjustRightInd w:val="0"/>
        <w:spacing w:before="120"/>
        <w:jc w:val="both"/>
        <w:rPr>
          <w:sz w:val="22"/>
          <w:szCs w:val="22"/>
        </w:rPr>
      </w:pPr>
      <w:r w:rsidRPr="00EB1B5F">
        <w:rPr>
          <w:sz w:val="22"/>
          <w:szCs w:val="22"/>
        </w:rPr>
        <w:t>where:</w:t>
      </w:r>
    </w:p>
    <w:p w14:paraId="6052ACEE"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"Contribution" </w:t>
      </w:r>
      <w:r w:rsidRPr="00EB1B5F">
        <w:rPr>
          <w:sz w:val="22"/>
          <w:szCs w:val="22"/>
        </w:rPr>
        <w:t>means the contribution paid by the CSL body in respect of that financial year;</w:t>
      </w:r>
    </w:p>
    <w:p w14:paraId="5EC11BA6"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"No. of refund days" </w:t>
      </w:r>
      <w:r w:rsidRPr="00EB1B5F">
        <w:rPr>
          <w:sz w:val="22"/>
          <w:szCs w:val="22"/>
        </w:rPr>
        <w:t>means the total number of days in the period beginning on the sale day and ending on the last day of the financial year in which the sale day occurs.</w:t>
      </w:r>
    </w:p>
    <w:p w14:paraId="314E8C71" w14:textId="77777777" w:rsidR="008242A1" w:rsidRPr="00652643" w:rsidRDefault="008242A1" w:rsidP="008242A1">
      <w:pPr>
        <w:autoSpaceDE w:val="0"/>
        <w:autoSpaceDN w:val="0"/>
        <w:adjustRightInd w:val="0"/>
        <w:spacing w:before="120"/>
        <w:ind w:firstLine="37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An amount to which a CSL body is entitled under subsection </w:t>
      </w:r>
      <w:r w:rsidRPr="009218D0">
        <w:rPr>
          <w:sz w:val="22"/>
          <w:szCs w:val="22"/>
        </w:rPr>
        <w:t>(</w:t>
      </w:r>
      <w:r w:rsidRPr="00EB1B5F">
        <w:rPr>
          <w:sz w:val="22"/>
          <w:szCs w:val="22"/>
        </w:rPr>
        <w:t>1</w:t>
      </w:r>
      <w:r w:rsidRPr="009218D0">
        <w:rPr>
          <w:sz w:val="22"/>
          <w:szCs w:val="22"/>
        </w:rPr>
        <w:t>)</w:t>
      </w:r>
      <w:r w:rsidRPr="00EB1B5F">
        <w:rPr>
          <w:sz w:val="22"/>
          <w:szCs w:val="22"/>
        </w:rPr>
        <w:t xml:space="preserve"> must be paid out of the Consolidated Revenue Fund, which is appropriated accordingly.</w:t>
      </w:r>
    </w:p>
    <w:p w14:paraId="2D6E9C6D"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CSL body not to be eligible or relevant body for the purposes of the </w:t>
      </w:r>
      <w:r w:rsidRPr="00EB1B5F">
        <w:rPr>
          <w:b/>
          <w:bCs/>
          <w:i/>
          <w:iCs/>
          <w:sz w:val="22"/>
          <w:szCs w:val="22"/>
        </w:rPr>
        <w:t xml:space="preserve">Superannuation Benefits </w:t>
      </w:r>
      <w:r w:rsidRPr="009218D0">
        <w:rPr>
          <w:b/>
          <w:bCs/>
          <w:iCs/>
          <w:sz w:val="22"/>
          <w:szCs w:val="22"/>
        </w:rPr>
        <w:t>(</w:t>
      </w:r>
      <w:r w:rsidRPr="00EB1B5F">
        <w:rPr>
          <w:b/>
          <w:bCs/>
          <w:i/>
          <w:iCs/>
          <w:sz w:val="22"/>
          <w:szCs w:val="22"/>
        </w:rPr>
        <w:t>Supervisory Mechanisms</w:t>
      </w:r>
      <w:r w:rsidRPr="009218D0">
        <w:rPr>
          <w:b/>
          <w:bCs/>
          <w:iCs/>
          <w:sz w:val="22"/>
          <w:szCs w:val="22"/>
        </w:rPr>
        <w:t>)</w:t>
      </w:r>
      <w:r w:rsidRPr="00EB1B5F">
        <w:rPr>
          <w:b/>
          <w:bCs/>
          <w:i/>
          <w:iCs/>
          <w:sz w:val="22"/>
          <w:szCs w:val="22"/>
        </w:rPr>
        <w:t xml:space="preserve"> Act 1990</w:t>
      </w:r>
    </w:p>
    <w:p w14:paraId="0773BF1E" w14:textId="2F219A5D" w:rsidR="008242A1" w:rsidRPr="00652643" w:rsidRDefault="008242A1" w:rsidP="008242A1">
      <w:pPr>
        <w:autoSpaceDE w:val="0"/>
        <w:autoSpaceDN w:val="0"/>
        <w:adjustRightInd w:val="0"/>
        <w:spacing w:before="120"/>
        <w:ind w:firstLine="322"/>
        <w:jc w:val="both"/>
        <w:rPr>
          <w:sz w:val="22"/>
          <w:szCs w:val="22"/>
        </w:rPr>
      </w:pPr>
      <w:r w:rsidRPr="00EB1B5F">
        <w:rPr>
          <w:b/>
          <w:bCs/>
          <w:sz w:val="22"/>
          <w:szCs w:val="22"/>
        </w:rPr>
        <w:t>51</w:t>
      </w:r>
      <w:r w:rsidRPr="00EB1B5F">
        <w:rPr>
          <w:b/>
          <w:bCs/>
          <w:i/>
          <w:iCs/>
          <w:sz w:val="22"/>
          <w:szCs w:val="22"/>
        </w:rPr>
        <w:t>.</w:t>
      </w:r>
      <w:r w:rsidRPr="009218D0">
        <w:rPr>
          <w:b/>
          <w:bCs/>
          <w:iCs/>
          <w:sz w:val="22"/>
          <w:szCs w:val="22"/>
        </w:rPr>
        <w:t>(</w:t>
      </w:r>
      <w:r w:rsidRPr="00EB1B5F">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A notice published in the </w:t>
      </w:r>
      <w:r w:rsidRPr="00EB1B5F">
        <w:rPr>
          <w:i/>
          <w:iCs/>
          <w:sz w:val="22"/>
          <w:szCs w:val="22"/>
        </w:rPr>
        <w:t xml:space="preserve">Gazette </w:t>
      </w:r>
      <w:r w:rsidRPr="00EB1B5F">
        <w:rPr>
          <w:sz w:val="22"/>
          <w:szCs w:val="22"/>
        </w:rPr>
        <w:t>before the sale day that declares a CSL body to be an eligible body for the purposes of the Supervisory Mechanisms Act is to have effect on and after the sale day as if it did not contain a reference to the CSL body.</w:t>
      </w:r>
    </w:p>
    <w:p w14:paraId="7E779A3E" w14:textId="77777777" w:rsidR="008242A1" w:rsidRPr="00652643" w:rsidRDefault="008242A1" w:rsidP="008242A1">
      <w:pPr>
        <w:tabs>
          <w:tab w:val="left" w:pos="754"/>
        </w:tabs>
        <w:autoSpaceDE w:val="0"/>
        <w:autoSpaceDN w:val="0"/>
        <w:adjustRightInd w:val="0"/>
        <w:spacing w:before="120"/>
        <w:ind w:firstLine="360"/>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A notice published in the </w:t>
      </w:r>
      <w:r w:rsidRPr="00EB1B5F">
        <w:rPr>
          <w:i/>
          <w:iCs/>
          <w:sz w:val="22"/>
          <w:szCs w:val="22"/>
        </w:rPr>
        <w:t xml:space="preserve">Gazette </w:t>
      </w:r>
      <w:r w:rsidRPr="00EB1B5F">
        <w:rPr>
          <w:sz w:val="22"/>
          <w:szCs w:val="22"/>
        </w:rPr>
        <w:t>before the sale day that declares a CSL body to be a relevant body for the purposes of the Supervisory Mechanisms Act is to have effect on and after the sale day as if it did not contain a reference to the CSL body.</w:t>
      </w:r>
    </w:p>
    <w:p w14:paraId="4D652D24" w14:textId="77777777" w:rsidR="008242A1" w:rsidRPr="00652643" w:rsidRDefault="008242A1" w:rsidP="008242A1">
      <w:pPr>
        <w:tabs>
          <w:tab w:val="left" w:pos="754"/>
        </w:tabs>
        <w:autoSpaceDE w:val="0"/>
        <w:autoSpaceDN w:val="0"/>
        <w:adjustRightInd w:val="0"/>
        <w:spacing w:before="120"/>
        <w:ind w:firstLine="360"/>
        <w:jc w:val="both"/>
        <w:rPr>
          <w:sz w:val="22"/>
          <w:szCs w:val="22"/>
        </w:rPr>
      </w:pPr>
      <w:r w:rsidRPr="009218D0">
        <w:rPr>
          <w:b/>
          <w:sz w:val="22"/>
          <w:szCs w:val="22"/>
        </w:rPr>
        <w:t>(</w:t>
      </w:r>
      <w:r w:rsidRPr="00766C3E">
        <w:rPr>
          <w:b/>
          <w:sz w:val="22"/>
          <w:szCs w:val="22"/>
        </w:rPr>
        <w:t>3</w:t>
      </w:r>
      <w:r w:rsidRPr="009218D0">
        <w:rPr>
          <w:b/>
          <w:sz w:val="22"/>
          <w:szCs w:val="22"/>
        </w:rPr>
        <w:t>)</w:t>
      </w:r>
      <w:r>
        <w:rPr>
          <w:sz w:val="22"/>
          <w:szCs w:val="22"/>
        </w:rPr>
        <w:tab/>
      </w:r>
      <w:r w:rsidRPr="00EB1B5F">
        <w:rPr>
          <w:sz w:val="22"/>
          <w:szCs w:val="22"/>
        </w:rPr>
        <w:t xml:space="preserve">Neither subsection </w:t>
      </w:r>
      <w:r w:rsidRPr="009218D0">
        <w:rPr>
          <w:sz w:val="22"/>
          <w:szCs w:val="22"/>
        </w:rPr>
        <w:t>(</w:t>
      </w:r>
      <w:r w:rsidRPr="00EB1B5F">
        <w:rPr>
          <w:sz w:val="22"/>
          <w:szCs w:val="22"/>
        </w:rPr>
        <w:t>1</w:t>
      </w:r>
      <w:r w:rsidRPr="009218D0">
        <w:rPr>
          <w:sz w:val="22"/>
          <w:szCs w:val="22"/>
        </w:rPr>
        <w:t>)</w:t>
      </w:r>
      <w:r w:rsidRPr="00EB1B5F">
        <w:rPr>
          <w:sz w:val="22"/>
          <w:szCs w:val="22"/>
        </w:rPr>
        <w:t xml:space="preserve"> nor </w:t>
      </w:r>
      <w:r w:rsidRPr="009218D0">
        <w:rPr>
          <w:sz w:val="22"/>
          <w:szCs w:val="22"/>
        </w:rPr>
        <w:t>(</w:t>
      </w:r>
      <w:r w:rsidRPr="00EB1B5F">
        <w:rPr>
          <w:sz w:val="22"/>
          <w:szCs w:val="22"/>
        </w:rPr>
        <w:t>2</w:t>
      </w:r>
      <w:r w:rsidRPr="009218D0">
        <w:rPr>
          <w:sz w:val="22"/>
          <w:szCs w:val="22"/>
        </w:rPr>
        <w:t>)</w:t>
      </w:r>
      <w:r w:rsidRPr="00EB1B5F">
        <w:rPr>
          <w:sz w:val="22"/>
          <w:szCs w:val="22"/>
        </w:rPr>
        <w:t xml:space="preserve"> prevents the declaration as affected by that subsection being amended or revoked by the Minister.</w:t>
      </w:r>
    </w:p>
    <w:p w14:paraId="3D819838" w14:textId="77777777" w:rsidR="008242A1" w:rsidRPr="00652643" w:rsidRDefault="008242A1" w:rsidP="008242A1">
      <w:pPr>
        <w:autoSpaceDE w:val="0"/>
        <w:autoSpaceDN w:val="0"/>
        <w:adjustRightInd w:val="0"/>
        <w:spacing w:before="120"/>
        <w:ind w:left="398"/>
        <w:jc w:val="both"/>
        <w:rPr>
          <w:sz w:val="22"/>
          <w:szCs w:val="22"/>
        </w:rPr>
      </w:pPr>
      <w:r w:rsidRPr="00652643">
        <w:rPr>
          <w:sz w:val="22"/>
          <w:szCs w:val="22"/>
        </w:rPr>
        <w:br w:type="page"/>
      </w:r>
      <w:r w:rsidRPr="009218D0">
        <w:rPr>
          <w:b/>
          <w:sz w:val="22"/>
          <w:szCs w:val="22"/>
        </w:rPr>
        <w:lastRenderedPageBreak/>
        <w:t>(</w:t>
      </w:r>
      <w:r w:rsidRPr="00766C3E">
        <w:rPr>
          <w:b/>
          <w:sz w:val="22"/>
          <w:szCs w:val="22"/>
        </w:rPr>
        <w:t>4</w:t>
      </w:r>
      <w:r w:rsidRPr="009218D0">
        <w:rPr>
          <w:b/>
          <w:sz w:val="22"/>
          <w:szCs w:val="22"/>
        </w:rPr>
        <w:t>)</w:t>
      </w:r>
      <w:r>
        <w:rPr>
          <w:sz w:val="22"/>
          <w:szCs w:val="22"/>
        </w:rPr>
        <w:tab/>
      </w:r>
      <w:r w:rsidRPr="00EB1B5F">
        <w:rPr>
          <w:sz w:val="22"/>
          <w:szCs w:val="22"/>
        </w:rPr>
        <w:t xml:space="preserve">In subsection </w:t>
      </w:r>
      <w:r w:rsidRPr="009218D0">
        <w:rPr>
          <w:sz w:val="22"/>
          <w:szCs w:val="22"/>
        </w:rPr>
        <w:t>(</w:t>
      </w:r>
      <w:r w:rsidRPr="00EB1B5F">
        <w:rPr>
          <w:sz w:val="22"/>
          <w:szCs w:val="22"/>
        </w:rPr>
        <w:t>3</w:t>
      </w:r>
      <w:r w:rsidRPr="009218D0">
        <w:rPr>
          <w:sz w:val="22"/>
          <w:szCs w:val="22"/>
        </w:rPr>
        <w:t>)</w:t>
      </w:r>
      <w:r w:rsidRPr="00EB1B5F">
        <w:rPr>
          <w:sz w:val="22"/>
          <w:szCs w:val="22"/>
        </w:rPr>
        <w:t>:</w:t>
      </w:r>
    </w:p>
    <w:p w14:paraId="2FB96387" w14:textId="77777777" w:rsidR="008242A1" w:rsidRPr="00652643" w:rsidRDefault="008242A1" w:rsidP="008242A1">
      <w:pPr>
        <w:autoSpaceDE w:val="0"/>
        <w:autoSpaceDN w:val="0"/>
        <w:adjustRightInd w:val="0"/>
        <w:spacing w:before="120"/>
        <w:jc w:val="both"/>
        <w:rPr>
          <w:sz w:val="22"/>
          <w:szCs w:val="22"/>
        </w:rPr>
      </w:pPr>
      <w:r w:rsidRPr="00EB1B5F">
        <w:rPr>
          <w:b/>
          <w:bCs/>
          <w:sz w:val="22"/>
          <w:szCs w:val="22"/>
        </w:rPr>
        <w:t xml:space="preserve">"Minister" </w:t>
      </w:r>
      <w:r w:rsidRPr="00EB1B5F">
        <w:rPr>
          <w:sz w:val="22"/>
          <w:szCs w:val="22"/>
        </w:rPr>
        <w:t>has the same meaning as in the Supervisory Mechanisms Act.</w:t>
      </w:r>
    </w:p>
    <w:p w14:paraId="762BFAF2"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Ending CSL's liability under the </w:t>
      </w:r>
      <w:r w:rsidRPr="00EB1B5F">
        <w:rPr>
          <w:b/>
          <w:bCs/>
          <w:i/>
          <w:iCs/>
          <w:sz w:val="22"/>
          <w:szCs w:val="22"/>
        </w:rPr>
        <w:t>Commonwealth Borrowing Levy Act 1987</w:t>
      </w:r>
    </w:p>
    <w:p w14:paraId="10470C01" w14:textId="2E16970C" w:rsidR="008242A1" w:rsidRPr="00652643" w:rsidRDefault="008242A1" w:rsidP="008242A1">
      <w:pPr>
        <w:autoSpaceDE w:val="0"/>
        <w:autoSpaceDN w:val="0"/>
        <w:adjustRightInd w:val="0"/>
        <w:spacing w:before="120"/>
        <w:ind w:firstLine="312"/>
        <w:jc w:val="both"/>
        <w:rPr>
          <w:sz w:val="22"/>
          <w:szCs w:val="22"/>
        </w:rPr>
      </w:pPr>
      <w:r w:rsidRPr="00EB1B5F">
        <w:rPr>
          <w:b/>
          <w:bCs/>
          <w:sz w:val="22"/>
          <w:szCs w:val="22"/>
        </w:rPr>
        <w:t>52</w:t>
      </w:r>
      <w:r w:rsidRPr="00EB1B5F">
        <w:rPr>
          <w:b/>
          <w:bCs/>
          <w:i/>
          <w:iCs/>
          <w:sz w:val="22"/>
          <w:szCs w:val="22"/>
        </w:rPr>
        <w:t>.</w:t>
      </w:r>
      <w:r w:rsidRPr="009218D0">
        <w:rPr>
          <w:b/>
          <w:bCs/>
          <w:iCs/>
          <w:sz w:val="22"/>
          <w:szCs w:val="22"/>
        </w:rPr>
        <w:t>(</w:t>
      </w:r>
      <w:r w:rsidRPr="00EB1B5F">
        <w:rPr>
          <w:b/>
          <w:bCs/>
          <w:sz w:val="22"/>
          <w:szCs w:val="22"/>
        </w:rPr>
        <w:t>1</w:t>
      </w:r>
      <w:r w:rsidRPr="009218D0">
        <w:rPr>
          <w:b/>
          <w:bCs/>
          <w:iCs/>
          <w:sz w:val="22"/>
          <w:szCs w:val="22"/>
        </w:rPr>
        <w:t>)</w:t>
      </w:r>
      <w:r w:rsidR="004F53C4">
        <w:rPr>
          <w:b/>
          <w:bCs/>
          <w:i/>
          <w:iCs/>
          <w:sz w:val="22"/>
          <w:szCs w:val="22"/>
        </w:rPr>
        <w:t xml:space="preserve"> </w:t>
      </w:r>
      <w:r w:rsidRPr="00EB1B5F">
        <w:rPr>
          <w:sz w:val="22"/>
          <w:szCs w:val="22"/>
        </w:rPr>
        <w:t xml:space="preserve">Subject to subsection </w:t>
      </w:r>
      <w:r w:rsidRPr="009218D0">
        <w:rPr>
          <w:sz w:val="22"/>
          <w:szCs w:val="22"/>
        </w:rPr>
        <w:t>(</w:t>
      </w:r>
      <w:r w:rsidRPr="00EB1B5F">
        <w:rPr>
          <w:sz w:val="22"/>
          <w:szCs w:val="22"/>
        </w:rPr>
        <w:t>2</w:t>
      </w:r>
      <w:r w:rsidRPr="009218D0">
        <w:rPr>
          <w:sz w:val="22"/>
          <w:szCs w:val="22"/>
        </w:rPr>
        <w:t>)</w:t>
      </w:r>
      <w:r w:rsidRPr="00EB1B5F">
        <w:rPr>
          <w:sz w:val="22"/>
          <w:szCs w:val="22"/>
        </w:rPr>
        <w:t xml:space="preserve">, CSL is not liable on or after the sale day to pay an amount of levy imposed by the </w:t>
      </w:r>
      <w:r w:rsidRPr="00EB1B5F">
        <w:rPr>
          <w:i/>
          <w:iCs/>
          <w:sz w:val="22"/>
          <w:szCs w:val="22"/>
        </w:rPr>
        <w:t xml:space="preserve">Commonwealth Borrowing Levy Act 1987 </w:t>
      </w:r>
      <w:r w:rsidRPr="00EB1B5F">
        <w:rPr>
          <w:sz w:val="22"/>
          <w:szCs w:val="22"/>
        </w:rPr>
        <w:t>on a borrowing undertaken before the sale day.</w:t>
      </w:r>
    </w:p>
    <w:p w14:paraId="10A44008" w14:textId="77777777" w:rsidR="008242A1" w:rsidRPr="00652643" w:rsidRDefault="008242A1" w:rsidP="008242A1">
      <w:pPr>
        <w:autoSpaceDE w:val="0"/>
        <w:autoSpaceDN w:val="0"/>
        <w:adjustRightInd w:val="0"/>
        <w:spacing w:before="120"/>
        <w:ind w:firstLine="374"/>
        <w:jc w:val="both"/>
        <w:rPr>
          <w:sz w:val="22"/>
          <w:szCs w:val="22"/>
        </w:rPr>
      </w:pPr>
      <w:r w:rsidRPr="009218D0">
        <w:rPr>
          <w:b/>
          <w:sz w:val="22"/>
          <w:szCs w:val="22"/>
        </w:rPr>
        <w:t>(</w:t>
      </w:r>
      <w:r w:rsidRPr="00766C3E">
        <w:rPr>
          <w:b/>
          <w:sz w:val="22"/>
          <w:szCs w:val="22"/>
        </w:rPr>
        <w:t>2</w:t>
      </w:r>
      <w:r w:rsidRPr="009218D0">
        <w:rPr>
          <w:b/>
          <w:sz w:val="22"/>
          <w:szCs w:val="22"/>
        </w:rPr>
        <w:t>)</w:t>
      </w:r>
      <w:r>
        <w:rPr>
          <w:sz w:val="22"/>
          <w:szCs w:val="22"/>
        </w:rPr>
        <w:tab/>
      </w:r>
      <w:r w:rsidRPr="00EB1B5F">
        <w:rPr>
          <w:sz w:val="22"/>
          <w:szCs w:val="22"/>
        </w:rPr>
        <w:t xml:space="preserve">Subsection </w:t>
      </w:r>
      <w:r w:rsidRPr="009218D0">
        <w:rPr>
          <w:sz w:val="22"/>
          <w:szCs w:val="22"/>
        </w:rPr>
        <w:t>(</w:t>
      </w:r>
      <w:r w:rsidRPr="00EB1B5F">
        <w:rPr>
          <w:sz w:val="22"/>
          <w:szCs w:val="22"/>
        </w:rPr>
        <w:t>1</w:t>
      </w:r>
      <w:r w:rsidRPr="009218D0">
        <w:rPr>
          <w:sz w:val="22"/>
          <w:szCs w:val="22"/>
        </w:rPr>
        <w:t>)</w:t>
      </w:r>
      <w:r w:rsidRPr="00EB1B5F">
        <w:rPr>
          <w:sz w:val="22"/>
          <w:szCs w:val="22"/>
        </w:rPr>
        <w:t xml:space="preserve"> does not apply in relation to an amount of levy that was paid or payable before the sale day.</w:t>
      </w:r>
    </w:p>
    <w:p w14:paraId="08393931"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Amendments of other Acts</w:t>
      </w:r>
    </w:p>
    <w:p w14:paraId="1653CED1" w14:textId="77777777" w:rsidR="008242A1" w:rsidRDefault="008242A1" w:rsidP="008242A1">
      <w:pPr>
        <w:autoSpaceDE w:val="0"/>
        <w:autoSpaceDN w:val="0"/>
        <w:adjustRightInd w:val="0"/>
        <w:spacing w:before="120"/>
        <w:ind w:firstLine="317"/>
        <w:jc w:val="both"/>
        <w:rPr>
          <w:sz w:val="22"/>
          <w:szCs w:val="22"/>
        </w:rPr>
      </w:pPr>
      <w:r w:rsidRPr="00EB1B5F">
        <w:rPr>
          <w:b/>
          <w:bCs/>
          <w:sz w:val="22"/>
          <w:szCs w:val="22"/>
        </w:rPr>
        <w:t>53.</w:t>
      </w:r>
      <w:r>
        <w:rPr>
          <w:b/>
          <w:bCs/>
          <w:sz w:val="22"/>
          <w:szCs w:val="22"/>
        </w:rPr>
        <w:tab/>
      </w:r>
      <w:r w:rsidRPr="00EB1B5F">
        <w:rPr>
          <w:sz w:val="22"/>
          <w:szCs w:val="22"/>
        </w:rPr>
        <w:t>The Acts specified in Schedule 2 are amended as set out in that Schedule.</w:t>
      </w:r>
    </w:p>
    <w:p w14:paraId="2831DC61" w14:textId="77777777" w:rsidR="009218D0" w:rsidRDefault="009218D0" w:rsidP="009218D0">
      <w:pPr>
        <w:autoSpaceDE w:val="0"/>
        <w:autoSpaceDN w:val="0"/>
        <w:adjustRightInd w:val="0"/>
        <w:spacing w:before="120"/>
        <w:jc w:val="both"/>
        <w:rPr>
          <w:sz w:val="22"/>
          <w:szCs w:val="22"/>
        </w:rPr>
      </w:pPr>
    </w:p>
    <w:p w14:paraId="1BE02E69" w14:textId="77777777" w:rsidR="0028797F" w:rsidRPr="00652643" w:rsidRDefault="0028797F" w:rsidP="0028797F">
      <w:pPr>
        <w:autoSpaceDE w:val="0"/>
        <w:autoSpaceDN w:val="0"/>
        <w:adjustRightInd w:val="0"/>
        <w:spacing w:before="120"/>
        <w:jc w:val="center"/>
        <w:rPr>
          <w:sz w:val="22"/>
          <w:szCs w:val="22"/>
        </w:rPr>
      </w:pPr>
      <w:r>
        <w:rPr>
          <w:sz w:val="22"/>
          <w:szCs w:val="22"/>
        </w:rPr>
        <w:t>__________</w:t>
      </w:r>
    </w:p>
    <w:p w14:paraId="02613C54" w14:textId="5DFC11BD" w:rsidR="008242A1" w:rsidRPr="004F53C4" w:rsidRDefault="008242A1" w:rsidP="009218D0">
      <w:pPr>
        <w:tabs>
          <w:tab w:val="left" w:pos="8280"/>
        </w:tabs>
        <w:autoSpaceDE w:val="0"/>
        <w:autoSpaceDN w:val="0"/>
        <w:adjustRightInd w:val="0"/>
        <w:spacing w:before="120"/>
        <w:ind w:left="4200"/>
        <w:rPr>
          <w:sz w:val="20"/>
          <w:szCs w:val="22"/>
        </w:rPr>
      </w:pPr>
      <w:r w:rsidRPr="00652643">
        <w:rPr>
          <w:sz w:val="22"/>
          <w:szCs w:val="22"/>
        </w:rPr>
        <w:br w:type="page"/>
      </w:r>
      <w:r w:rsidRPr="00EB1B5F">
        <w:rPr>
          <w:b/>
          <w:bCs/>
          <w:sz w:val="22"/>
          <w:szCs w:val="22"/>
        </w:rPr>
        <w:lastRenderedPageBreak/>
        <w:t>SCHEDULE 1</w:t>
      </w:r>
      <w:r>
        <w:rPr>
          <w:b/>
          <w:bCs/>
          <w:sz w:val="22"/>
          <w:szCs w:val="22"/>
        </w:rPr>
        <w:tab/>
      </w:r>
      <w:r w:rsidRPr="004F53C4">
        <w:rPr>
          <w:sz w:val="20"/>
          <w:szCs w:val="22"/>
        </w:rPr>
        <w:t>Section 8</w:t>
      </w:r>
    </w:p>
    <w:p w14:paraId="67540F3F" w14:textId="77777777" w:rsidR="008242A1" w:rsidRPr="00652643" w:rsidRDefault="008242A1" w:rsidP="009218D0">
      <w:pPr>
        <w:autoSpaceDE w:val="0"/>
        <w:autoSpaceDN w:val="0"/>
        <w:adjustRightInd w:val="0"/>
        <w:spacing w:before="120"/>
        <w:jc w:val="center"/>
        <w:rPr>
          <w:sz w:val="22"/>
          <w:szCs w:val="22"/>
        </w:rPr>
      </w:pPr>
      <w:r w:rsidRPr="00EB1B5F">
        <w:rPr>
          <w:sz w:val="22"/>
          <w:szCs w:val="22"/>
        </w:rPr>
        <w:t>OTHER AMENDMENTS OF THE COMMONWEALTH SERUM</w:t>
      </w:r>
      <w:r w:rsidR="009218D0">
        <w:rPr>
          <w:sz w:val="22"/>
          <w:szCs w:val="22"/>
        </w:rPr>
        <w:br/>
      </w:r>
      <w:r w:rsidRPr="00EB1B5F">
        <w:rPr>
          <w:sz w:val="22"/>
          <w:szCs w:val="22"/>
        </w:rPr>
        <w:t>LABORATORIES ACT 1961</w:t>
      </w:r>
    </w:p>
    <w:p w14:paraId="1ED9CE97"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Section 3 </w:t>
      </w:r>
      <w:r w:rsidRPr="009218D0">
        <w:rPr>
          <w:b/>
          <w:bCs/>
          <w:sz w:val="22"/>
          <w:szCs w:val="22"/>
        </w:rPr>
        <w:t>(</w:t>
      </w:r>
      <w:r w:rsidRPr="00EB1B5F">
        <w:rPr>
          <w:b/>
          <w:bCs/>
          <w:sz w:val="22"/>
          <w:szCs w:val="22"/>
        </w:rPr>
        <w:t>definitions of "group company", "operate", "protected body", "protected business name", "protected company name", "protected name", "protection time" and "registered"</w:t>
      </w:r>
      <w:r w:rsidRPr="009218D0">
        <w:rPr>
          <w:b/>
          <w:bCs/>
          <w:sz w:val="22"/>
          <w:szCs w:val="22"/>
        </w:rPr>
        <w:t>)</w:t>
      </w:r>
      <w:r w:rsidRPr="00EB1B5F">
        <w:rPr>
          <w:b/>
          <w:bCs/>
          <w:sz w:val="22"/>
          <w:szCs w:val="22"/>
        </w:rPr>
        <w:t>:</w:t>
      </w:r>
    </w:p>
    <w:p w14:paraId="24D73426" w14:textId="77777777" w:rsidR="008242A1" w:rsidRPr="00652643" w:rsidRDefault="008242A1" w:rsidP="008242A1">
      <w:pPr>
        <w:autoSpaceDE w:val="0"/>
        <w:autoSpaceDN w:val="0"/>
        <w:adjustRightInd w:val="0"/>
        <w:spacing w:before="120"/>
        <w:ind w:left="326"/>
        <w:jc w:val="both"/>
        <w:rPr>
          <w:sz w:val="22"/>
          <w:szCs w:val="22"/>
        </w:rPr>
      </w:pPr>
      <w:r w:rsidRPr="00EB1B5F">
        <w:rPr>
          <w:sz w:val="22"/>
          <w:szCs w:val="22"/>
        </w:rPr>
        <w:t>Omit.</w:t>
      </w:r>
    </w:p>
    <w:p w14:paraId="6EF85F9B"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Section 4:</w:t>
      </w:r>
    </w:p>
    <w:p w14:paraId="4978BA4A" w14:textId="77777777" w:rsidR="008242A1" w:rsidRPr="00652643" w:rsidRDefault="008242A1" w:rsidP="008242A1">
      <w:pPr>
        <w:autoSpaceDE w:val="0"/>
        <w:autoSpaceDN w:val="0"/>
        <w:adjustRightInd w:val="0"/>
        <w:spacing w:before="120"/>
        <w:ind w:left="322"/>
        <w:jc w:val="both"/>
        <w:rPr>
          <w:sz w:val="22"/>
          <w:szCs w:val="22"/>
        </w:rPr>
      </w:pPr>
      <w:r w:rsidRPr="00EB1B5F">
        <w:rPr>
          <w:sz w:val="22"/>
          <w:szCs w:val="22"/>
        </w:rPr>
        <w:t>Repeal.</w:t>
      </w:r>
    </w:p>
    <w:p w14:paraId="378F81D3"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Subsection 16</w:t>
      </w:r>
      <w:r w:rsidRPr="009218D0">
        <w:rPr>
          <w:b/>
          <w:bCs/>
          <w:sz w:val="22"/>
          <w:szCs w:val="22"/>
        </w:rPr>
        <w:t>(</w:t>
      </w:r>
      <w:r w:rsidRPr="00EB1B5F">
        <w:rPr>
          <w:b/>
          <w:bCs/>
          <w:sz w:val="22"/>
          <w:szCs w:val="22"/>
        </w:rPr>
        <w:t>1</w:t>
      </w:r>
      <w:r w:rsidRPr="009218D0">
        <w:rPr>
          <w:b/>
          <w:bCs/>
          <w:sz w:val="22"/>
          <w:szCs w:val="22"/>
        </w:rPr>
        <w:t>)</w:t>
      </w:r>
      <w:r w:rsidRPr="00EB1B5F">
        <w:rPr>
          <w:b/>
          <w:bCs/>
          <w:sz w:val="22"/>
          <w:szCs w:val="22"/>
        </w:rPr>
        <w:t>:</w:t>
      </w:r>
    </w:p>
    <w:p w14:paraId="1774466F" w14:textId="77777777" w:rsidR="008242A1" w:rsidRPr="00652643" w:rsidRDefault="008242A1" w:rsidP="008242A1">
      <w:pPr>
        <w:autoSpaceDE w:val="0"/>
        <w:autoSpaceDN w:val="0"/>
        <w:adjustRightInd w:val="0"/>
        <w:spacing w:before="120"/>
        <w:ind w:left="326"/>
        <w:jc w:val="both"/>
        <w:rPr>
          <w:sz w:val="22"/>
          <w:szCs w:val="22"/>
        </w:rPr>
      </w:pPr>
      <w:r w:rsidRPr="00EB1B5F">
        <w:rPr>
          <w:sz w:val="22"/>
          <w:szCs w:val="22"/>
        </w:rPr>
        <w:t>Omit.</w:t>
      </w:r>
    </w:p>
    <w:p w14:paraId="62BECE70"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Part 4:</w:t>
      </w:r>
    </w:p>
    <w:p w14:paraId="4D028EC8" w14:textId="77777777" w:rsidR="008242A1" w:rsidRPr="00652643" w:rsidRDefault="008242A1" w:rsidP="008242A1">
      <w:pPr>
        <w:autoSpaceDE w:val="0"/>
        <w:autoSpaceDN w:val="0"/>
        <w:adjustRightInd w:val="0"/>
        <w:spacing w:before="120"/>
        <w:ind w:left="322"/>
        <w:jc w:val="both"/>
        <w:rPr>
          <w:sz w:val="22"/>
          <w:szCs w:val="22"/>
        </w:rPr>
      </w:pPr>
      <w:r w:rsidRPr="00EB1B5F">
        <w:rPr>
          <w:sz w:val="22"/>
          <w:szCs w:val="22"/>
        </w:rPr>
        <w:t>Repeal.</w:t>
      </w:r>
    </w:p>
    <w:p w14:paraId="762C5E4D"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Sections 30, 39 and 40:</w:t>
      </w:r>
    </w:p>
    <w:p w14:paraId="1F2AB366" w14:textId="77777777" w:rsidR="008242A1" w:rsidRPr="00652643" w:rsidRDefault="008242A1" w:rsidP="008242A1">
      <w:pPr>
        <w:autoSpaceDE w:val="0"/>
        <w:autoSpaceDN w:val="0"/>
        <w:adjustRightInd w:val="0"/>
        <w:spacing w:before="120"/>
        <w:ind w:left="322"/>
        <w:jc w:val="both"/>
        <w:rPr>
          <w:sz w:val="22"/>
          <w:szCs w:val="22"/>
        </w:rPr>
      </w:pPr>
      <w:r w:rsidRPr="00EB1B5F">
        <w:rPr>
          <w:sz w:val="22"/>
          <w:szCs w:val="22"/>
        </w:rPr>
        <w:t>Repeal.</w:t>
      </w:r>
    </w:p>
    <w:p w14:paraId="44311A9C"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Subsection 42</w:t>
      </w:r>
      <w:r w:rsidRPr="009218D0">
        <w:rPr>
          <w:b/>
          <w:bCs/>
          <w:sz w:val="22"/>
          <w:szCs w:val="22"/>
        </w:rPr>
        <w:t>(</w:t>
      </w:r>
      <w:r w:rsidRPr="00EB1B5F">
        <w:rPr>
          <w:b/>
          <w:bCs/>
          <w:sz w:val="22"/>
          <w:szCs w:val="22"/>
        </w:rPr>
        <w:t>2</w:t>
      </w:r>
      <w:r w:rsidRPr="009218D0">
        <w:rPr>
          <w:b/>
          <w:bCs/>
          <w:sz w:val="22"/>
          <w:szCs w:val="22"/>
        </w:rPr>
        <w:t>)</w:t>
      </w:r>
      <w:r w:rsidRPr="00EB1B5F">
        <w:rPr>
          <w:b/>
          <w:bCs/>
          <w:sz w:val="22"/>
          <w:szCs w:val="22"/>
        </w:rPr>
        <w:t>:</w:t>
      </w:r>
    </w:p>
    <w:p w14:paraId="2AD6A23F" w14:textId="77777777" w:rsidR="008242A1" w:rsidRPr="00652643" w:rsidRDefault="008242A1" w:rsidP="008242A1">
      <w:pPr>
        <w:autoSpaceDE w:val="0"/>
        <w:autoSpaceDN w:val="0"/>
        <w:adjustRightInd w:val="0"/>
        <w:spacing w:before="120"/>
        <w:ind w:left="322"/>
        <w:jc w:val="both"/>
        <w:rPr>
          <w:sz w:val="22"/>
          <w:szCs w:val="22"/>
        </w:rPr>
      </w:pPr>
      <w:r w:rsidRPr="00EB1B5F">
        <w:rPr>
          <w:sz w:val="22"/>
          <w:szCs w:val="22"/>
        </w:rPr>
        <w:t>Omit.</w:t>
      </w:r>
    </w:p>
    <w:p w14:paraId="071B20FC" w14:textId="77777777" w:rsidR="009218D0" w:rsidRDefault="00C861DF" w:rsidP="009218D0">
      <w:pPr>
        <w:autoSpaceDE w:val="0"/>
        <w:autoSpaceDN w:val="0"/>
        <w:adjustRightInd w:val="0"/>
        <w:spacing w:before="120"/>
        <w:jc w:val="both"/>
        <w:rPr>
          <w:sz w:val="22"/>
          <w:szCs w:val="22"/>
        </w:rPr>
      </w:pPr>
      <w:r>
        <w:rPr>
          <w:sz w:val="22"/>
          <w:szCs w:val="22"/>
        </w:rPr>
        <w:pict w14:anchorId="3FAF91BD">
          <v:shape id="_x0000_i1025" type="#_x0000_t75" style="width:117pt;height:1.5pt" o:hrpct="250" o:hralign="center" o:hr="t">
            <v:imagedata r:id="rId12" o:title="BD10219_"/>
          </v:shape>
        </w:pict>
      </w:r>
    </w:p>
    <w:p w14:paraId="36CD0BB6" w14:textId="7DF0AF2F" w:rsidR="008242A1" w:rsidRPr="004F53C4" w:rsidRDefault="008242A1" w:rsidP="009218D0">
      <w:pPr>
        <w:tabs>
          <w:tab w:val="left" w:pos="8280"/>
        </w:tabs>
        <w:autoSpaceDE w:val="0"/>
        <w:autoSpaceDN w:val="0"/>
        <w:adjustRightInd w:val="0"/>
        <w:spacing w:before="120"/>
        <w:ind w:left="4200"/>
        <w:rPr>
          <w:sz w:val="20"/>
          <w:szCs w:val="22"/>
        </w:rPr>
      </w:pPr>
      <w:r w:rsidRPr="00652643">
        <w:rPr>
          <w:sz w:val="22"/>
          <w:szCs w:val="22"/>
        </w:rPr>
        <w:br w:type="page"/>
      </w:r>
      <w:r w:rsidRPr="00EB1B5F">
        <w:rPr>
          <w:b/>
          <w:bCs/>
          <w:sz w:val="22"/>
          <w:szCs w:val="22"/>
        </w:rPr>
        <w:lastRenderedPageBreak/>
        <w:t>SCHEDULE 2</w:t>
      </w:r>
      <w:r>
        <w:rPr>
          <w:sz w:val="22"/>
          <w:szCs w:val="22"/>
        </w:rPr>
        <w:tab/>
      </w:r>
      <w:r w:rsidRPr="004F53C4">
        <w:rPr>
          <w:sz w:val="20"/>
          <w:szCs w:val="22"/>
        </w:rPr>
        <w:t>Section 53</w:t>
      </w:r>
    </w:p>
    <w:p w14:paraId="73470660" w14:textId="77777777" w:rsidR="008242A1" w:rsidRPr="00652643" w:rsidRDefault="008242A1" w:rsidP="009218D0">
      <w:pPr>
        <w:autoSpaceDE w:val="0"/>
        <w:autoSpaceDN w:val="0"/>
        <w:adjustRightInd w:val="0"/>
        <w:spacing w:before="120"/>
        <w:jc w:val="center"/>
        <w:rPr>
          <w:sz w:val="22"/>
          <w:szCs w:val="22"/>
        </w:rPr>
      </w:pPr>
      <w:r w:rsidRPr="00EB1B5F">
        <w:rPr>
          <w:sz w:val="22"/>
          <w:szCs w:val="22"/>
        </w:rPr>
        <w:t>AMENDMENTS OF OTHER ACTS</w:t>
      </w:r>
    </w:p>
    <w:p w14:paraId="06CC9919" w14:textId="77777777"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 xml:space="preserve">Administrative Decisions </w:t>
      </w:r>
      <w:r w:rsidRPr="009218D0">
        <w:rPr>
          <w:b/>
          <w:bCs/>
          <w:iCs/>
          <w:sz w:val="22"/>
          <w:szCs w:val="22"/>
        </w:rPr>
        <w:t>(</w:t>
      </w:r>
      <w:r w:rsidRPr="00EB1B5F">
        <w:rPr>
          <w:b/>
          <w:bCs/>
          <w:i/>
          <w:iCs/>
          <w:sz w:val="22"/>
          <w:szCs w:val="22"/>
        </w:rPr>
        <w:t>Judicial Review</w:t>
      </w:r>
      <w:r w:rsidRPr="009218D0">
        <w:rPr>
          <w:b/>
          <w:bCs/>
          <w:iCs/>
          <w:sz w:val="22"/>
          <w:szCs w:val="22"/>
        </w:rPr>
        <w:t>)</w:t>
      </w:r>
      <w:r w:rsidRPr="00EB1B5F">
        <w:rPr>
          <w:b/>
          <w:bCs/>
          <w:i/>
          <w:iCs/>
          <w:sz w:val="22"/>
          <w:szCs w:val="22"/>
        </w:rPr>
        <w:t xml:space="preserve"> Act 1977</w:t>
      </w:r>
    </w:p>
    <w:p w14:paraId="721A103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Schedule 1:</w:t>
      </w:r>
    </w:p>
    <w:p w14:paraId="6CEE3B9E" w14:textId="77777777" w:rsidR="008242A1" w:rsidRPr="00652643" w:rsidRDefault="008242A1" w:rsidP="008242A1">
      <w:pPr>
        <w:autoSpaceDE w:val="0"/>
        <w:autoSpaceDN w:val="0"/>
        <w:adjustRightInd w:val="0"/>
        <w:spacing w:before="120"/>
        <w:ind w:left="370"/>
        <w:jc w:val="both"/>
        <w:rPr>
          <w:sz w:val="22"/>
          <w:szCs w:val="22"/>
        </w:rPr>
      </w:pPr>
      <w:r w:rsidRPr="00EB1B5F">
        <w:rPr>
          <w:sz w:val="22"/>
          <w:szCs w:val="22"/>
        </w:rPr>
        <w:t>Add at the end:</w:t>
      </w:r>
    </w:p>
    <w:p w14:paraId="0A720A9F" w14:textId="77777777" w:rsidR="008242A1" w:rsidRPr="00652643" w:rsidRDefault="008242A1" w:rsidP="008242A1">
      <w:pPr>
        <w:autoSpaceDE w:val="0"/>
        <w:autoSpaceDN w:val="0"/>
        <w:adjustRightInd w:val="0"/>
        <w:spacing w:before="120"/>
        <w:ind w:left="595" w:hanging="595"/>
        <w:jc w:val="both"/>
        <w:rPr>
          <w:sz w:val="22"/>
          <w:szCs w:val="22"/>
        </w:rPr>
      </w:pPr>
      <w:r w:rsidRPr="00EB1B5F">
        <w:rPr>
          <w:sz w:val="22"/>
          <w:szCs w:val="22"/>
        </w:rPr>
        <w:t xml:space="preserve">"; </w:t>
      </w:r>
      <w:r w:rsidRPr="009218D0">
        <w:rPr>
          <w:sz w:val="22"/>
          <w:szCs w:val="22"/>
        </w:rPr>
        <w:t>(</w:t>
      </w:r>
      <w:r w:rsidRPr="00EB1B5F">
        <w:rPr>
          <w:sz w:val="22"/>
          <w:szCs w:val="22"/>
        </w:rPr>
        <w:t>u</w:t>
      </w:r>
      <w:r w:rsidRPr="009218D0">
        <w:rPr>
          <w:sz w:val="22"/>
          <w:szCs w:val="22"/>
        </w:rPr>
        <w:t>)</w:t>
      </w:r>
      <w:r w:rsidRPr="00EB1B5F">
        <w:rPr>
          <w:sz w:val="22"/>
          <w:szCs w:val="22"/>
        </w:rPr>
        <w:t xml:space="preserve"> decisions of CSL Limited or a company that is a subsidiary of that company.".</w:t>
      </w:r>
    </w:p>
    <w:p w14:paraId="540E30BB" w14:textId="77777777"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Commonwealth Borrowing Levy Act 1987</w:t>
      </w:r>
    </w:p>
    <w:p w14:paraId="3F704DE6"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 xml:space="preserve">Schedule </w:t>
      </w:r>
      <w:r w:rsidRPr="009218D0">
        <w:rPr>
          <w:b/>
          <w:bCs/>
          <w:sz w:val="22"/>
          <w:szCs w:val="22"/>
        </w:rPr>
        <w:t>(</w:t>
      </w:r>
      <w:r w:rsidRPr="00EB1B5F">
        <w:rPr>
          <w:b/>
          <w:bCs/>
          <w:sz w:val="22"/>
          <w:szCs w:val="22"/>
        </w:rPr>
        <w:t>item 12</w:t>
      </w:r>
      <w:r w:rsidRPr="009218D0">
        <w:rPr>
          <w:b/>
          <w:bCs/>
          <w:sz w:val="22"/>
          <w:szCs w:val="22"/>
        </w:rPr>
        <w:t>)</w:t>
      </w:r>
      <w:r w:rsidRPr="00EB1B5F">
        <w:rPr>
          <w:b/>
          <w:bCs/>
          <w:sz w:val="22"/>
          <w:szCs w:val="22"/>
        </w:rPr>
        <w:t>:</w:t>
      </w:r>
    </w:p>
    <w:p w14:paraId="526953D5" w14:textId="77777777" w:rsidR="008242A1" w:rsidRPr="00652643" w:rsidRDefault="008242A1" w:rsidP="008242A1">
      <w:pPr>
        <w:autoSpaceDE w:val="0"/>
        <w:autoSpaceDN w:val="0"/>
        <w:adjustRightInd w:val="0"/>
        <w:spacing w:before="120"/>
        <w:ind w:left="374"/>
        <w:jc w:val="both"/>
        <w:rPr>
          <w:sz w:val="22"/>
          <w:szCs w:val="22"/>
        </w:rPr>
      </w:pPr>
      <w:r w:rsidRPr="00EB1B5F">
        <w:rPr>
          <w:sz w:val="22"/>
          <w:szCs w:val="22"/>
        </w:rPr>
        <w:t>Omit.</w:t>
      </w:r>
    </w:p>
    <w:p w14:paraId="2DC20612" w14:textId="77777777"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Insurance Act 1973</w:t>
      </w:r>
    </w:p>
    <w:p w14:paraId="076FA567"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Subsection 5</w:t>
      </w:r>
      <w:r w:rsidRPr="009218D0">
        <w:rPr>
          <w:b/>
          <w:bCs/>
          <w:sz w:val="22"/>
          <w:szCs w:val="22"/>
        </w:rPr>
        <w:t>(</w:t>
      </w:r>
      <w:r w:rsidRPr="00EB1B5F">
        <w:rPr>
          <w:b/>
          <w:bCs/>
          <w:sz w:val="22"/>
          <w:szCs w:val="22"/>
        </w:rPr>
        <w:t>2B</w:t>
      </w:r>
      <w:r w:rsidRPr="009218D0">
        <w:rPr>
          <w:b/>
          <w:bCs/>
          <w:sz w:val="22"/>
          <w:szCs w:val="22"/>
        </w:rPr>
        <w:t>)</w:t>
      </w:r>
      <w:r w:rsidRPr="00EB1B5F">
        <w:rPr>
          <w:b/>
          <w:bCs/>
          <w:sz w:val="22"/>
          <w:szCs w:val="22"/>
        </w:rPr>
        <w:t>:</w:t>
      </w:r>
    </w:p>
    <w:p w14:paraId="6129111F" w14:textId="77777777" w:rsidR="008242A1" w:rsidRPr="00652643" w:rsidRDefault="008242A1" w:rsidP="008242A1">
      <w:pPr>
        <w:autoSpaceDE w:val="0"/>
        <w:autoSpaceDN w:val="0"/>
        <w:adjustRightInd w:val="0"/>
        <w:spacing w:before="120"/>
        <w:ind w:left="370"/>
        <w:jc w:val="both"/>
        <w:rPr>
          <w:sz w:val="22"/>
          <w:szCs w:val="22"/>
        </w:rPr>
      </w:pPr>
      <w:r w:rsidRPr="00EB1B5F">
        <w:rPr>
          <w:sz w:val="22"/>
          <w:szCs w:val="22"/>
        </w:rPr>
        <w:t>Omit.</w:t>
      </w:r>
    </w:p>
    <w:p w14:paraId="7F82AEA5" w14:textId="77777777"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National Crime Authority Act 1984</w:t>
      </w:r>
    </w:p>
    <w:p w14:paraId="5372EEB8"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Schedule 2:</w:t>
      </w:r>
    </w:p>
    <w:p w14:paraId="7B3CEF91" w14:textId="77777777" w:rsidR="008242A1" w:rsidRPr="00652643" w:rsidRDefault="008242A1" w:rsidP="008242A1">
      <w:pPr>
        <w:autoSpaceDE w:val="0"/>
        <w:autoSpaceDN w:val="0"/>
        <w:adjustRightInd w:val="0"/>
        <w:spacing w:before="120"/>
        <w:ind w:left="370"/>
        <w:jc w:val="both"/>
        <w:rPr>
          <w:sz w:val="22"/>
          <w:szCs w:val="22"/>
        </w:rPr>
      </w:pPr>
      <w:r w:rsidRPr="00EB1B5F">
        <w:rPr>
          <w:sz w:val="22"/>
          <w:szCs w:val="22"/>
        </w:rPr>
        <w:t>Omit "Commonwealth Serum Laboratories Commission".</w:t>
      </w:r>
    </w:p>
    <w:p w14:paraId="6BBF8F00" w14:textId="77777777" w:rsidR="008242A1" w:rsidRPr="00652643" w:rsidRDefault="008242A1" w:rsidP="009218D0">
      <w:pPr>
        <w:autoSpaceDE w:val="0"/>
        <w:autoSpaceDN w:val="0"/>
        <w:adjustRightInd w:val="0"/>
        <w:spacing w:before="120"/>
        <w:jc w:val="center"/>
        <w:rPr>
          <w:sz w:val="22"/>
          <w:szCs w:val="22"/>
        </w:rPr>
      </w:pPr>
      <w:r w:rsidRPr="00EB1B5F">
        <w:rPr>
          <w:b/>
          <w:bCs/>
          <w:i/>
          <w:iCs/>
          <w:sz w:val="22"/>
          <w:szCs w:val="22"/>
        </w:rPr>
        <w:t xml:space="preserve">Occupational Health and Safety </w:t>
      </w:r>
      <w:r w:rsidRPr="009218D0">
        <w:rPr>
          <w:b/>
          <w:bCs/>
          <w:iCs/>
          <w:sz w:val="22"/>
          <w:szCs w:val="22"/>
        </w:rPr>
        <w:t>(</w:t>
      </w:r>
      <w:r w:rsidRPr="00EB1B5F">
        <w:rPr>
          <w:b/>
          <w:bCs/>
          <w:i/>
          <w:iCs/>
          <w:sz w:val="22"/>
          <w:szCs w:val="22"/>
        </w:rPr>
        <w:t>Commonwealth Employment</w:t>
      </w:r>
      <w:r w:rsidRPr="009218D0">
        <w:rPr>
          <w:b/>
          <w:bCs/>
          <w:iCs/>
          <w:sz w:val="22"/>
          <w:szCs w:val="22"/>
        </w:rPr>
        <w:t>)</w:t>
      </w:r>
      <w:r w:rsidR="009218D0">
        <w:rPr>
          <w:b/>
          <w:bCs/>
          <w:i/>
          <w:iCs/>
          <w:sz w:val="22"/>
          <w:szCs w:val="22"/>
        </w:rPr>
        <w:br/>
      </w:r>
      <w:r w:rsidRPr="00EB1B5F">
        <w:rPr>
          <w:b/>
          <w:bCs/>
          <w:i/>
          <w:iCs/>
          <w:sz w:val="22"/>
          <w:szCs w:val="22"/>
        </w:rPr>
        <w:t>Act 1991</w:t>
      </w:r>
    </w:p>
    <w:p w14:paraId="2EDDE09F" w14:textId="77777777" w:rsidR="008242A1" w:rsidRPr="00652643" w:rsidRDefault="008242A1" w:rsidP="008242A1">
      <w:pPr>
        <w:autoSpaceDE w:val="0"/>
        <w:autoSpaceDN w:val="0"/>
        <w:adjustRightInd w:val="0"/>
        <w:spacing w:before="120" w:after="60"/>
        <w:jc w:val="both"/>
        <w:rPr>
          <w:sz w:val="22"/>
          <w:szCs w:val="22"/>
        </w:rPr>
      </w:pPr>
      <w:r w:rsidRPr="00EB1B5F">
        <w:rPr>
          <w:b/>
          <w:bCs/>
          <w:sz w:val="22"/>
          <w:szCs w:val="22"/>
        </w:rPr>
        <w:t>Schedule:</w:t>
      </w:r>
    </w:p>
    <w:p w14:paraId="10FF03B7" w14:textId="77777777" w:rsidR="008242A1" w:rsidRDefault="008242A1" w:rsidP="008242A1">
      <w:pPr>
        <w:autoSpaceDE w:val="0"/>
        <w:autoSpaceDN w:val="0"/>
        <w:adjustRightInd w:val="0"/>
        <w:spacing w:before="120"/>
        <w:ind w:left="365"/>
        <w:jc w:val="both"/>
        <w:rPr>
          <w:sz w:val="22"/>
          <w:szCs w:val="22"/>
        </w:rPr>
      </w:pPr>
      <w:r w:rsidRPr="00EB1B5F">
        <w:rPr>
          <w:sz w:val="22"/>
          <w:szCs w:val="22"/>
        </w:rPr>
        <w:t>Omit "Commonwealth Serum Laboratories Commission".</w:t>
      </w:r>
    </w:p>
    <w:p w14:paraId="223E2FB1" w14:textId="77777777" w:rsidR="009218D0" w:rsidRDefault="009218D0" w:rsidP="009218D0">
      <w:pPr>
        <w:autoSpaceDE w:val="0"/>
        <w:autoSpaceDN w:val="0"/>
        <w:adjustRightInd w:val="0"/>
        <w:spacing w:before="120"/>
        <w:rPr>
          <w:sz w:val="22"/>
          <w:szCs w:val="22"/>
        </w:rPr>
      </w:pPr>
    </w:p>
    <w:p w14:paraId="46B85338" w14:textId="77777777" w:rsidR="0028797F" w:rsidRPr="00652643" w:rsidRDefault="0028797F" w:rsidP="0028797F">
      <w:pPr>
        <w:autoSpaceDE w:val="0"/>
        <w:autoSpaceDN w:val="0"/>
        <w:adjustRightInd w:val="0"/>
        <w:spacing w:before="120"/>
        <w:jc w:val="center"/>
        <w:rPr>
          <w:sz w:val="22"/>
          <w:szCs w:val="22"/>
        </w:rPr>
      </w:pPr>
      <w:r>
        <w:rPr>
          <w:sz w:val="22"/>
          <w:szCs w:val="22"/>
        </w:rPr>
        <w:t>__________</w:t>
      </w:r>
    </w:p>
    <w:p w14:paraId="285D74D8" w14:textId="77777777" w:rsidR="008242A1" w:rsidRPr="00652643" w:rsidRDefault="008242A1" w:rsidP="009218D0">
      <w:pPr>
        <w:autoSpaceDE w:val="0"/>
        <w:autoSpaceDN w:val="0"/>
        <w:adjustRightInd w:val="0"/>
        <w:spacing w:before="120"/>
        <w:jc w:val="center"/>
        <w:rPr>
          <w:sz w:val="22"/>
          <w:szCs w:val="22"/>
        </w:rPr>
      </w:pPr>
      <w:r w:rsidRPr="00652643">
        <w:rPr>
          <w:sz w:val="22"/>
          <w:szCs w:val="22"/>
        </w:rPr>
        <w:br w:type="page"/>
      </w:r>
      <w:r w:rsidRPr="00EB1B5F">
        <w:rPr>
          <w:b/>
          <w:bCs/>
          <w:sz w:val="22"/>
          <w:szCs w:val="22"/>
        </w:rPr>
        <w:lastRenderedPageBreak/>
        <w:t>NOTES</w:t>
      </w:r>
    </w:p>
    <w:p w14:paraId="245852B8" w14:textId="17460243" w:rsidR="008242A1" w:rsidRPr="004F53C4" w:rsidRDefault="008242A1" w:rsidP="009218D0">
      <w:pPr>
        <w:tabs>
          <w:tab w:val="left" w:pos="341"/>
        </w:tabs>
        <w:autoSpaceDE w:val="0"/>
        <w:autoSpaceDN w:val="0"/>
        <w:adjustRightInd w:val="0"/>
        <w:spacing w:before="120"/>
        <w:ind w:left="360" w:hanging="360"/>
        <w:jc w:val="both"/>
        <w:rPr>
          <w:sz w:val="20"/>
          <w:szCs w:val="22"/>
        </w:rPr>
      </w:pPr>
      <w:r w:rsidRPr="004F53C4">
        <w:rPr>
          <w:sz w:val="20"/>
          <w:szCs w:val="22"/>
        </w:rPr>
        <w:t>1.</w:t>
      </w:r>
      <w:r w:rsidRPr="004F53C4">
        <w:rPr>
          <w:sz w:val="20"/>
          <w:szCs w:val="22"/>
        </w:rPr>
        <w:tab/>
        <w:t>No. 38, 1961</w:t>
      </w:r>
      <w:bookmarkStart w:id="0" w:name="_GoBack"/>
      <w:bookmarkEnd w:id="0"/>
      <w:r w:rsidRPr="004F53C4">
        <w:rPr>
          <w:sz w:val="20"/>
          <w:szCs w:val="22"/>
        </w:rPr>
        <w:t>, as amended. For previous amendments, see No. 93, 1966; No. 42, 1970; No. 216, 1973; No. 37, 1976; No. 36, 1978; No. 7, 1980; Nos. 65 and 167, 1985; No. 94, 1986; No. 155, 1988; and No. 77, 1990.</w:t>
      </w:r>
    </w:p>
    <w:p w14:paraId="6B6A24EC" w14:textId="77777777" w:rsidR="008242A1" w:rsidRPr="004F53C4" w:rsidRDefault="008242A1" w:rsidP="008242A1">
      <w:pPr>
        <w:tabs>
          <w:tab w:val="left" w:pos="360"/>
        </w:tabs>
        <w:autoSpaceDE w:val="0"/>
        <w:autoSpaceDN w:val="0"/>
        <w:adjustRightInd w:val="0"/>
        <w:spacing w:before="120"/>
        <w:ind w:left="360" w:hanging="360"/>
        <w:jc w:val="both"/>
        <w:rPr>
          <w:sz w:val="20"/>
          <w:szCs w:val="22"/>
        </w:rPr>
      </w:pPr>
      <w:r w:rsidRPr="004F53C4">
        <w:rPr>
          <w:sz w:val="20"/>
          <w:szCs w:val="22"/>
        </w:rPr>
        <w:t>2.</w:t>
      </w:r>
      <w:r w:rsidRPr="004F53C4">
        <w:rPr>
          <w:sz w:val="20"/>
          <w:szCs w:val="22"/>
        </w:rPr>
        <w:tab/>
        <w:t>Statutory Rules 1957 No. 49, as amended. For previous amendments, see 1967 No. 100; 1968 No. 74; 1969 Nos. 184 and 195; 1970 No. 124; 1972 Nos. 46 and 131; 1973 No. 86; 1974 No. 17; 1976 Nos. 259 and 267; 1977 Nos. 58, 73, 134 and 155; 1978 Nos. 26, 73, 110, 111 and 269; 1979 Nos. 32 and 121; 1980 Nos. 38, 193, 199 and 262; 1981 Nos. 135, 285, 356 and 374; 1982 Nos. 258, 312 and 313; 1983 No. 218; 1984 No. 193; 1985 No. 181; 1986 No. 113; 1987 Nos. 17 and 211; 1988 Nos. 95, 96, 108 and 356; 1989 Nos. 147 and 271; 1990 No. 327; 1991 Nos. 224, 264 and 325; and 1992 Nos. 56, 99 and 138.</w:t>
      </w:r>
    </w:p>
    <w:p w14:paraId="621767E5" w14:textId="77777777" w:rsidR="008242A1" w:rsidRPr="004F53C4" w:rsidRDefault="008242A1" w:rsidP="008242A1">
      <w:pPr>
        <w:autoSpaceDE w:val="0"/>
        <w:autoSpaceDN w:val="0"/>
        <w:adjustRightInd w:val="0"/>
        <w:spacing w:before="120"/>
        <w:ind w:left="365"/>
        <w:jc w:val="both"/>
        <w:rPr>
          <w:sz w:val="20"/>
          <w:szCs w:val="22"/>
        </w:rPr>
      </w:pPr>
      <w:r w:rsidRPr="004F53C4">
        <w:rPr>
          <w:sz w:val="20"/>
          <w:szCs w:val="22"/>
        </w:rPr>
        <w:t>See also Act No. 196 of 1992.</w:t>
      </w:r>
    </w:p>
    <w:p w14:paraId="36F9A744" w14:textId="77777777" w:rsidR="008242A1" w:rsidRPr="004F53C4" w:rsidRDefault="008242A1" w:rsidP="008242A1">
      <w:pPr>
        <w:tabs>
          <w:tab w:val="left" w:pos="360"/>
        </w:tabs>
        <w:autoSpaceDE w:val="0"/>
        <w:autoSpaceDN w:val="0"/>
        <w:adjustRightInd w:val="0"/>
        <w:spacing w:before="120"/>
        <w:ind w:left="360" w:hanging="360"/>
        <w:jc w:val="both"/>
        <w:rPr>
          <w:sz w:val="20"/>
          <w:szCs w:val="22"/>
        </w:rPr>
      </w:pPr>
      <w:r w:rsidRPr="004F53C4">
        <w:rPr>
          <w:sz w:val="20"/>
          <w:szCs w:val="22"/>
        </w:rPr>
        <w:t>3.</w:t>
      </w:r>
      <w:r w:rsidRPr="004F53C4">
        <w:rPr>
          <w:sz w:val="20"/>
          <w:szCs w:val="22"/>
        </w:rPr>
        <w:tab/>
        <w:t>Statutory Rules 1982 No. 163, as amended. For previous amendments, see 1983 No. 216; 1984 Nos. 220, 235 and 434; 1985 Nos. 366 and 382; 1987 Nos. 210 and 326; 1988 Nos. 28 and 358; 1989 Nos. 130, 148 and 241; 1990 Nos. 383 and 473; 1991 Nos. 223 and 326; and 1992 Nos. 10, 57 and 137.</w:t>
      </w:r>
    </w:p>
    <w:p w14:paraId="2292A4D6" w14:textId="77777777" w:rsidR="008242A1" w:rsidRPr="004F53C4" w:rsidRDefault="008242A1" w:rsidP="008242A1">
      <w:pPr>
        <w:tabs>
          <w:tab w:val="left" w:pos="360"/>
        </w:tabs>
        <w:autoSpaceDE w:val="0"/>
        <w:autoSpaceDN w:val="0"/>
        <w:adjustRightInd w:val="0"/>
        <w:spacing w:before="120"/>
        <w:ind w:left="360" w:hanging="360"/>
        <w:jc w:val="both"/>
        <w:rPr>
          <w:sz w:val="20"/>
          <w:szCs w:val="22"/>
        </w:rPr>
      </w:pPr>
      <w:r w:rsidRPr="004F53C4">
        <w:rPr>
          <w:sz w:val="20"/>
          <w:szCs w:val="22"/>
        </w:rPr>
        <w:t>4.</w:t>
      </w:r>
      <w:r w:rsidRPr="004F53C4">
        <w:rPr>
          <w:sz w:val="20"/>
          <w:szCs w:val="22"/>
        </w:rPr>
        <w:tab/>
        <w:t>Statutory Rules 1987 No. 244, as amended. For previous amendments, see 1989 No. 236; and 1991 No. 460.</w:t>
      </w:r>
    </w:p>
    <w:p w14:paraId="6ECA6401" w14:textId="77777777" w:rsidR="008242A1" w:rsidRPr="004F53C4" w:rsidRDefault="008242A1" w:rsidP="008242A1">
      <w:pPr>
        <w:autoSpaceDE w:val="0"/>
        <w:autoSpaceDN w:val="0"/>
        <w:adjustRightInd w:val="0"/>
        <w:spacing w:before="120"/>
        <w:jc w:val="both"/>
        <w:rPr>
          <w:sz w:val="20"/>
          <w:szCs w:val="22"/>
        </w:rPr>
      </w:pPr>
      <w:r w:rsidRPr="004F53C4">
        <w:rPr>
          <w:sz w:val="20"/>
          <w:szCs w:val="22"/>
        </w:rPr>
        <w:t>[</w:t>
      </w:r>
      <w:r w:rsidRPr="004F53C4">
        <w:rPr>
          <w:i/>
          <w:iCs/>
          <w:sz w:val="20"/>
          <w:szCs w:val="22"/>
        </w:rPr>
        <w:t>Minister's second reading speech made in</w:t>
      </w:r>
      <w:r w:rsidRPr="004F53C4">
        <w:rPr>
          <w:sz w:val="20"/>
          <w:szCs w:val="22"/>
        </w:rPr>
        <w:t>—</w:t>
      </w:r>
    </w:p>
    <w:p w14:paraId="656B7864" w14:textId="77777777" w:rsidR="008242A1" w:rsidRPr="004F53C4" w:rsidRDefault="008242A1" w:rsidP="009218D0">
      <w:pPr>
        <w:autoSpaceDE w:val="0"/>
        <w:autoSpaceDN w:val="0"/>
        <w:adjustRightInd w:val="0"/>
        <w:ind w:left="792"/>
        <w:jc w:val="both"/>
        <w:rPr>
          <w:sz w:val="20"/>
          <w:szCs w:val="22"/>
        </w:rPr>
      </w:pPr>
      <w:r w:rsidRPr="004F53C4">
        <w:rPr>
          <w:i/>
          <w:iCs/>
          <w:sz w:val="20"/>
          <w:szCs w:val="22"/>
        </w:rPr>
        <w:t>House of Representatives on 29 September 1993</w:t>
      </w:r>
    </w:p>
    <w:p w14:paraId="66F6823F" w14:textId="1FFB5E13" w:rsidR="00DC20DB" w:rsidRPr="004F53C4" w:rsidRDefault="008242A1" w:rsidP="009218D0">
      <w:pPr>
        <w:autoSpaceDE w:val="0"/>
        <w:autoSpaceDN w:val="0"/>
        <w:adjustRightInd w:val="0"/>
        <w:ind w:left="792"/>
        <w:jc w:val="both"/>
        <w:rPr>
          <w:sz w:val="22"/>
        </w:rPr>
      </w:pPr>
      <w:r w:rsidRPr="004F53C4">
        <w:rPr>
          <w:i/>
          <w:iCs/>
          <w:sz w:val="20"/>
          <w:szCs w:val="22"/>
        </w:rPr>
        <w:t>Senate on 28 October 1993</w:t>
      </w:r>
      <w:r w:rsidR="00F53C21" w:rsidRPr="004F53C4">
        <w:rPr>
          <w:sz w:val="20"/>
          <w:szCs w:val="22"/>
        </w:rPr>
        <w:t>]</w:t>
      </w:r>
    </w:p>
    <w:sectPr w:rsidR="00DC20DB" w:rsidRPr="004F53C4" w:rsidSect="0052280B">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05B3BE" w15:done="0"/>
  <w15:commentEx w15:paraId="3E45642D" w15:done="0"/>
  <w15:commentEx w15:paraId="25C10DAB" w15:done="0"/>
  <w15:commentEx w15:paraId="5AADCFB2" w15:done="0"/>
  <w15:commentEx w15:paraId="1DDF63D9" w15:done="0"/>
  <w15:commentEx w15:paraId="0014A21D" w15:done="0"/>
  <w15:commentEx w15:paraId="080EC7B0" w15:done="0"/>
  <w15:commentEx w15:paraId="6A90E33C" w15:done="0"/>
  <w15:commentEx w15:paraId="2A8C40EB" w15:done="0"/>
  <w15:commentEx w15:paraId="6FB3A887" w15:done="0"/>
  <w15:commentEx w15:paraId="38E307D0" w15:done="0"/>
  <w15:commentEx w15:paraId="68301C72" w15:done="0"/>
  <w15:commentEx w15:paraId="4A654FB2" w15:done="0"/>
  <w15:commentEx w15:paraId="4984D1E6" w15:done="0"/>
  <w15:commentEx w15:paraId="0946B7CA" w15:done="0"/>
  <w15:commentEx w15:paraId="0F2D4820" w15:done="0"/>
  <w15:commentEx w15:paraId="170584EF" w15:done="0"/>
  <w15:commentEx w15:paraId="6CBD36E9" w15:done="0"/>
  <w15:commentEx w15:paraId="19CA438F" w15:done="0"/>
  <w15:commentEx w15:paraId="1C9A1BDE" w15:done="0"/>
  <w15:commentEx w15:paraId="7C56C73C" w15:done="0"/>
  <w15:commentEx w15:paraId="541F1E91" w15:done="0"/>
  <w15:commentEx w15:paraId="6C68EC02" w15:done="0"/>
  <w15:commentEx w15:paraId="56172DA7" w15:done="0"/>
  <w15:commentEx w15:paraId="0E96050F" w15:done="0"/>
  <w15:commentEx w15:paraId="702BC29B" w15:done="0"/>
  <w15:commentEx w15:paraId="2A7E5CAE" w15:done="0"/>
  <w15:commentEx w15:paraId="0D51C47F" w15:done="0"/>
  <w15:commentEx w15:paraId="1DEFFCC9" w15:done="0"/>
  <w15:commentEx w15:paraId="6A63B2E0" w15:done="0"/>
  <w15:commentEx w15:paraId="79973A63" w15:done="0"/>
  <w15:commentEx w15:paraId="36C8AE64" w15:done="0"/>
  <w15:commentEx w15:paraId="32A0DABD" w15:done="0"/>
  <w15:commentEx w15:paraId="33131929" w15:done="0"/>
  <w15:commentEx w15:paraId="760E2FA0" w15:done="0"/>
  <w15:commentEx w15:paraId="37D41E2B" w15:done="0"/>
  <w15:commentEx w15:paraId="6E7FE6CE" w15:done="0"/>
  <w15:commentEx w15:paraId="123A60B8" w15:done="0"/>
  <w15:commentEx w15:paraId="4B315433" w15:done="0"/>
  <w15:commentEx w15:paraId="75B992DE" w15:done="0"/>
  <w15:commentEx w15:paraId="7E9B2D7D" w15:done="0"/>
  <w15:commentEx w15:paraId="4F81D418" w15:done="0"/>
  <w15:commentEx w15:paraId="584CA654" w15:done="0"/>
  <w15:commentEx w15:paraId="1D69A68D" w15:done="0"/>
  <w15:commentEx w15:paraId="2B93D028" w15:done="0"/>
  <w15:commentEx w15:paraId="54EB35E1" w15:done="0"/>
  <w15:commentEx w15:paraId="1C88BA6F" w15:done="0"/>
  <w15:commentEx w15:paraId="1258EB06" w15:done="0"/>
  <w15:commentEx w15:paraId="0BBF3C1C" w15:done="0"/>
  <w15:commentEx w15:paraId="3199E86E" w15:done="0"/>
  <w15:commentEx w15:paraId="66BDDB7B" w15:done="0"/>
  <w15:commentEx w15:paraId="6490A5DA" w15:done="0"/>
  <w15:commentEx w15:paraId="12CFDB5F" w15:done="0"/>
  <w15:commentEx w15:paraId="66A3A0EE" w15:done="0"/>
  <w15:commentEx w15:paraId="03DE30E9" w15:done="0"/>
  <w15:commentEx w15:paraId="1EF92344" w15:done="0"/>
  <w15:commentEx w15:paraId="6B8B79A5" w15:done="0"/>
  <w15:commentEx w15:paraId="3B350C7D" w15:done="0"/>
  <w15:commentEx w15:paraId="063A43A3" w15:done="0"/>
  <w15:commentEx w15:paraId="4F399193" w15:done="0"/>
  <w15:commentEx w15:paraId="3DF398CB" w15:done="0"/>
  <w15:commentEx w15:paraId="77323571" w15:done="0"/>
  <w15:commentEx w15:paraId="49E9B408" w15:done="0"/>
  <w15:commentEx w15:paraId="6F7C8240" w15:done="0"/>
  <w15:commentEx w15:paraId="3C39DF59" w15:done="0"/>
  <w15:commentEx w15:paraId="79C05249" w15:done="0"/>
  <w15:commentEx w15:paraId="2F970F37" w15:done="0"/>
  <w15:commentEx w15:paraId="136CE833" w15:done="0"/>
  <w15:commentEx w15:paraId="08FA6E66" w15:done="0"/>
  <w15:commentEx w15:paraId="0FE21186" w15:done="0"/>
  <w15:commentEx w15:paraId="2E58B0E8" w15:done="0"/>
  <w15:commentEx w15:paraId="1CC07E7A" w15:done="0"/>
  <w15:commentEx w15:paraId="7414AB75" w15:done="0"/>
  <w15:commentEx w15:paraId="5C464146" w15:done="0"/>
  <w15:commentEx w15:paraId="176059BA" w15:done="0"/>
  <w15:commentEx w15:paraId="0FC4B725" w15:done="0"/>
  <w15:commentEx w15:paraId="08177497" w15:done="0"/>
  <w15:commentEx w15:paraId="6AF9C400" w15:done="0"/>
  <w15:commentEx w15:paraId="53E350A0" w15:done="0"/>
  <w15:commentEx w15:paraId="35505F6E" w15:done="0"/>
  <w15:commentEx w15:paraId="639E3B63" w15:done="0"/>
  <w15:commentEx w15:paraId="21234965" w15:done="0"/>
  <w15:commentEx w15:paraId="1B2956D5" w15:done="0"/>
  <w15:commentEx w15:paraId="7F160543" w15:done="0"/>
  <w15:commentEx w15:paraId="1FC6798E" w15:done="0"/>
  <w15:commentEx w15:paraId="66223AE2" w15:done="0"/>
  <w15:commentEx w15:paraId="05AEED6C" w15:done="0"/>
  <w15:commentEx w15:paraId="598C4028" w15:done="0"/>
  <w15:commentEx w15:paraId="474E2773" w15:done="0"/>
  <w15:commentEx w15:paraId="581AC804" w15:done="0"/>
  <w15:commentEx w15:paraId="7BE0E36B" w15:done="0"/>
  <w15:commentEx w15:paraId="479D6708" w15:done="0"/>
  <w15:commentEx w15:paraId="5B020C0E" w15:done="0"/>
  <w15:commentEx w15:paraId="105F8168" w15:done="0"/>
  <w15:commentEx w15:paraId="7574F0C1" w15:done="0"/>
  <w15:commentEx w15:paraId="7C7EF33F" w15:done="0"/>
  <w15:commentEx w15:paraId="45F4D119" w15:done="0"/>
  <w15:commentEx w15:paraId="61C02920" w15:done="0"/>
  <w15:commentEx w15:paraId="28546985" w15:done="0"/>
  <w15:commentEx w15:paraId="09901F4A" w15:done="0"/>
  <w15:commentEx w15:paraId="5E9A6971" w15:done="0"/>
  <w15:commentEx w15:paraId="70E725B2" w15:done="0"/>
  <w15:commentEx w15:paraId="5F57F2DE" w15:done="0"/>
  <w15:commentEx w15:paraId="286BBB4E" w15:done="0"/>
  <w15:commentEx w15:paraId="1BE4DBA6" w15:done="0"/>
  <w15:commentEx w15:paraId="2E8214AD" w15:done="0"/>
  <w15:commentEx w15:paraId="738F2A23" w15:done="0"/>
  <w15:commentEx w15:paraId="1228267D" w15:done="0"/>
  <w15:commentEx w15:paraId="1F6FEEEA" w15:done="0"/>
  <w15:commentEx w15:paraId="29FAF3C8" w15:done="0"/>
  <w15:commentEx w15:paraId="2DAB5906" w15:done="0"/>
  <w15:commentEx w15:paraId="183C12DD" w15:done="0"/>
  <w15:commentEx w15:paraId="7870C5CC" w15:done="0"/>
  <w15:commentEx w15:paraId="5A3BCC60" w15:done="0"/>
  <w15:commentEx w15:paraId="651ABD9E" w15:done="0"/>
  <w15:commentEx w15:paraId="2634E81C" w15:done="0"/>
  <w15:commentEx w15:paraId="742579BA" w15:done="0"/>
  <w15:commentEx w15:paraId="43DA57A8" w15:done="0"/>
  <w15:commentEx w15:paraId="3C3A6F01" w15:done="0"/>
  <w15:commentEx w15:paraId="437FFF9A" w15:done="0"/>
  <w15:commentEx w15:paraId="69B22974" w15:done="0"/>
  <w15:commentEx w15:paraId="2B08A213" w15:done="0"/>
  <w15:commentEx w15:paraId="1DB94678" w15:done="0"/>
  <w15:commentEx w15:paraId="265C3207" w15:done="0"/>
  <w15:commentEx w15:paraId="1D3937BE" w15:done="0"/>
  <w15:commentEx w15:paraId="0719CF8F" w15:done="0"/>
  <w15:commentEx w15:paraId="471A6F49" w15:done="0"/>
  <w15:commentEx w15:paraId="1E288E92" w15:done="0"/>
  <w15:commentEx w15:paraId="5B392229" w15:done="0"/>
  <w15:commentEx w15:paraId="1D594745" w15:done="0"/>
  <w15:commentEx w15:paraId="0392B918" w15:done="0"/>
  <w15:commentEx w15:paraId="37C2E769" w15:done="0"/>
  <w15:commentEx w15:paraId="691E99FF" w15:done="0"/>
  <w15:commentEx w15:paraId="2EDEEE7B" w15:done="0"/>
  <w15:commentEx w15:paraId="05FDC192" w15:done="0"/>
  <w15:commentEx w15:paraId="4B77AAC0" w15:done="0"/>
  <w15:commentEx w15:paraId="0688C6FC" w15:done="0"/>
  <w15:commentEx w15:paraId="2C4A85A0" w15:done="0"/>
  <w15:commentEx w15:paraId="3799EB79" w15:done="0"/>
  <w15:commentEx w15:paraId="7857CE89" w15:done="0"/>
  <w15:commentEx w15:paraId="26AAAF88" w15:done="0"/>
  <w15:commentEx w15:paraId="01CA5B1D" w15:done="0"/>
  <w15:commentEx w15:paraId="18315AE8" w15:done="0"/>
  <w15:commentEx w15:paraId="21721156" w15:done="0"/>
  <w15:commentEx w15:paraId="1A3F51D6" w15:done="0"/>
  <w15:commentEx w15:paraId="29E48C5C" w15:done="0"/>
  <w15:commentEx w15:paraId="4A163AE0" w15:done="0"/>
  <w15:commentEx w15:paraId="3404069C" w15:done="0"/>
  <w15:commentEx w15:paraId="17EC7E23" w15:done="0"/>
  <w15:commentEx w15:paraId="7B1AE425" w15:done="0"/>
  <w15:commentEx w15:paraId="27A2414F" w15:done="0"/>
  <w15:commentEx w15:paraId="4A3B575A" w15:done="0"/>
  <w15:commentEx w15:paraId="1CB61281" w15:done="0"/>
  <w15:commentEx w15:paraId="7B36FDEC" w15:done="0"/>
  <w15:commentEx w15:paraId="6810CB3B" w15:done="0"/>
  <w15:commentEx w15:paraId="112072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B3BE" w16cid:durableId="20F81A70"/>
  <w16cid:commentId w16cid:paraId="3E45642D" w16cid:durableId="20F81A80"/>
  <w16cid:commentId w16cid:paraId="25C10DAB" w16cid:durableId="20F81A8E"/>
  <w16cid:commentId w16cid:paraId="5AADCFB2" w16cid:durableId="20F81A94"/>
  <w16cid:commentId w16cid:paraId="1DDF63D9" w16cid:durableId="20F81A99"/>
  <w16cid:commentId w16cid:paraId="0014A21D" w16cid:durableId="20F81AA3"/>
  <w16cid:commentId w16cid:paraId="080EC7B0" w16cid:durableId="20F81AA9"/>
  <w16cid:commentId w16cid:paraId="6A90E33C" w16cid:durableId="20F81AAE"/>
  <w16cid:commentId w16cid:paraId="2A8C40EB" w16cid:durableId="20F81AB8"/>
  <w16cid:commentId w16cid:paraId="6FB3A887" w16cid:durableId="20F8E06A"/>
  <w16cid:commentId w16cid:paraId="38E307D0" w16cid:durableId="20F8E07B"/>
  <w16cid:commentId w16cid:paraId="68301C72" w16cid:durableId="20F8E082"/>
  <w16cid:commentId w16cid:paraId="4A654FB2" w16cid:durableId="20F8E08E"/>
  <w16cid:commentId w16cid:paraId="4984D1E6" w16cid:durableId="20F8E095"/>
  <w16cid:commentId w16cid:paraId="0946B7CA" w16cid:durableId="20F8E09F"/>
  <w16cid:commentId w16cid:paraId="0F2D4820" w16cid:durableId="20F8E0A7"/>
  <w16cid:commentId w16cid:paraId="170584EF" w16cid:durableId="20F8E0B8"/>
  <w16cid:commentId w16cid:paraId="6CBD36E9" w16cid:durableId="20F8E0C5"/>
  <w16cid:commentId w16cid:paraId="19CA438F" w16cid:durableId="20F8E0EB"/>
  <w16cid:commentId w16cid:paraId="1C9A1BDE" w16cid:durableId="20F8E0FE"/>
  <w16cid:commentId w16cid:paraId="7C56C73C" w16cid:durableId="20F8E10C"/>
  <w16cid:commentId w16cid:paraId="541F1E91" w16cid:durableId="20F8E118"/>
  <w16cid:commentId w16cid:paraId="6C68EC02" w16cid:durableId="20F8E123"/>
  <w16cid:commentId w16cid:paraId="56172DA7" w16cid:durableId="20F8E12D"/>
  <w16cid:commentId w16cid:paraId="0E96050F" w16cid:durableId="20F8E135"/>
  <w16cid:commentId w16cid:paraId="702BC29B" w16cid:durableId="20F8E144"/>
  <w16cid:commentId w16cid:paraId="2A7E5CAE" w16cid:durableId="20F8E15C"/>
  <w16cid:commentId w16cid:paraId="0D51C47F" w16cid:durableId="20F8E168"/>
  <w16cid:commentId w16cid:paraId="1DEFFCC9" w16cid:durableId="20F8E172"/>
  <w16cid:commentId w16cid:paraId="6A63B2E0" w16cid:durableId="20F8E17E"/>
  <w16cid:commentId w16cid:paraId="79973A63" w16cid:durableId="20F8E187"/>
  <w16cid:commentId w16cid:paraId="36C8AE64" w16cid:durableId="20F8E19D"/>
  <w16cid:commentId w16cid:paraId="32A0DABD" w16cid:durableId="20F8E1B1"/>
  <w16cid:commentId w16cid:paraId="33131929" w16cid:durableId="20F8E1D6"/>
  <w16cid:commentId w16cid:paraId="760E2FA0" w16cid:durableId="20F8E1E0"/>
  <w16cid:commentId w16cid:paraId="37D41E2B" w16cid:durableId="20F8E1E9"/>
  <w16cid:commentId w16cid:paraId="6E7FE6CE" w16cid:durableId="20F8E1F2"/>
  <w16cid:commentId w16cid:paraId="123A60B8" w16cid:durableId="20F8E217"/>
  <w16cid:commentId w16cid:paraId="4B315433" w16cid:durableId="20F8E239"/>
  <w16cid:commentId w16cid:paraId="75B992DE" w16cid:durableId="20F8E242"/>
  <w16cid:commentId w16cid:paraId="7E9B2D7D" w16cid:durableId="20F8E24C"/>
  <w16cid:commentId w16cid:paraId="4F81D418" w16cid:durableId="20F8E253"/>
  <w16cid:commentId w16cid:paraId="584CA654" w16cid:durableId="20F8E259"/>
  <w16cid:commentId w16cid:paraId="1D69A68D" w16cid:durableId="20F8E25E"/>
  <w16cid:commentId w16cid:paraId="2B93D028" w16cid:durableId="20F8E274"/>
  <w16cid:commentId w16cid:paraId="54EB35E1" w16cid:durableId="20F8E28D"/>
  <w16cid:commentId w16cid:paraId="1C88BA6F" w16cid:durableId="20F8E29D"/>
  <w16cid:commentId w16cid:paraId="1258EB06" w16cid:durableId="20F8E297"/>
  <w16cid:commentId w16cid:paraId="0BBF3C1C" w16cid:durableId="20F8E2A3"/>
  <w16cid:commentId w16cid:paraId="3199E86E" w16cid:durableId="20F8E2BB"/>
  <w16cid:commentId w16cid:paraId="66BDDB7B" w16cid:durableId="20F8E2C1"/>
  <w16cid:commentId w16cid:paraId="6490A5DA" w16cid:durableId="20F8E2C7"/>
  <w16cid:commentId w16cid:paraId="12CFDB5F" w16cid:durableId="20F8E2D2"/>
  <w16cid:commentId w16cid:paraId="66A3A0EE" w16cid:durableId="20F8E2EB"/>
  <w16cid:commentId w16cid:paraId="03DE30E9" w16cid:durableId="20F8E302"/>
  <w16cid:commentId w16cid:paraId="1EF92344" w16cid:durableId="20F8E30C"/>
  <w16cid:commentId w16cid:paraId="6B8B79A5" w16cid:durableId="20F8E315"/>
  <w16cid:commentId w16cid:paraId="3B350C7D" w16cid:durableId="20F8E31F"/>
  <w16cid:commentId w16cid:paraId="063A43A3" w16cid:durableId="20F8E325"/>
  <w16cid:commentId w16cid:paraId="4F399193" w16cid:durableId="20F8E32C"/>
  <w16cid:commentId w16cid:paraId="3DF398CB" w16cid:durableId="20F8E339"/>
  <w16cid:commentId w16cid:paraId="77323571" w16cid:durableId="20F8E350"/>
  <w16cid:commentId w16cid:paraId="49E9B408" w16cid:durableId="20F8E35F"/>
  <w16cid:commentId w16cid:paraId="6F7C8240" w16cid:durableId="20F8E368"/>
  <w16cid:commentId w16cid:paraId="3C39DF59" w16cid:durableId="20F8E372"/>
  <w16cid:commentId w16cid:paraId="79C05249" w16cid:durableId="20F8E37A"/>
  <w16cid:commentId w16cid:paraId="2F970F37" w16cid:durableId="20F8E380"/>
  <w16cid:commentId w16cid:paraId="136CE833" w16cid:durableId="20F8E3A6"/>
  <w16cid:commentId w16cid:paraId="08FA6E66" w16cid:durableId="20F8E3B1"/>
  <w16cid:commentId w16cid:paraId="0FE21186" w16cid:durableId="20F8E3B8"/>
  <w16cid:commentId w16cid:paraId="2E58B0E8" w16cid:durableId="20F8E3BD"/>
  <w16cid:commentId w16cid:paraId="1CC07E7A" w16cid:durableId="20F8E3C3"/>
  <w16cid:commentId w16cid:paraId="7414AB75" w16cid:durableId="20F8E3DB"/>
  <w16cid:commentId w16cid:paraId="5C464146" w16cid:durableId="20F8E3E3"/>
  <w16cid:commentId w16cid:paraId="176059BA" w16cid:durableId="20F8E3E8"/>
  <w16cid:commentId w16cid:paraId="0FC4B725" w16cid:durableId="20F8E3F7"/>
  <w16cid:commentId w16cid:paraId="08177497" w16cid:durableId="20F8E3FD"/>
  <w16cid:commentId w16cid:paraId="6AF9C400" w16cid:durableId="20F8E3F1"/>
  <w16cid:commentId w16cid:paraId="53E350A0" w16cid:durableId="20F8E406"/>
  <w16cid:commentId w16cid:paraId="35505F6E" w16cid:durableId="20F8E40D"/>
  <w16cid:commentId w16cid:paraId="639E3B63" w16cid:durableId="20F8E412"/>
  <w16cid:commentId w16cid:paraId="21234965" w16cid:durableId="20F8E41A"/>
  <w16cid:commentId w16cid:paraId="1B2956D5" w16cid:durableId="20F8E438"/>
  <w16cid:commentId w16cid:paraId="7F160543" w16cid:durableId="20F8E440"/>
  <w16cid:commentId w16cid:paraId="1FC6798E" w16cid:durableId="20F8E446"/>
  <w16cid:commentId w16cid:paraId="66223AE2" w16cid:durableId="20F8E44D"/>
  <w16cid:commentId w16cid:paraId="05AEED6C" w16cid:durableId="20F8E459"/>
  <w16cid:commentId w16cid:paraId="598C4028" w16cid:durableId="20F8E45F"/>
  <w16cid:commentId w16cid:paraId="474E2773" w16cid:durableId="20F8E465"/>
  <w16cid:commentId w16cid:paraId="581AC804" w16cid:durableId="20F8E471"/>
  <w16cid:commentId w16cid:paraId="7BE0E36B" w16cid:durableId="20F8E478"/>
  <w16cid:commentId w16cid:paraId="479D6708" w16cid:durableId="20F8E47E"/>
  <w16cid:commentId w16cid:paraId="5B020C0E" w16cid:durableId="20F8E46B"/>
  <w16cid:commentId w16cid:paraId="105F8168" w16cid:durableId="20F8E48C"/>
  <w16cid:commentId w16cid:paraId="7574F0C1" w16cid:durableId="20F8E496"/>
  <w16cid:commentId w16cid:paraId="7C7EF33F" w16cid:durableId="20F8E49D"/>
  <w16cid:commentId w16cid:paraId="45F4D119" w16cid:durableId="20F8E4B5"/>
  <w16cid:commentId w16cid:paraId="61C02920" w16cid:durableId="20F8E4A3"/>
  <w16cid:commentId w16cid:paraId="28546985" w16cid:durableId="20F8E4AC"/>
  <w16cid:commentId w16cid:paraId="09901F4A" w16cid:durableId="20F8E4BB"/>
  <w16cid:commentId w16cid:paraId="5E9A6971" w16cid:durableId="20F8E4C3"/>
  <w16cid:commentId w16cid:paraId="70E725B2" w16cid:durableId="20F8E4DC"/>
  <w16cid:commentId w16cid:paraId="5F57F2DE" w16cid:durableId="20F8E4D2"/>
  <w16cid:commentId w16cid:paraId="286BBB4E" w16cid:durableId="20F8E4E4"/>
  <w16cid:commentId w16cid:paraId="1BE4DBA6" w16cid:durableId="20F8E4F7"/>
  <w16cid:commentId w16cid:paraId="2E8214AD" w16cid:durableId="20F8E502"/>
  <w16cid:commentId w16cid:paraId="738F2A23" w16cid:durableId="20F8E51E"/>
  <w16cid:commentId w16cid:paraId="1228267D" w16cid:durableId="20F8E528"/>
  <w16cid:commentId w16cid:paraId="1F6FEEEA" w16cid:durableId="20F8E543"/>
  <w16cid:commentId w16cid:paraId="29FAF3C8" w16cid:durableId="20F8E53D"/>
  <w16cid:commentId w16cid:paraId="2DAB5906" w16cid:durableId="20F8E551"/>
  <w16cid:commentId w16cid:paraId="183C12DD" w16cid:durableId="20F8E55B"/>
  <w16cid:commentId w16cid:paraId="7870C5CC" w16cid:durableId="20F8E5B9"/>
  <w16cid:commentId w16cid:paraId="5A3BCC60" w16cid:durableId="20F8E5CB"/>
  <w16cid:commentId w16cid:paraId="651ABD9E" w16cid:durableId="20F8E5E2"/>
  <w16cid:commentId w16cid:paraId="2634E81C" w16cid:durableId="20F8E603"/>
  <w16cid:commentId w16cid:paraId="742579BA" w16cid:durableId="20F8E614"/>
  <w16cid:commentId w16cid:paraId="43DA57A8" w16cid:durableId="20F8E623"/>
  <w16cid:commentId w16cid:paraId="3C3A6F01" w16cid:durableId="20F8E62D"/>
  <w16cid:commentId w16cid:paraId="437FFF9A" w16cid:durableId="20F8E640"/>
  <w16cid:commentId w16cid:paraId="69B22974" w16cid:durableId="20F8E649"/>
  <w16cid:commentId w16cid:paraId="2B08A213" w16cid:durableId="20F8E65B"/>
  <w16cid:commentId w16cid:paraId="1DB94678" w16cid:durableId="20F8E669"/>
  <w16cid:commentId w16cid:paraId="265C3207" w16cid:durableId="20F8E672"/>
  <w16cid:commentId w16cid:paraId="1D3937BE" w16cid:durableId="20F8E67C"/>
  <w16cid:commentId w16cid:paraId="0719CF8F" w16cid:durableId="20F8E688"/>
  <w16cid:commentId w16cid:paraId="471A6F49" w16cid:durableId="20F8E696"/>
  <w16cid:commentId w16cid:paraId="1E288E92" w16cid:durableId="20F8E6A0"/>
  <w16cid:commentId w16cid:paraId="5B392229" w16cid:durableId="20F8E6AC"/>
  <w16cid:commentId w16cid:paraId="1D594745" w16cid:durableId="20F8E6B7"/>
  <w16cid:commentId w16cid:paraId="0392B918" w16cid:durableId="20F8E6CA"/>
  <w16cid:commentId w16cid:paraId="37C2E769" w16cid:durableId="20F8E6DA"/>
  <w16cid:commentId w16cid:paraId="691E99FF" w16cid:durableId="20F8E6E2"/>
  <w16cid:commentId w16cid:paraId="2EDEEE7B" w16cid:durableId="20F8E6F3"/>
  <w16cid:commentId w16cid:paraId="05FDC192" w16cid:durableId="20F8E712"/>
  <w16cid:commentId w16cid:paraId="4B77AAC0" w16cid:durableId="20F8E71A"/>
  <w16cid:commentId w16cid:paraId="0688C6FC" w16cid:durableId="20F8E72B"/>
  <w16cid:commentId w16cid:paraId="2C4A85A0" w16cid:durableId="20F8E740"/>
  <w16cid:commentId w16cid:paraId="3799EB79" w16cid:durableId="20F8E74D"/>
  <w16cid:commentId w16cid:paraId="7857CE89" w16cid:durableId="20F8E75B"/>
  <w16cid:commentId w16cid:paraId="26AAAF88" w16cid:durableId="20F8E769"/>
  <w16cid:commentId w16cid:paraId="01CA5B1D" w16cid:durableId="20F8E771"/>
  <w16cid:commentId w16cid:paraId="18315AE8" w16cid:durableId="20F8E77C"/>
  <w16cid:commentId w16cid:paraId="21721156" w16cid:durableId="20F8E788"/>
  <w16cid:commentId w16cid:paraId="1A3F51D6" w16cid:durableId="20F8E79F"/>
  <w16cid:commentId w16cid:paraId="29E48C5C" w16cid:durableId="20F8E7AD"/>
  <w16cid:commentId w16cid:paraId="4A163AE0" w16cid:durableId="20F8E7B7"/>
  <w16cid:commentId w16cid:paraId="3404069C" w16cid:durableId="20F8E7C1"/>
  <w16cid:commentId w16cid:paraId="17EC7E23" w16cid:durableId="20F8E7C7"/>
  <w16cid:commentId w16cid:paraId="7B1AE425" w16cid:durableId="20F8E7CF"/>
  <w16cid:commentId w16cid:paraId="27A2414F" w16cid:durableId="20F8E7FD"/>
  <w16cid:commentId w16cid:paraId="4A3B575A" w16cid:durableId="20F8E80D"/>
  <w16cid:commentId w16cid:paraId="1CB61281" w16cid:durableId="20F8E81A"/>
  <w16cid:commentId w16cid:paraId="7B36FDEC" w16cid:durableId="20F8E833"/>
  <w16cid:commentId w16cid:paraId="6810CB3B" w16cid:durableId="20F8E852"/>
  <w16cid:commentId w16cid:paraId="1120726C" w16cid:durableId="20F8E8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F7C11" w14:textId="77777777" w:rsidR="00C861DF" w:rsidRDefault="00C861DF">
      <w:r>
        <w:separator/>
      </w:r>
    </w:p>
  </w:endnote>
  <w:endnote w:type="continuationSeparator" w:id="0">
    <w:p w14:paraId="2328CDD4" w14:textId="77777777" w:rsidR="00C861DF" w:rsidRDefault="00C8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1812B" w14:textId="77777777" w:rsidR="00C861DF" w:rsidRDefault="00C861DF">
      <w:r>
        <w:separator/>
      </w:r>
    </w:p>
  </w:footnote>
  <w:footnote w:type="continuationSeparator" w:id="0">
    <w:p w14:paraId="13265589" w14:textId="77777777" w:rsidR="00C861DF" w:rsidRDefault="00C86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6E07" w14:textId="4849AD9C" w:rsidR="00C861DF" w:rsidRDefault="00C861DF" w:rsidP="005443FE">
    <w:pPr>
      <w:pStyle w:val="Header"/>
      <w:jc w:val="center"/>
    </w:pPr>
    <w:proofErr w:type="spellStart"/>
    <w:r w:rsidRPr="00EB1B5F">
      <w:rPr>
        <w:i/>
        <w:iCs/>
        <w:sz w:val="22"/>
        <w:szCs w:val="22"/>
      </w:rPr>
      <w:t>CSL</w:t>
    </w:r>
    <w:proofErr w:type="spellEnd"/>
    <w:r w:rsidRPr="00EB1B5F">
      <w:rPr>
        <w:i/>
        <w:iCs/>
        <w:sz w:val="22"/>
        <w:szCs w:val="22"/>
      </w:rPr>
      <w:t xml:space="preserve"> Sale </w:t>
    </w:r>
    <w:r>
      <w:rPr>
        <w:i/>
        <w:iCs/>
        <w:sz w:val="22"/>
        <w:szCs w:val="22"/>
      </w:rPr>
      <w:t xml:space="preserve">       </w:t>
    </w:r>
    <w:r w:rsidRPr="00EB1B5F">
      <w:rPr>
        <w:i/>
        <w:iCs/>
        <w:sz w:val="22"/>
        <w:szCs w:val="22"/>
      </w:rPr>
      <w:t>No. 88,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1"/>
    <w:rsid w:val="00153DC4"/>
    <w:rsid w:val="001D0B31"/>
    <w:rsid w:val="0028797F"/>
    <w:rsid w:val="00297CA1"/>
    <w:rsid w:val="0039649B"/>
    <w:rsid w:val="004F53C4"/>
    <w:rsid w:val="00502B5E"/>
    <w:rsid w:val="0052280B"/>
    <w:rsid w:val="00522A0B"/>
    <w:rsid w:val="00540856"/>
    <w:rsid w:val="005443FE"/>
    <w:rsid w:val="00753FA8"/>
    <w:rsid w:val="007D4225"/>
    <w:rsid w:val="008242A1"/>
    <w:rsid w:val="009044B4"/>
    <w:rsid w:val="009218D0"/>
    <w:rsid w:val="009F099C"/>
    <w:rsid w:val="00A44ADE"/>
    <w:rsid w:val="00B36217"/>
    <w:rsid w:val="00B421ED"/>
    <w:rsid w:val="00C861DF"/>
    <w:rsid w:val="00DC20DB"/>
    <w:rsid w:val="00E30673"/>
    <w:rsid w:val="00F5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AE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3FE"/>
    <w:pPr>
      <w:tabs>
        <w:tab w:val="center" w:pos="4320"/>
        <w:tab w:val="right" w:pos="8640"/>
      </w:tabs>
    </w:pPr>
  </w:style>
  <w:style w:type="paragraph" w:styleId="Footer">
    <w:name w:val="footer"/>
    <w:basedOn w:val="Normal"/>
    <w:rsid w:val="005443FE"/>
    <w:pPr>
      <w:tabs>
        <w:tab w:val="center" w:pos="4320"/>
        <w:tab w:val="right" w:pos="8640"/>
      </w:tabs>
    </w:pPr>
  </w:style>
  <w:style w:type="character" w:styleId="CommentReference">
    <w:name w:val="annotation reference"/>
    <w:basedOn w:val="DefaultParagraphFont"/>
    <w:semiHidden/>
    <w:unhideWhenUsed/>
    <w:rsid w:val="00E30673"/>
    <w:rPr>
      <w:sz w:val="16"/>
      <w:szCs w:val="16"/>
    </w:rPr>
  </w:style>
  <w:style w:type="paragraph" w:styleId="CommentText">
    <w:name w:val="annotation text"/>
    <w:basedOn w:val="Normal"/>
    <w:link w:val="CommentTextChar"/>
    <w:semiHidden/>
    <w:unhideWhenUsed/>
    <w:rsid w:val="00E30673"/>
    <w:rPr>
      <w:sz w:val="20"/>
      <w:szCs w:val="20"/>
    </w:rPr>
  </w:style>
  <w:style w:type="character" w:customStyle="1" w:styleId="CommentTextChar">
    <w:name w:val="Comment Text Char"/>
    <w:basedOn w:val="DefaultParagraphFont"/>
    <w:link w:val="CommentText"/>
    <w:semiHidden/>
    <w:rsid w:val="00E30673"/>
  </w:style>
  <w:style w:type="paragraph" w:styleId="CommentSubject">
    <w:name w:val="annotation subject"/>
    <w:basedOn w:val="CommentText"/>
    <w:next w:val="CommentText"/>
    <w:link w:val="CommentSubjectChar"/>
    <w:semiHidden/>
    <w:unhideWhenUsed/>
    <w:rsid w:val="00E30673"/>
    <w:rPr>
      <w:b/>
      <w:bCs/>
    </w:rPr>
  </w:style>
  <w:style w:type="character" w:customStyle="1" w:styleId="CommentSubjectChar">
    <w:name w:val="Comment Subject Char"/>
    <w:basedOn w:val="CommentTextChar"/>
    <w:link w:val="CommentSubject"/>
    <w:semiHidden/>
    <w:rsid w:val="00E30673"/>
    <w:rPr>
      <w:b/>
      <w:bCs/>
    </w:rPr>
  </w:style>
  <w:style w:type="paragraph" w:styleId="BalloonText">
    <w:name w:val="Balloon Text"/>
    <w:basedOn w:val="Normal"/>
    <w:link w:val="BalloonTextChar"/>
    <w:semiHidden/>
    <w:unhideWhenUsed/>
    <w:rsid w:val="00E30673"/>
    <w:rPr>
      <w:rFonts w:ascii="Segoe UI" w:hAnsi="Segoe UI" w:cs="Segoe UI"/>
      <w:sz w:val="18"/>
      <w:szCs w:val="18"/>
    </w:rPr>
  </w:style>
  <w:style w:type="character" w:customStyle="1" w:styleId="BalloonTextChar">
    <w:name w:val="Balloon Text Char"/>
    <w:basedOn w:val="DefaultParagraphFont"/>
    <w:link w:val="BalloonText"/>
    <w:semiHidden/>
    <w:rsid w:val="00E30673"/>
    <w:rPr>
      <w:rFonts w:ascii="Segoe UI" w:hAnsi="Segoe UI" w:cs="Segoe UI"/>
      <w:sz w:val="18"/>
      <w:szCs w:val="18"/>
    </w:rPr>
  </w:style>
  <w:style w:type="paragraph" w:styleId="Revision">
    <w:name w:val="Revision"/>
    <w:hidden/>
    <w:uiPriority w:val="99"/>
    <w:semiHidden/>
    <w:rsid w:val="00C861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3FE"/>
    <w:pPr>
      <w:tabs>
        <w:tab w:val="center" w:pos="4320"/>
        <w:tab w:val="right" w:pos="8640"/>
      </w:tabs>
    </w:pPr>
  </w:style>
  <w:style w:type="paragraph" w:styleId="Footer">
    <w:name w:val="footer"/>
    <w:basedOn w:val="Normal"/>
    <w:rsid w:val="005443FE"/>
    <w:pPr>
      <w:tabs>
        <w:tab w:val="center" w:pos="4320"/>
        <w:tab w:val="right" w:pos="8640"/>
      </w:tabs>
    </w:pPr>
  </w:style>
  <w:style w:type="character" w:styleId="CommentReference">
    <w:name w:val="annotation reference"/>
    <w:basedOn w:val="DefaultParagraphFont"/>
    <w:semiHidden/>
    <w:unhideWhenUsed/>
    <w:rsid w:val="00E30673"/>
    <w:rPr>
      <w:sz w:val="16"/>
      <w:szCs w:val="16"/>
    </w:rPr>
  </w:style>
  <w:style w:type="paragraph" w:styleId="CommentText">
    <w:name w:val="annotation text"/>
    <w:basedOn w:val="Normal"/>
    <w:link w:val="CommentTextChar"/>
    <w:semiHidden/>
    <w:unhideWhenUsed/>
    <w:rsid w:val="00E30673"/>
    <w:rPr>
      <w:sz w:val="20"/>
      <w:szCs w:val="20"/>
    </w:rPr>
  </w:style>
  <w:style w:type="character" w:customStyle="1" w:styleId="CommentTextChar">
    <w:name w:val="Comment Text Char"/>
    <w:basedOn w:val="DefaultParagraphFont"/>
    <w:link w:val="CommentText"/>
    <w:semiHidden/>
    <w:rsid w:val="00E30673"/>
  </w:style>
  <w:style w:type="paragraph" w:styleId="CommentSubject">
    <w:name w:val="annotation subject"/>
    <w:basedOn w:val="CommentText"/>
    <w:next w:val="CommentText"/>
    <w:link w:val="CommentSubjectChar"/>
    <w:semiHidden/>
    <w:unhideWhenUsed/>
    <w:rsid w:val="00E30673"/>
    <w:rPr>
      <w:b/>
      <w:bCs/>
    </w:rPr>
  </w:style>
  <w:style w:type="character" w:customStyle="1" w:styleId="CommentSubjectChar">
    <w:name w:val="Comment Subject Char"/>
    <w:basedOn w:val="CommentTextChar"/>
    <w:link w:val="CommentSubject"/>
    <w:semiHidden/>
    <w:rsid w:val="00E30673"/>
    <w:rPr>
      <w:b/>
      <w:bCs/>
    </w:rPr>
  </w:style>
  <w:style w:type="paragraph" w:styleId="BalloonText">
    <w:name w:val="Balloon Text"/>
    <w:basedOn w:val="Normal"/>
    <w:link w:val="BalloonTextChar"/>
    <w:semiHidden/>
    <w:unhideWhenUsed/>
    <w:rsid w:val="00E30673"/>
    <w:rPr>
      <w:rFonts w:ascii="Segoe UI" w:hAnsi="Segoe UI" w:cs="Segoe UI"/>
      <w:sz w:val="18"/>
      <w:szCs w:val="18"/>
    </w:rPr>
  </w:style>
  <w:style w:type="character" w:customStyle="1" w:styleId="BalloonTextChar">
    <w:name w:val="Balloon Text Char"/>
    <w:basedOn w:val="DefaultParagraphFont"/>
    <w:link w:val="BalloonText"/>
    <w:semiHidden/>
    <w:rsid w:val="00E30673"/>
    <w:rPr>
      <w:rFonts w:ascii="Segoe UI" w:hAnsi="Segoe UI" w:cs="Segoe UI"/>
      <w:sz w:val="18"/>
      <w:szCs w:val="18"/>
    </w:rPr>
  </w:style>
  <w:style w:type="paragraph" w:styleId="Revision">
    <w:name w:val="Revision"/>
    <w:hidden/>
    <w:uiPriority w:val="99"/>
    <w:semiHidden/>
    <w:rsid w:val="00C861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974E9-09C1-4A60-B959-B6F486EE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11559</Words>
  <Characters>55716</Characters>
  <Application>Microsoft Office Word</Application>
  <DocSecurity>0</DocSecurity>
  <Lines>3714</Lines>
  <Paragraphs>3057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2019-08-09T20:54:00Z</dcterms:created>
  <dcterms:modified xsi:type="dcterms:W3CDTF">2019-10-29T00:36:00Z</dcterms:modified>
</cp:coreProperties>
</file>