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4801E" w14:textId="77777777" w:rsidR="00F3180E" w:rsidRPr="00BF3E15" w:rsidRDefault="000E56B4" w:rsidP="00BF3E15">
      <w:pPr>
        <w:jc w:val="center"/>
        <w:rPr>
          <w:sz w:val="22"/>
          <w:szCs w:val="24"/>
        </w:rPr>
      </w:pPr>
      <w:r w:rsidRPr="00BF3E15">
        <w:rPr>
          <w:noProof/>
          <w:sz w:val="22"/>
          <w:szCs w:val="24"/>
          <w:lang w:val="en-AU" w:eastAsia="en-AU"/>
        </w:rPr>
        <w:drawing>
          <wp:inline distT="0" distB="0" distL="0" distR="0" wp14:anchorId="466F981D" wp14:editId="422B728B">
            <wp:extent cx="1660525" cy="1521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25" cy="1521460"/>
                    </a:xfrm>
                    <a:prstGeom prst="rect">
                      <a:avLst/>
                    </a:prstGeom>
                    <a:noFill/>
                    <a:ln>
                      <a:noFill/>
                    </a:ln>
                  </pic:spPr>
                </pic:pic>
              </a:graphicData>
            </a:graphic>
          </wp:inline>
        </w:drawing>
      </w:r>
    </w:p>
    <w:p w14:paraId="2053FEBA" w14:textId="77777777" w:rsidR="00F3180E" w:rsidRPr="00BF3E15" w:rsidRDefault="002B7AB4" w:rsidP="00BF3E15">
      <w:pPr>
        <w:shd w:val="clear" w:color="auto" w:fill="FFFFFF"/>
        <w:spacing w:before="960"/>
        <w:ind w:left="1440" w:right="1440"/>
        <w:jc w:val="center"/>
        <w:rPr>
          <w:sz w:val="36"/>
        </w:rPr>
      </w:pPr>
      <w:r w:rsidRPr="00BF3E15">
        <w:rPr>
          <w:b/>
          <w:bCs/>
          <w:sz w:val="36"/>
          <w:szCs w:val="38"/>
        </w:rPr>
        <w:t>Agricultural and Veterinary Chemicals (Administration) Act 1992</w:t>
      </w:r>
    </w:p>
    <w:p w14:paraId="515FFAEA" w14:textId="77777777" w:rsidR="00F3180E" w:rsidRPr="00BF3E15" w:rsidRDefault="002B7AB4" w:rsidP="00BF3E15">
      <w:pPr>
        <w:shd w:val="clear" w:color="auto" w:fill="FFFFFF"/>
        <w:spacing w:before="960"/>
        <w:jc w:val="center"/>
        <w:rPr>
          <w:sz w:val="28"/>
          <w:szCs w:val="28"/>
        </w:rPr>
      </w:pPr>
      <w:r w:rsidRPr="00BF3E15">
        <w:rPr>
          <w:b/>
          <w:bCs/>
          <w:sz w:val="28"/>
          <w:szCs w:val="28"/>
        </w:rPr>
        <w:t>No. 262 of 1992</w:t>
      </w:r>
    </w:p>
    <w:p w14:paraId="6A29B893" w14:textId="65F0EC30" w:rsidR="00F3180E" w:rsidRPr="00BF3E15" w:rsidRDefault="002B7AB4" w:rsidP="00BF3E15">
      <w:pPr>
        <w:shd w:val="clear" w:color="auto" w:fill="FFFFFF"/>
        <w:spacing w:before="960"/>
        <w:jc w:val="center"/>
        <w:rPr>
          <w:sz w:val="24"/>
        </w:rPr>
      </w:pPr>
      <w:r w:rsidRPr="000C4A25">
        <w:rPr>
          <w:b/>
          <w:bCs/>
        </w:rPr>
        <w:t>TABLE OF PROVISIONS</w:t>
      </w:r>
    </w:p>
    <w:p w14:paraId="5D9AC9E0" w14:textId="1DE79BD3" w:rsidR="00F3180E" w:rsidRPr="00BF3E15" w:rsidRDefault="002B7AB4" w:rsidP="00BF3E15">
      <w:pPr>
        <w:shd w:val="clear" w:color="auto" w:fill="FFFFFF"/>
        <w:spacing w:before="120" w:after="240"/>
        <w:jc w:val="center"/>
        <w:rPr>
          <w:sz w:val="22"/>
        </w:rPr>
      </w:pPr>
      <w:r w:rsidRPr="000C4A25">
        <w:t>PART 1</w:t>
      </w:r>
      <w:r w:rsidRPr="000C4A25">
        <w:rPr>
          <w:rFonts w:eastAsia="Times New Roman"/>
        </w:rPr>
        <w:t>—PRELIMINARY</w:t>
      </w:r>
    </w:p>
    <w:tbl>
      <w:tblPr>
        <w:tblW w:w="5000" w:type="pct"/>
        <w:jc w:val="center"/>
        <w:tblLayout w:type="fixed"/>
        <w:tblCellMar>
          <w:left w:w="40" w:type="dxa"/>
          <w:right w:w="40" w:type="dxa"/>
        </w:tblCellMar>
        <w:tblLook w:val="0000" w:firstRow="0" w:lastRow="0" w:firstColumn="0" w:lastColumn="0" w:noHBand="0" w:noVBand="0"/>
      </w:tblPr>
      <w:tblGrid>
        <w:gridCol w:w="1014"/>
        <w:gridCol w:w="8426"/>
      </w:tblGrid>
      <w:tr w:rsidR="00F3180E" w:rsidRPr="00BF3E15" w14:paraId="7D32D6D2" w14:textId="77777777" w:rsidTr="00F04A13">
        <w:trPr>
          <w:trHeight w:val="20"/>
          <w:jc w:val="center"/>
        </w:trPr>
        <w:tc>
          <w:tcPr>
            <w:tcW w:w="739" w:type="dxa"/>
            <w:tcBorders>
              <w:top w:val="nil"/>
              <w:left w:val="nil"/>
              <w:bottom w:val="nil"/>
              <w:right w:val="nil"/>
            </w:tcBorders>
            <w:shd w:val="clear" w:color="auto" w:fill="FFFFFF"/>
          </w:tcPr>
          <w:p w14:paraId="163F747D" w14:textId="77777777" w:rsidR="00F3180E" w:rsidRPr="00BF3E15" w:rsidRDefault="002B7AB4" w:rsidP="00BF3E15">
            <w:pPr>
              <w:shd w:val="clear" w:color="auto" w:fill="FFFFFF"/>
            </w:pPr>
            <w:r w:rsidRPr="00BF3E15">
              <w:rPr>
                <w:szCs w:val="18"/>
              </w:rPr>
              <w:t>Section</w:t>
            </w:r>
          </w:p>
        </w:tc>
        <w:tc>
          <w:tcPr>
            <w:tcW w:w="6139" w:type="dxa"/>
            <w:tcBorders>
              <w:top w:val="nil"/>
              <w:left w:val="nil"/>
              <w:bottom w:val="nil"/>
              <w:right w:val="nil"/>
            </w:tcBorders>
            <w:shd w:val="clear" w:color="auto" w:fill="FFFFFF"/>
          </w:tcPr>
          <w:p w14:paraId="1B649849" w14:textId="77777777" w:rsidR="00F3180E" w:rsidRPr="00BF3E15" w:rsidRDefault="00F3180E" w:rsidP="00BF3E15">
            <w:pPr>
              <w:shd w:val="clear" w:color="auto" w:fill="FFFFFF"/>
            </w:pPr>
          </w:p>
        </w:tc>
      </w:tr>
      <w:tr w:rsidR="00F3180E" w:rsidRPr="00BF3E15" w14:paraId="67A90175" w14:textId="77777777" w:rsidTr="00F04A13">
        <w:trPr>
          <w:trHeight w:val="20"/>
          <w:jc w:val="center"/>
        </w:trPr>
        <w:tc>
          <w:tcPr>
            <w:tcW w:w="739" w:type="dxa"/>
            <w:tcBorders>
              <w:top w:val="nil"/>
              <w:left w:val="nil"/>
              <w:bottom w:val="nil"/>
              <w:right w:val="nil"/>
            </w:tcBorders>
            <w:shd w:val="clear" w:color="auto" w:fill="FFFFFF"/>
          </w:tcPr>
          <w:p w14:paraId="2268403C" w14:textId="77777777" w:rsidR="00F3180E" w:rsidRPr="00BF3E15" w:rsidRDefault="002B7AB4" w:rsidP="00BF3E15">
            <w:pPr>
              <w:shd w:val="clear" w:color="auto" w:fill="FFFFFF"/>
              <w:ind w:left="269"/>
            </w:pPr>
            <w:r w:rsidRPr="00BF3E15">
              <w:rPr>
                <w:szCs w:val="18"/>
              </w:rPr>
              <w:t>1.</w:t>
            </w:r>
          </w:p>
        </w:tc>
        <w:tc>
          <w:tcPr>
            <w:tcW w:w="6139" w:type="dxa"/>
            <w:tcBorders>
              <w:top w:val="nil"/>
              <w:left w:val="nil"/>
              <w:bottom w:val="nil"/>
              <w:right w:val="nil"/>
            </w:tcBorders>
            <w:shd w:val="clear" w:color="auto" w:fill="FFFFFF"/>
          </w:tcPr>
          <w:p w14:paraId="147500B6" w14:textId="77777777" w:rsidR="00F3180E" w:rsidRPr="00BF3E15" w:rsidRDefault="002B7AB4" w:rsidP="00BF3E15">
            <w:pPr>
              <w:shd w:val="clear" w:color="auto" w:fill="FFFFFF"/>
              <w:ind w:left="125"/>
            </w:pPr>
            <w:r w:rsidRPr="00BF3E15">
              <w:rPr>
                <w:szCs w:val="18"/>
              </w:rPr>
              <w:t>Short title</w:t>
            </w:r>
          </w:p>
        </w:tc>
      </w:tr>
      <w:tr w:rsidR="00F3180E" w:rsidRPr="00BF3E15" w14:paraId="120DC0DD" w14:textId="77777777" w:rsidTr="00F04A13">
        <w:trPr>
          <w:trHeight w:val="20"/>
          <w:jc w:val="center"/>
        </w:trPr>
        <w:tc>
          <w:tcPr>
            <w:tcW w:w="739" w:type="dxa"/>
            <w:tcBorders>
              <w:top w:val="nil"/>
              <w:left w:val="nil"/>
              <w:bottom w:val="nil"/>
              <w:right w:val="nil"/>
            </w:tcBorders>
            <w:shd w:val="clear" w:color="auto" w:fill="FFFFFF"/>
          </w:tcPr>
          <w:p w14:paraId="59A9E04F" w14:textId="77777777" w:rsidR="00F3180E" w:rsidRPr="00BF3E15" w:rsidRDefault="002B7AB4" w:rsidP="00BF3E15">
            <w:pPr>
              <w:shd w:val="clear" w:color="auto" w:fill="FFFFFF"/>
              <w:ind w:left="250"/>
            </w:pPr>
            <w:r w:rsidRPr="00BF3E15">
              <w:rPr>
                <w:szCs w:val="18"/>
              </w:rPr>
              <w:t>2.</w:t>
            </w:r>
          </w:p>
        </w:tc>
        <w:tc>
          <w:tcPr>
            <w:tcW w:w="6139" w:type="dxa"/>
            <w:tcBorders>
              <w:top w:val="nil"/>
              <w:left w:val="nil"/>
              <w:bottom w:val="nil"/>
              <w:right w:val="nil"/>
            </w:tcBorders>
            <w:shd w:val="clear" w:color="auto" w:fill="FFFFFF"/>
          </w:tcPr>
          <w:p w14:paraId="650F2BBC" w14:textId="77777777" w:rsidR="00F3180E" w:rsidRPr="00BF3E15" w:rsidRDefault="002B7AB4" w:rsidP="00BF3E15">
            <w:pPr>
              <w:shd w:val="clear" w:color="auto" w:fill="FFFFFF"/>
              <w:ind w:left="120"/>
            </w:pPr>
            <w:r w:rsidRPr="00BF3E15">
              <w:rPr>
                <w:szCs w:val="18"/>
              </w:rPr>
              <w:t>Commencement</w:t>
            </w:r>
          </w:p>
        </w:tc>
      </w:tr>
      <w:tr w:rsidR="00F3180E" w:rsidRPr="00BF3E15" w14:paraId="5D99B84E" w14:textId="77777777" w:rsidTr="00F04A13">
        <w:trPr>
          <w:trHeight w:val="20"/>
          <w:jc w:val="center"/>
        </w:trPr>
        <w:tc>
          <w:tcPr>
            <w:tcW w:w="739" w:type="dxa"/>
            <w:tcBorders>
              <w:top w:val="nil"/>
              <w:left w:val="nil"/>
              <w:bottom w:val="nil"/>
              <w:right w:val="nil"/>
            </w:tcBorders>
            <w:shd w:val="clear" w:color="auto" w:fill="FFFFFF"/>
          </w:tcPr>
          <w:p w14:paraId="34AC918A" w14:textId="77777777" w:rsidR="00F3180E" w:rsidRPr="00BF3E15" w:rsidRDefault="002B7AB4" w:rsidP="00BF3E15">
            <w:pPr>
              <w:shd w:val="clear" w:color="auto" w:fill="FFFFFF"/>
              <w:ind w:left="254"/>
            </w:pPr>
            <w:r w:rsidRPr="00BF3E15">
              <w:rPr>
                <w:szCs w:val="18"/>
              </w:rPr>
              <w:t>3.</w:t>
            </w:r>
          </w:p>
        </w:tc>
        <w:tc>
          <w:tcPr>
            <w:tcW w:w="6139" w:type="dxa"/>
            <w:tcBorders>
              <w:top w:val="nil"/>
              <w:left w:val="nil"/>
              <w:bottom w:val="nil"/>
              <w:right w:val="nil"/>
            </w:tcBorders>
            <w:shd w:val="clear" w:color="auto" w:fill="FFFFFF"/>
          </w:tcPr>
          <w:p w14:paraId="5B5817E6" w14:textId="77777777" w:rsidR="00F3180E" w:rsidRPr="00BF3E15" w:rsidRDefault="002B7AB4" w:rsidP="00BF3E15">
            <w:pPr>
              <w:shd w:val="clear" w:color="auto" w:fill="FFFFFF"/>
              <w:ind w:left="120"/>
            </w:pPr>
            <w:r w:rsidRPr="00BF3E15">
              <w:rPr>
                <w:szCs w:val="18"/>
              </w:rPr>
              <w:t>Object</w:t>
            </w:r>
          </w:p>
        </w:tc>
      </w:tr>
      <w:tr w:rsidR="00F3180E" w:rsidRPr="00BF3E15" w14:paraId="188151D1" w14:textId="77777777" w:rsidTr="00F04A13">
        <w:trPr>
          <w:trHeight w:val="20"/>
          <w:jc w:val="center"/>
        </w:trPr>
        <w:tc>
          <w:tcPr>
            <w:tcW w:w="739" w:type="dxa"/>
            <w:tcBorders>
              <w:top w:val="nil"/>
              <w:left w:val="nil"/>
              <w:bottom w:val="nil"/>
              <w:right w:val="nil"/>
            </w:tcBorders>
            <w:shd w:val="clear" w:color="auto" w:fill="FFFFFF"/>
          </w:tcPr>
          <w:p w14:paraId="6D407BCC" w14:textId="77777777" w:rsidR="00F3180E" w:rsidRPr="00BF3E15" w:rsidRDefault="002B7AB4" w:rsidP="00BF3E15">
            <w:pPr>
              <w:shd w:val="clear" w:color="auto" w:fill="FFFFFF"/>
              <w:ind w:left="245"/>
            </w:pPr>
            <w:r w:rsidRPr="00BF3E15">
              <w:rPr>
                <w:szCs w:val="18"/>
              </w:rPr>
              <w:t>4.</w:t>
            </w:r>
          </w:p>
        </w:tc>
        <w:tc>
          <w:tcPr>
            <w:tcW w:w="6139" w:type="dxa"/>
            <w:tcBorders>
              <w:top w:val="nil"/>
              <w:left w:val="nil"/>
              <w:bottom w:val="nil"/>
              <w:right w:val="nil"/>
            </w:tcBorders>
            <w:shd w:val="clear" w:color="auto" w:fill="FFFFFF"/>
          </w:tcPr>
          <w:p w14:paraId="5DDA3DCA" w14:textId="77777777" w:rsidR="00F3180E" w:rsidRPr="00BF3E15" w:rsidRDefault="002B7AB4" w:rsidP="00BF3E15">
            <w:pPr>
              <w:shd w:val="clear" w:color="auto" w:fill="FFFFFF"/>
              <w:ind w:left="125"/>
            </w:pPr>
            <w:r w:rsidRPr="00BF3E15">
              <w:rPr>
                <w:szCs w:val="18"/>
              </w:rPr>
              <w:t>Interpretation</w:t>
            </w:r>
          </w:p>
        </w:tc>
      </w:tr>
      <w:tr w:rsidR="00F3180E" w:rsidRPr="00BF3E15" w14:paraId="2A4346AB" w14:textId="77777777" w:rsidTr="00F04A13">
        <w:trPr>
          <w:trHeight w:val="20"/>
          <w:jc w:val="center"/>
        </w:trPr>
        <w:tc>
          <w:tcPr>
            <w:tcW w:w="739" w:type="dxa"/>
            <w:tcBorders>
              <w:top w:val="nil"/>
              <w:left w:val="nil"/>
              <w:bottom w:val="nil"/>
              <w:right w:val="nil"/>
            </w:tcBorders>
            <w:shd w:val="clear" w:color="auto" w:fill="FFFFFF"/>
          </w:tcPr>
          <w:p w14:paraId="342C73D4" w14:textId="77777777" w:rsidR="00F3180E" w:rsidRPr="00BF3E15" w:rsidRDefault="002B7AB4" w:rsidP="00BF3E15">
            <w:pPr>
              <w:shd w:val="clear" w:color="auto" w:fill="FFFFFF"/>
              <w:ind w:left="254"/>
            </w:pPr>
            <w:r w:rsidRPr="00BF3E15">
              <w:rPr>
                <w:szCs w:val="18"/>
              </w:rPr>
              <w:t>5.</w:t>
            </w:r>
          </w:p>
        </w:tc>
        <w:tc>
          <w:tcPr>
            <w:tcW w:w="6139" w:type="dxa"/>
            <w:tcBorders>
              <w:top w:val="nil"/>
              <w:left w:val="nil"/>
              <w:bottom w:val="nil"/>
              <w:right w:val="nil"/>
            </w:tcBorders>
            <w:shd w:val="clear" w:color="auto" w:fill="FFFFFF"/>
          </w:tcPr>
          <w:p w14:paraId="286448A2" w14:textId="77777777" w:rsidR="00F3180E" w:rsidRPr="00BF3E15" w:rsidRDefault="002B7AB4" w:rsidP="00BF3E15">
            <w:pPr>
              <w:shd w:val="clear" w:color="auto" w:fill="FFFFFF"/>
              <w:ind w:left="125"/>
            </w:pPr>
            <w:r w:rsidRPr="00BF3E15">
              <w:rPr>
                <w:szCs w:val="18"/>
              </w:rPr>
              <w:t>Extension to external Territories</w:t>
            </w:r>
          </w:p>
        </w:tc>
      </w:tr>
      <w:tr w:rsidR="00F3180E" w:rsidRPr="00BF3E15" w14:paraId="171E79BC" w14:textId="77777777" w:rsidTr="00F04A13">
        <w:trPr>
          <w:trHeight w:val="20"/>
          <w:jc w:val="center"/>
        </w:trPr>
        <w:tc>
          <w:tcPr>
            <w:tcW w:w="739" w:type="dxa"/>
            <w:tcBorders>
              <w:top w:val="nil"/>
              <w:left w:val="nil"/>
              <w:bottom w:val="nil"/>
              <w:right w:val="nil"/>
            </w:tcBorders>
            <w:shd w:val="clear" w:color="auto" w:fill="FFFFFF"/>
          </w:tcPr>
          <w:p w14:paraId="71FAE376" w14:textId="77777777" w:rsidR="00F3180E" w:rsidRPr="00BF3E15" w:rsidRDefault="00F3180E" w:rsidP="00BF3E15">
            <w:pPr>
              <w:shd w:val="clear" w:color="auto" w:fill="FFFFFF"/>
            </w:pPr>
          </w:p>
        </w:tc>
        <w:tc>
          <w:tcPr>
            <w:tcW w:w="6139" w:type="dxa"/>
            <w:tcBorders>
              <w:top w:val="nil"/>
              <w:left w:val="nil"/>
              <w:bottom w:val="nil"/>
              <w:right w:val="nil"/>
            </w:tcBorders>
            <w:shd w:val="clear" w:color="auto" w:fill="FFFFFF"/>
          </w:tcPr>
          <w:p w14:paraId="40F521CD" w14:textId="77777777" w:rsidR="00F3180E" w:rsidRPr="00BF3E15" w:rsidRDefault="002B7AB4" w:rsidP="00BF3E15">
            <w:pPr>
              <w:shd w:val="clear" w:color="auto" w:fill="FFFFFF"/>
              <w:spacing w:before="120" w:after="120"/>
              <w:jc w:val="center"/>
            </w:pPr>
            <w:r w:rsidRPr="00BF3E15">
              <w:rPr>
                <w:szCs w:val="18"/>
              </w:rPr>
              <w:t>PART 2</w:t>
            </w:r>
            <w:r w:rsidRPr="00BF3E15">
              <w:rPr>
                <w:rFonts w:eastAsia="Times New Roman"/>
                <w:szCs w:val="18"/>
              </w:rPr>
              <w:t>—ESTABLISHMENT, FUNCTIONS AND POWERS OF NRA</w:t>
            </w:r>
          </w:p>
        </w:tc>
      </w:tr>
      <w:tr w:rsidR="00F3180E" w:rsidRPr="00BF3E15" w14:paraId="52D24DC4" w14:textId="77777777" w:rsidTr="00F04A13">
        <w:trPr>
          <w:trHeight w:val="20"/>
          <w:jc w:val="center"/>
        </w:trPr>
        <w:tc>
          <w:tcPr>
            <w:tcW w:w="739" w:type="dxa"/>
            <w:tcBorders>
              <w:top w:val="nil"/>
              <w:left w:val="nil"/>
              <w:bottom w:val="nil"/>
              <w:right w:val="nil"/>
            </w:tcBorders>
            <w:shd w:val="clear" w:color="auto" w:fill="FFFFFF"/>
          </w:tcPr>
          <w:p w14:paraId="0730E6FC" w14:textId="77777777" w:rsidR="00F3180E" w:rsidRPr="00BF3E15" w:rsidRDefault="002B7AB4" w:rsidP="00BF3E15">
            <w:pPr>
              <w:shd w:val="clear" w:color="auto" w:fill="FFFFFF"/>
              <w:ind w:left="245"/>
            </w:pPr>
            <w:r w:rsidRPr="00BF3E15">
              <w:rPr>
                <w:szCs w:val="18"/>
              </w:rPr>
              <w:t>6.</w:t>
            </w:r>
          </w:p>
        </w:tc>
        <w:tc>
          <w:tcPr>
            <w:tcW w:w="6139" w:type="dxa"/>
            <w:tcBorders>
              <w:top w:val="nil"/>
              <w:left w:val="nil"/>
              <w:bottom w:val="nil"/>
              <w:right w:val="nil"/>
            </w:tcBorders>
            <w:shd w:val="clear" w:color="auto" w:fill="FFFFFF"/>
          </w:tcPr>
          <w:p w14:paraId="7A1A022C" w14:textId="77777777" w:rsidR="00F3180E" w:rsidRPr="00BF3E15" w:rsidRDefault="002B7AB4" w:rsidP="00BF3E15">
            <w:pPr>
              <w:shd w:val="clear" w:color="auto" w:fill="FFFFFF"/>
              <w:ind w:left="125"/>
            </w:pPr>
            <w:r w:rsidRPr="00BF3E15">
              <w:rPr>
                <w:szCs w:val="18"/>
              </w:rPr>
              <w:t>Establishment</w:t>
            </w:r>
          </w:p>
        </w:tc>
      </w:tr>
      <w:tr w:rsidR="00F3180E" w:rsidRPr="00BF3E15" w14:paraId="7F77DA92" w14:textId="77777777" w:rsidTr="00F04A13">
        <w:trPr>
          <w:trHeight w:val="20"/>
          <w:jc w:val="center"/>
        </w:trPr>
        <w:tc>
          <w:tcPr>
            <w:tcW w:w="739" w:type="dxa"/>
            <w:tcBorders>
              <w:top w:val="nil"/>
              <w:left w:val="nil"/>
              <w:bottom w:val="nil"/>
              <w:right w:val="nil"/>
            </w:tcBorders>
            <w:shd w:val="clear" w:color="auto" w:fill="FFFFFF"/>
          </w:tcPr>
          <w:p w14:paraId="68FE34BD" w14:textId="77777777" w:rsidR="00F3180E" w:rsidRPr="00BF3E15" w:rsidRDefault="002B7AB4" w:rsidP="00BF3E15">
            <w:pPr>
              <w:shd w:val="clear" w:color="auto" w:fill="FFFFFF"/>
              <w:ind w:left="250"/>
            </w:pPr>
            <w:r w:rsidRPr="00BF3E15">
              <w:rPr>
                <w:szCs w:val="18"/>
              </w:rPr>
              <w:t>7.</w:t>
            </w:r>
          </w:p>
        </w:tc>
        <w:tc>
          <w:tcPr>
            <w:tcW w:w="6139" w:type="dxa"/>
            <w:tcBorders>
              <w:top w:val="nil"/>
              <w:left w:val="nil"/>
              <w:bottom w:val="nil"/>
              <w:right w:val="nil"/>
            </w:tcBorders>
            <w:shd w:val="clear" w:color="auto" w:fill="FFFFFF"/>
          </w:tcPr>
          <w:p w14:paraId="7B3A1D02" w14:textId="77777777" w:rsidR="00F3180E" w:rsidRPr="00BF3E15" w:rsidRDefault="002B7AB4" w:rsidP="00BF3E15">
            <w:pPr>
              <w:shd w:val="clear" w:color="auto" w:fill="FFFFFF"/>
              <w:ind w:left="120"/>
            </w:pPr>
            <w:r w:rsidRPr="00BF3E15">
              <w:rPr>
                <w:szCs w:val="18"/>
              </w:rPr>
              <w:t>Functions and powers</w:t>
            </w:r>
          </w:p>
        </w:tc>
      </w:tr>
      <w:tr w:rsidR="00F3180E" w:rsidRPr="00BF3E15" w14:paraId="28950F95" w14:textId="77777777" w:rsidTr="00F04A13">
        <w:trPr>
          <w:trHeight w:val="20"/>
          <w:jc w:val="center"/>
        </w:trPr>
        <w:tc>
          <w:tcPr>
            <w:tcW w:w="739" w:type="dxa"/>
            <w:tcBorders>
              <w:top w:val="nil"/>
              <w:left w:val="nil"/>
              <w:bottom w:val="nil"/>
              <w:right w:val="nil"/>
            </w:tcBorders>
            <w:shd w:val="clear" w:color="auto" w:fill="FFFFFF"/>
          </w:tcPr>
          <w:p w14:paraId="34091531" w14:textId="77777777" w:rsidR="00F3180E" w:rsidRPr="00BF3E15" w:rsidRDefault="002B7AB4" w:rsidP="00BF3E15">
            <w:pPr>
              <w:shd w:val="clear" w:color="auto" w:fill="FFFFFF"/>
              <w:ind w:left="250"/>
            </w:pPr>
            <w:r w:rsidRPr="00BF3E15">
              <w:rPr>
                <w:szCs w:val="18"/>
              </w:rPr>
              <w:t>8.</w:t>
            </w:r>
          </w:p>
        </w:tc>
        <w:tc>
          <w:tcPr>
            <w:tcW w:w="6139" w:type="dxa"/>
            <w:tcBorders>
              <w:top w:val="nil"/>
              <w:left w:val="nil"/>
              <w:bottom w:val="nil"/>
              <w:right w:val="nil"/>
            </w:tcBorders>
            <w:shd w:val="clear" w:color="auto" w:fill="FFFFFF"/>
          </w:tcPr>
          <w:p w14:paraId="5B7EBFE8" w14:textId="77777777" w:rsidR="00F3180E" w:rsidRPr="00BF3E15" w:rsidRDefault="002B7AB4" w:rsidP="00BF3E15">
            <w:pPr>
              <w:shd w:val="clear" w:color="auto" w:fill="FFFFFF"/>
              <w:ind w:left="120"/>
            </w:pPr>
            <w:r w:rsidRPr="00BF3E15">
              <w:rPr>
                <w:szCs w:val="18"/>
              </w:rPr>
              <w:t>Consultation</w:t>
            </w:r>
          </w:p>
        </w:tc>
      </w:tr>
      <w:tr w:rsidR="00F3180E" w:rsidRPr="00BF3E15" w14:paraId="670BF07D" w14:textId="77777777" w:rsidTr="00F04A13">
        <w:trPr>
          <w:trHeight w:val="20"/>
          <w:jc w:val="center"/>
        </w:trPr>
        <w:tc>
          <w:tcPr>
            <w:tcW w:w="739" w:type="dxa"/>
            <w:tcBorders>
              <w:top w:val="nil"/>
              <w:left w:val="nil"/>
              <w:bottom w:val="nil"/>
              <w:right w:val="nil"/>
            </w:tcBorders>
            <w:shd w:val="clear" w:color="auto" w:fill="FFFFFF"/>
          </w:tcPr>
          <w:p w14:paraId="79839AF8" w14:textId="77777777" w:rsidR="00F3180E" w:rsidRPr="00BF3E15" w:rsidRDefault="002B7AB4" w:rsidP="00BF3E15">
            <w:pPr>
              <w:shd w:val="clear" w:color="auto" w:fill="FFFFFF"/>
              <w:ind w:left="245"/>
            </w:pPr>
            <w:r w:rsidRPr="00BF3E15">
              <w:rPr>
                <w:szCs w:val="18"/>
              </w:rPr>
              <w:t>9.</w:t>
            </w:r>
          </w:p>
        </w:tc>
        <w:tc>
          <w:tcPr>
            <w:tcW w:w="6139" w:type="dxa"/>
            <w:tcBorders>
              <w:top w:val="nil"/>
              <w:left w:val="nil"/>
              <w:bottom w:val="nil"/>
              <w:right w:val="nil"/>
            </w:tcBorders>
            <w:shd w:val="clear" w:color="auto" w:fill="FFFFFF"/>
          </w:tcPr>
          <w:p w14:paraId="48DD261D" w14:textId="77777777" w:rsidR="00F3180E" w:rsidRPr="00BF3E15" w:rsidRDefault="002B7AB4" w:rsidP="00BF3E15">
            <w:pPr>
              <w:shd w:val="clear" w:color="auto" w:fill="FFFFFF"/>
              <w:ind w:left="115"/>
            </w:pPr>
            <w:r w:rsidRPr="00BF3E15">
              <w:rPr>
                <w:szCs w:val="18"/>
              </w:rPr>
              <w:t>Agreements and arrangements</w:t>
            </w:r>
          </w:p>
        </w:tc>
      </w:tr>
      <w:tr w:rsidR="00F3180E" w:rsidRPr="00BF3E15" w14:paraId="4DA1D27D" w14:textId="77777777" w:rsidTr="00F04A13">
        <w:trPr>
          <w:trHeight w:val="20"/>
          <w:jc w:val="center"/>
        </w:trPr>
        <w:tc>
          <w:tcPr>
            <w:tcW w:w="739" w:type="dxa"/>
            <w:tcBorders>
              <w:top w:val="nil"/>
              <w:left w:val="nil"/>
              <w:bottom w:val="nil"/>
              <w:right w:val="nil"/>
            </w:tcBorders>
            <w:shd w:val="clear" w:color="auto" w:fill="FFFFFF"/>
          </w:tcPr>
          <w:p w14:paraId="5015CFF7" w14:textId="77777777" w:rsidR="00F3180E" w:rsidRPr="00BF3E15" w:rsidRDefault="002B7AB4" w:rsidP="00BF3E15">
            <w:pPr>
              <w:shd w:val="clear" w:color="auto" w:fill="FFFFFF"/>
              <w:ind w:left="187"/>
            </w:pPr>
            <w:r w:rsidRPr="00BF3E15">
              <w:rPr>
                <w:szCs w:val="18"/>
              </w:rPr>
              <w:t>10.</w:t>
            </w:r>
          </w:p>
        </w:tc>
        <w:tc>
          <w:tcPr>
            <w:tcW w:w="6139" w:type="dxa"/>
            <w:tcBorders>
              <w:top w:val="nil"/>
              <w:left w:val="nil"/>
              <w:bottom w:val="nil"/>
              <w:right w:val="nil"/>
            </w:tcBorders>
            <w:shd w:val="clear" w:color="auto" w:fill="FFFFFF"/>
          </w:tcPr>
          <w:p w14:paraId="6FD8076D" w14:textId="77777777" w:rsidR="00F3180E" w:rsidRPr="00BF3E15" w:rsidRDefault="002B7AB4" w:rsidP="00BF3E15">
            <w:pPr>
              <w:shd w:val="clear" w:color="auto" w:fill="FFFFFF"/>
              <w:ind w:left="120"/>
            </w:pPr>
            <w:r w:rsidRPr="00BF3E15">
              <w:rPr>
                <w:szCs w:val="18"/>
              </w:rPr>
              <w:t>Minister may give directions in exceptional circumstances</w:t>
            </w:r>
          </w:p>
        </w:tc>
      </w:tr>
      <w:tr w:rsidR="00F3180E" w:rsidRPr="00BF3E15" w14:paraId="40FDF0E0" w14:textId="77777777" w:rsidTr="00F04A13">
        <w:trPr>
          <w:trHeight w:val="20"/>
          <w:jc w:val="center"/>
        </w:trPr>
        <w:tc>
          <w:tcPr>
            <w:tcW w:w="739" w:type="dxa"/>
            <w:tcBorders>
              <w:top w:val="nil"/>
              <w:left w:val="nil"/>
              <w:bottom w:val="nil"/>
              <w:right w:val="nil"/>
            </w:tcBorders>
            <w:shd w:val="clear" w:color="auto" w:fill="FFFFFF"/>
          </w:tcPr>
          <w:p w14:paraId="5414E2D8" w14:textId="77777777" w:rsidR="00F3180E" w:rsidRPr="00BF3E15" w:rsidRDefault="002B7AB4" w:rsidP="00BF3E15">
            <w:pPr>
              <w:shd w:val="clear" w:color="auto" w:fill="FFFFFF"/>
              <w:ind w:left="187"/>
            </w:pPr>
            <w:r w:rsidRPr="00BF3E15">
              <w:rPr>
                <w:szCs w:val="18"/>
              </w:rPr>
              <w:t>11.</w:t>
            </w:r>
          </w:p>
        </w:tc>
        <w:tc>
          <w:tcPr>
            <w:tcW w:w="6139" w:type="dxa"/>
            <w:tcBorders>
              <w:top w:val="nil"/>
              <w:left w:val="nil"/>
              <w:bottom w:val="nil"/>
              <w:right w:val="nil"/>
            </w:tcBorders>
            <w:shd w:val="clear" w:color="auto" w:fill="FFFFFF"/>
          </w:tcPr>
          <w:p w14:paraId="404F65B7" w14:textId="77777777" w:rsidR="00F3180E" w:rsidRPr="00BF3E15" w:rsidRDefault="002B7AB4" w:rsidP="00BF3E15">
            <w:pPr>
              <w:shd w:val="clear" w:color="auto" w:fill="FFFFFF"/>
              <w:ind w:left="120"/>
            </w:pPr>
            <w:r w:rsidRPr="00BF3E15">
              <w:rPr>
                <w:szCs w:val="18"/>
              </w:rPr>
              <w:t>Delegation by NRA</w:t>
            </w:r>
          </w:p>
        </w:tc>
      </w:tr>
      <w:tr w:rsidR="00F3180E" w:rsidRPr="00BF3E15" w14:paraId="194E2EC4" w14:textId="77777777" w:rsidTr="00F04A13">
        <w:trPr>
          <w:trHeight w:val="20"/>
          <w:jc w:val="center"/>
        </w:trPr>
        <w:tc>
          <w:tcPr>
            <w:tcW w:w="739" w:type="dxa"/>
            <w:tcBorders>
              <w:top w:val="nil"/>
              <w:left w:val="nil"/>
              <w:bottom w:val="nil"/>
              <w:right w:val="nil"/>
            </w:tcBorders>
            <w:shd w:val="clear" w:color="auto" w:fill="FFFFFF"/>
          </w:tcPr>
          <w:p w14:paraId="690EA195" w14:textId="77777777" w:rsidR="00F3180E" w:rsidRPr="00BF3E15" w:rsidRDefault="00F3180E" w:rsidP="00BF3E15">
            <w:pPr>
              <w:shd w:val="clear" w:color="auto" w:fill="FFFFFF"/>
            </w:pPr>
          </w:p>
        </w:tc>
        <w:tc>
          <w:tcPr>
            <w:tcW w:w="6139" w:type="dxa"/>
            <w:tcBorders>
              <w:top w:val="nil"/>
              <w:left w:val="nil"/>
              <w:bottom w:val="nil"/>
              <w:right w:val="nil"/>
            </w:tcBorders>
            <w:shd w:val="clear" w:color="auto" w:fill="FFFFFF"/>
          </w:tcPr>
          <w:p w14:paraId="7159B3A8" w14:textId="77777777" w:rsidR="00F3180E" w:rsidRPr="00BF3E15" w:rsidRDefault="002B7AB4" w:rsidP="00BF3E15">
            <w:pPr>
              <w:shd w:val="clear" w:color="auto" w:fill="FFFFFF"/>
              <w:spacing w:before="120" w:after="120"/>
              <w:jc w:val="center"/>
            </w:pPr>
            <w:r w:rsidRPr="00BF3E15">
              <w:rPr>
                <w:szCs w:val="18"/>
              </w:rPr>
              <w:t>PART 3</w:t>
            </w:r>
            <w:r w:rsidRPr="00BF3E15">
              <w:rPr>
                <w:rFonts w:eastAsia="Times New Roman"/>
                <w:szCs w:val="18"/>
              </w:rPr>
              <w:t>—CONSTITUTION AND MEETINGS OF NRA</w:t>
            </w:r>
          </w:p>
        </w:tc>
      </w:tr>
      <w:tr w:rsidR="00F3180E" w:rsidRPr="00BF3E15" w14:paraId="36C115C1" w14:textId="77777777" w:rsidTr="00F04A13">
        <w:trPr>
          <w:trHeight w:val="20"/>
          <w:jc w:val="center"/>
        </w:trPr>
        <w:tc>
          <w:tcPr>
            <w:tcW w:w="739" w:type="dxa"/>
            <w:tcBorders>
              <w:top w:val="nil"/>
              <w:left w:val="nil"/>
              <w:bottom w:val="nil"/>
              <w:right w:val="nil"/>
            </w:tcBorders>
            <w:shd w:val="clear" w:color="auto" w:fill="FFFFFF"/>
          </w:tcPr>
          <w:p w14:paraId="6764DD0F" w14:textId="77777777" w:rsidR="00F3180E" w:rsidRPr="00BF3E15" w:rsidRDefault="002B7AB4" w:rsidP="00BF3E15">
            <w:pPr>
              <w:shd w:val="clear" w:color="auto" w:fill="FFFFFF"/>
              <w:ind w:left="182"/>
            </w:pPr>
            <w:r w:rsidRPr="00BF3E15">
              <w:rPr>
                <w:szCs w:val="18"/>
              </w:rPr>
              <w:t>12.</w:t>
            </w:r>
          </w:p>
        </w:tc>
        <w:tc>
          <w:tcPr>
            <w:tcW w:w="6139" w:type="dxa"/>
            <w:tcBorders>
              <w:top w:val="nil"/>
              <w:left w:val="nil"/>
              <w:bottom w:val="nil"/>
              <w:right w:val="nil"/>
            </w:tcBorders>
            <w:shd w:val="clear" w:color="auto" w:fill="FFFFFF"/>
          </w:tcPr>
          <w:p w14:paraId="238169B5" w14:textId="77777777" w:rsidR="00F3180E" w:rsidRPr="00BF3E15" w:rsidRDefault="002B7AB4" w:rsidP="00BF3E15">
            <w:pPr>
              <w:shd w:val="clear" w:color="auto" w:fill="FFFFFF"/>
              <w:ind w:left="115"/>
            </w:pPr>
            <w:r w:rsidRPr="00BF3E15">
              <w:rPr>
                <w:szCs w:val="18"/>
              </w:rPr>
              <w:t>NRA is body corporate etc.</w:t>
            </w:r>
          </w:p>
        </w:tc>
      </w:tr>
      <w:tr w:rsidR="00F3180E" w:rsidRPr="00BF3E15" w14:paraId="19F49CA5" w14:textId="77777777" w:rsidTr="00F04A13">
        <w:trPr>
          <w:trHeight w:val="20"/>
          <w:jc w:val="center"/>
        </w:trPr>
        <w:tc>
          <w:tcPr>
            <w:tcW w:w="739" w:type="dxa"/>
            <w:tcBorders>
              <w:top w:val="nil"/>
              <w:left w:val="nil"/>
              <w:bottom w:val="nil"/>
              <w:right w:val="nil"/>
            </w:tcBorders>
            <w:shd w:val="clear" w:color="auto" w:fill="FFFFFF"/>
          </w:tcPr>
          <w:p w14:paraId="286C4E27" w14:textId="77777777" w:rsidR="00F3180E" w:rsidRPr="00BF3E15" w:rsidRDefault="002B7AB4" w:rsidP="00BF3E15">
            <w:pPr>
              <w:shd w:val="clear" w:color="auto" w:fill="FFFFFF"/>
              <w:ind w:left="187"/>
            </w:pPr>
            <w:r w:rsidRPr="00BF3E15">
              <w:rPr>
                <w:szCs w:val="18"/>
              </w:rPr>
              <w:t>13.</w:t>
            </w:r>
          </w:p>
        </w:tc>
        <w:tc>
          <w:tcPr>
            <w:tcW w:w="6139" w:type="dxa"/>
            <w:tcBorders>
              <w:top w:val="nil"/>
              <w:left w:val="nil"/>
              <w:bottom w:val="nil"/>
              <w:right w:val="nil"/>
            </w:tcBorders>
            <w:shd w:val="clear" w:color="auto" w:fill="FFFFFF"/>
          </w:tcPr>
          <w:p w14:paraId="5DFEFB1E" w14:textId="77777777" w:rsidR="00F3180E" w:rsidRPr="00BF3E15" w:rsidRDefault="002B7AB4" w:rsidP="00BF3E15">
            <w:pPr>
              <w:shd w:val="clear" w:color="auto" w:fill="FFFFFF"/>
              <w:ind w:left="115"/>
            </w:pPr>
            <w:r w:rsidRPr="00BF3E15">
              <w:rPr>
                <w:szCs w:val="18"/>
              </w:rPr>
              <w:t>Constitution of NRA</w:t>
            </w:r>
          </w:p>
        </w:tc>
      </w:tr>
      <w:tr w:rsidR="00F3180E" w:rsidRPr="00BF3E15" w14:paraId="36F1F2DD" w14:textId="77777777" w:rsidTr="00F04A13">
        <w:trPr>
          <w:trHeight w:val="20"/>
          <w:jc w:val="center"/>
        </w:trPr>
        <w:tc>
          <w:tcPr>
            <w:tcW w:w="739" w:type="dxa"/>
            <w:tcBorders>
              <w:top w:val="nil"/>
              <w:left w:val="nil"/>
              <w:bottom w:val="nil"/>
              <w:right w:val="nil"/>
            </w:tcBorders>
            <w:shd w:val="clear" w:color="auto" w:fill="FFFFFF"/>
          </w:tcPr>
          <w:p w14:paraId="582A2B40" w14:textId="77777777" w:rsidR="00F3180E" w:rsidRPr="00BF3E15" w:rsidRDefault="002B7AB4" w:rsidP="00BF3E15">
            <w:pPr>
              <w:shd w:val="clear" w:color="auto" w:fill="FFFFFF"/>
              <w:ind w:left="187"/>
            </w:pPr>
            <w:r w:rsidRPr="00BF3E15">
              <w:rPr>
                <w:szCs w:val="18"/>
              </w:rPr>
              <w:t>14.</w:t>
            </w:r>
          </w:p>
        </w:tc>
        <w:tc>
          <w:tcPr>
            <w:tcW w:w="6139" w:type="dxa"/>
            <w:tcBorders>
              <w:top w:val="nil"/>
              <w:left w:val="nil"/>
              <w:bottom w:val="nil"/>
              <w:right w:val="nil"/>
            </w:tcBorders>
            <w:shd w:val="clear" w:color="auto" w:fill="FFFFFF"/>
          </w:tcPr>
          <w:p w14:paraId="64CA10C3" w14:textId="77777777" w:rsidR="00F3180E" w:rsidRPr="00BF3E15" w:rsidRDefault="002B7AB4" w:rsidP="00BF3E15">
            <w:pPr>
              <w:shd w:val="clear" w:color="auto" w:fill="FFFFFF"/>
              <w:ind w:left="120"/>
            </w:pPr>
            <w:r w:rsidRPr="00BF3E15">
              <w:rPr>
                <w:szCs w:val="18"/>
              </w:rPr>
              <w:t>Appointment of directors</w:t>
            </w:r>
          </w:p>
        </w:tc>
      </w:tr>
      <w:tr w:rsidR="00F3180E" w:rsidRPr="00BF3E15" w14:paraId="27CC44DF" w14:textId="77777777" w:rsidTr="00F04A13">
        <w:trPr>
          <w:trHeight w:val="20"/>
          <w:jc w:val="center"/>
        </w:trPr>
        <w:tc>
          <w:tcPr>
            <w:tcW w:w="739" w:type="dxa"/>
            <w:tcBorders>
              <w:top w:val="nil"/>
              <w:left w:val="nil"/>
              <w:bottom w:val="nil"/>
              <w:right w:val="nil"/>
            </w:tcBorders>
            <w:shd w:val="clear" w:color="auto" w:fill="FFFFFF"/>
          </w:tcPr>
          <w:p w14:paraId="7AFEE2F2" w14:textId="77777777" w:rsidR="00F3180E" w:rsidRPr="00BF3E15" w:rsidRDefault="002B7AB4" w:rsidP="00BF3E15">
            <w:pPr>
              <w:shd w:val="clear" w:color="auto" w:fill="FFFFFF"/>
              <w:ind w:left="182"/>
            </w:pPr>
            <w:r w:rsidRPr="00BF3E15">
              <w:rPr>
                <w:szCs w:val="18"/>
              </w:rPr>
              <w:t>15.</w:t>
            </w:r>
          </w:p>
        </w:tc>
        <w:tc>
          <w:tcPr>
            <w:tcW w:w="6139" w:type="dxa"/>
            <w:tcBorders>
              <w:top w:val="nil"/>
              <w:left w:val="nil"/>
              <w:bottom w:val="nil"/>
              <w:right w:val="nil"/>
            </w:tcBorders>
            <w:shd w:val="clear" w:color="auto" w:fill="FFFFFF"/>
          </w:tcPr>
          <w:p w14:paraId="1F5555E0" w14:textId="77777777" w:rsidR="00F3180E" w:rsidRPr="00BF3E15" w:rsidRDefault="002B7AB4" w:rsidP="00BF3E15">
            <w:pPr>
              <w:shd w:val="clear" w:color="auto" w:fill="FFFFFF"/>
              <w:ind w:left="120"/>
            </w:pPr>
            <w:r w:rsidRPr="00BF3E15">
              <w:rPr>
                <w:szCs w:val="18"/>
              </w:rPr>
              <w:t>Deputy Chairperson</w:t>
            </w:r>
          </w:p>
        </w:tc>
      </w:tr>
      <w:tr w:rsidR="00F3180E" w:rsidRPr="00BF3E15" w14:paraId="5AD3FCCD" w14:textId="77777777" w:rsidTr="00F04A13">
        <w:trPr>
          <w:trHeight w:val="20"/>
          <w:jc w:val="center"/>
        </w:trPr>
        <w:tc>
          <w:tcPr>
            <w:tcW w:w="739" w:type="dxa"/>
            <w:tcBorders>
              <w:top w:val="nil"/>
              <w:left w:val="nil"/>
              <w:bottom w:val="nil"/>
              <w:right w:val="nil"/>
            </w:tcBorders>
            <w:shd w:val="clear" w:color="auto" w:fill="FFFFFF"/>
          </w:tcPr>
          <w:p w14:paraId="627AF853" w14:textId="77777777" w:rsidR="00F3180E" w:rsidRPr="00BF3E15" w:rsidRDefault="002B7AB4" w:rsidP="00BF3E15">
            <w:pPr>
              <w:shd w:val="clear" w:color="auto" w:fill="FFFFFF"/>
              <w:ind w:left="192"/>
            </w:pPr>
            <w:r w:rsidRPr="00BF3E15">
              <w:rPr>
                <w:szCs w:val="18"/>
              </w:rPr>
              <w:t>16.</w:t>
            </w:r>
          </w:p>
        </w:tc>
        <w:tc>
          <w:tcPr>
            <w:tcW w:w="6139" w:type="dxa"/>
            <w:tcBorders>
              <w:top w:val="nil"/>
              <w:left w:val="nil"/>
              <w:bottom w:val="nil"/>
              <w:right w:val="nil"/>
            </w:tcBorders>
            <w:shd w:val="clear" w:color="auto" w:fill="FFFFFF"/>
          </w:tcPr>
          <w:p w14:paraId="229575C6" w14:textId="77777777" w:rsidR="00F3180E" w:rsidRPr="00BF3E15" w:rsidRDefault="002B7AB4" w:rsidP="00BF3E15">
            <w:pPr>
              <w:shd w:val="clear" w:color="auto" w:fill="FFFFFF"/>
              <w:ind w:left="115"/>
            </w:pPr>
            <w:r w:rsidRPr="00BF3E15">
              <w:rPr>
                <w:szCs w:val="18"/>
              </w:rPr>
              <w:t>Acting appointments</w:t>
            </w:r>
          </w:p>
        </w:tc>
      </w:tr>
      <w:tr w:rsidR="00F3180E" w:rsidRPr="00BF3E15" w14:paraId="5B549A7B" w14:textId="77777777" w:rsidTr="00F04A13">
        <w:trPr>
          <w:trHeight w:val="20"/>
          <w:jc w:val="center"/>
        </w:trPr>
        <w:tc>
          <w:tcPr>
            <w:tcW w:w="739" w:type="dxa"/>
            <w:tcBorders>
              <w:top w:val="nil"/>
              <w:left w:val="nil"/>
              <w:bottom w:val="nil"/>
              <w:right w:val="nil"/>
            </w:tcBorders>
            <w:shd w:val="clear" w:color="auto" w:fill="FFFFFF"/>
          </w:tcPr>
          <w:p w14:paraId="11963671" w14:textId="77777777" w:rsidR="00F3180E" w:rsidRPr="00BF3E15" w:rsidRDefault="002B7AB4" w:rsidP="00BF3E15">
            <w:pPr>
              <w:shd w:val="clear" w:color="auto" w:fill="FFFFFF"/>
              <w:ind w:left="187"/>
            </w:pPr>
            <w:r w:rsidRPr="00BF3E15">
              <w:rPr>
                <w:szCs w:val="18"/>
              </w:rPr>
              <w:t>17.</w:t>
            </w:r>
          </w:p>
        </w:tc>
        <w:tc>
          <w:tcPr>
            <w:tcW w:w="6139" w:type="dxa"/>
            <w:tcBorders>
              <w:top w:val="nil"/>
              <w:left w:val="nil"/>
              <w:bottom w:val="nil"/>
              <w:right w:val="nil"/>
            </w:tcBorders>
            <w:shd w:val="clear" w:color="auto" w:fill="FFFFFF"/>
          </w:tcPr>
          <w:p w14:paraId="4AB34B17" w14:textId="77777777" w:rsidR="00F3180E" w:rsidRPr="00BF3E15" w:rsidRDefault="002B7AB4" w:rsidP="00BF3E15">
            <w:pPr>
              <w:shd w:val="clear" w:color="auto" w:fill="FFFFFF"/>
              <w:ind w:left="115"/>
            </w:pPr>
            <w:r w:rsidRPr="00BF3E15">
              <w:rPr>
                <w:szCs w:val="18"/>
              </w:rPr>
              <w:t xml:space="preserve">Term of </w:t>
            </w:r>
            <w:r w:rsidRPr="00BF3E15">
              <w:rPr>
                <w:szCs w:val="18"/>
                <w:lang w:val="fr-FR"/>
              </w:rPr>
              <w:t>office</w:t>
            </w:r>
          </w:p>
        </w:tc>
      </w:tr>
      <w:tr w:rsidR="00F3180E" w:rsidRPr="00BF3E15" w14:paraId="5E98ECF1" w14:textId="77777777" w:rsidTr="00F04A13">
        <w:trPr>
          <w:trHeight w:val="20"/>
          <w:jc w:val="center"/>
        </w:trPr>
        <w:tc>
          <w:tcPr>
            <w:tcW w:w="739" w:type="dxa"/>
            <w:tcBorders>
              <w:top w:val="nil"/>
              <w:left w:val="nil"/>
              <w:bottom w:val="nil"/>
              <w:right w:val="nil"/>
            </w:tcBorders>
            <w:shd w:val="clear" w:color="auto" w:fill="FFFFFF"/>
          </w:tcPr>
          <w:p w14:paraId="57B73474" w14:textId="77777777" w:rsidR="00F3180E" w:rsidRPr="00BF3E15" w:rsidRDefault="002B7AB4" w:rsidP="00BF3E15">
            <w:pPr>
              <w:shd w:val="clear" w:color="auto" w:fill="FFFFFF"/>
              <w:ind w:left="187"/>
            </w:pPr>
            <w:r w:rsidRPr="00BF3E15">
              <w:rPr>
                <w:szCs w:val="18"/>
              </w:rPr>
              <w:t>18.</w:t>
            </w:r>
          </w:p>
        </w:tc>
        <w:tc>
          <w:tcPr>
            <w:tcW w:w="6139" w:type="dxa"/>
            <w:tcBorders>
              <w:top w:val="nil"/>
              <w:left w:val="nil"/>
              <w:bottom w:val="nil"/>
              <w:right w:val="nil"/>
            </w:tcBorders>
            <w:shd w:val="clear" w:color="auto" w:fill="FFFFFF"/>
          </w:tcPr>
          <w:p w14:paraId="2A6422D4" w14:textId="77777777" w:rsidR="00F3180E" w:rsidRPr="00BF3E15" w:rsidRDefault="002B7AB4" w:rsidP="00BF3E15">
            <w:pPr>
              <w:shd w:val="clear" w:color="auto" w:fill="FFFFFF"/>
              <w:ind w:left="120"/>
            </w:pPr>
            <w:r w:rsidRPr="00BF3E15">
              <w:rPr>
                <w:szCs w:val="18"/>
              </w:rPr>
              <w:t>Directors hold office on part-time basis</w:t>
            </w:r>
          </w:p>
        </w:tc>
      </w:tr>
      <w:tr w:rsidR="00F3180E" w:rsidRPr="00BF3E15" w14:paraId="05B05FA4" w14:textId="77777777" w:rsidTr="00F04A13">
        <w:trPr>
          <w:trHeight w:val="20"/>
          <w:jc w:val="center"/>
        </w:trPr>
        <w:tc>
          <w:tcPr>
            <w:tcW w:w="739" w:type="dxa"/>
            <w:tcBorders>
              <w:top w:val="nil"/>
              <w:left w:val="nil"/>
              <w:bottom w:val="nil"/>
              <w:right w:val="nil"/>
            </w:tcBorders>
            <w:shd w:val="clear" w:color="auto" w:fill="FFFFFF"/>
          </w:tcPr>
          <w:p w14:paraId="2BC6AFCB" w14:textId="77777777" w:rsidR="00F3180E" w:rsidRPr="00BF3E15" w:rsidRDefault="002B7AB4" w:rsidP="00BF3E15">
            <w:pPr>
              <w:shd w:val="clear" w:color="auto" w:fill="FFFFFF"/>
              <w:ind w:left="187"/>
            </w:pPr>
            <w:r w:rsidRPr="00BF3E15">
              <w:rPr>
                <w:szCs w:val="18"/>
              </w:rPr>
              <w:t>19.</w:t>
            </w:r>
          </w:p>
        </w:tc>
        <w:tc>
          <w:tcPr>
            <w:tcW w:w="6139" w:type="dxa"/>
            <w:tcBorders>
              <w:top w:val="nil"/>
              <w:left w:val="nil"/>
              <w:bottom w:val="nil"/>
              <w:right w:val="nil"/>
            </w:tcBorders>
            <w:shd w:val="clear" w:color="auto" w:fill="FFFFFF"/>
          </w:tcPr>
          <w:p w14:paraId="0052DB36" w14:textId="77777777" w:rsidR="00F3180E" w:rsidRPr="00BF3E15" w:rsidRDefault="002B7AB4" w:rsidP="00BF3E15">
            <w:pPr>
              <w:shd w:val="clear" w:color="auto" w:fill="FFFFFF"/>
              <w:ind w:left="120"/>
            </w:pPr>
            <w:r w:rsidRPr="00BF3E15">
              <w:rPr>
                <w:szCs w:val="18"/>
              </w:rPr>
              <w:t>Remuneration and allowances</w:t>
            </w:r>
          </w:p>
        </w:tc>
      </w:tr>
    </w:tbl>
    <w:p w14:paraId="5A51D2D2" w14:textId="77777777" w:rsidR="00F3180E" w:rsidRPr="00BF3E15" w:rsidRDefault="00F3180E" w:rsidP="00BF3E15">
      <w:pPr>
        <w:rPr>
          <w:sz w:val="22"/>
        </w:rPr>
        <w:sectPr w:rsidR="00F3180E" w:rsidRPr="00BF3E15" w:rsidSect="00BF3E15">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1440" w:right="1440" w:bottom="1440" w:left="1440" w:header="720" w:footer="720" w:gutter="0"/>
          <w:cols w:space="60"/>
          <w:noEndnote/>
          <w:titlePg/>
          <w:docGrid w:linePitch="272"/>
        </w:sectPr>
      </w:pPr>
    </w:p>
    <w:p w14:paraId="1011AC01" w14:textId="03C82BCD" w:rsidR="00F3180E" w:rsidRPr="00BF3E15" w:rsidRDefault="002B7AB4" w:rsidP="00BF3E15">
      <w:pPr>
        <w:shd w:val="clear" w:color="auto" w:fill="FFFFFF"/>
        <w:jc w:val="center"/>
        <w:rPr>
          <w:sz w:val="22"/>
        </w:rPr>
      </w:pPr>
      <w:r w:rsidRPr="000C4A25">
        <w:rPr>
          <w:lang w:val="fr-FR"/>
        </w:rPr>
        <w:lastRenderedPageBreak/>
        <w:t xml:space="preserve">TABLE </w:t>
      </w:r>
      <w:r w:rsidRPr="000C4A25">
        <w:t xml:space="preserve">OF </w:t>
      </w:r>
      <w:r w:rsidRPr="000C4A25">
        <w:rPr>
          <w:lang w:val="fr-FR"/>
        </w:rPr>
        <w:t>PROVISIONS</w:t>
      </w:r>
      <w:r w:rsidRPr="000C4A25">
        <w:rPr>
          <w:rFonts w:eastAsia="Times New Roman"/>
          <w:lang w:val="fr-FR"/>
        </w:rPr>
        <w:t>—</w:t>
      </w:r>
      <w:r w:rsidRPr="000C4A25">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1203"/>
        <w:gridCol w:w="9677"/>
      </w:tblGrid>
      <w:tr w:rsidR="00F3180E" w:rsidRPr="00BF3E15" w14:paraId="5684FA85" w14:textId="77777777" w:rsidTr="00F04A13">
        <w:trPr>
          <w:trHeight w:val="20"/>
          <w:jc w:val="center"/>
        </w:trPr>
        <w:tc>
          <w:tcPr>
            <w:tcW w:w="744" w:type="dxa"/>
            <w:tcBorders>
              <w:top w:val="nil"/>
              <w:left w:val="nil"/>
              <w:bottom w:val="nil"/>
              <w:right w:val="nil"/>
            </w:tcBorders>
            <w:shd w:val="clear" w:color="auto" w:fill="FFFFFF"/>
          </w:tcPr>
          <w:p w14:paraId="11004A4E" w14:textId="77777777" w:rsidR="00F3180E" w:rsidRPr="00BF3E15" w:rsidRDefault="002B7AB4" w:rsidP="00BF3E15">
            <w:pPr>
              <w:shd w:val="clear" w:color="auto" w:fill="FFFFFF"/>
            </w:pPr>
            <w:r w:rsidRPr="00BF3E15">
              <w:rPr>
                <w:szCs w:val="18"/>
                <w:lang w:val="fr-FR"/>
              </w:rPr>
              <w:t>Section</w:t>
            </w:r>
          </w:p>
        </w:tc>
        <w:tc>
          <w:tcPr>
            <w:tcW w:w="5986" w:type="dxa"/>
            <w:tcBorders>
              <w:top w:val="nil"/>
              <w:left w:val="nil"/>
              <w:bottom w:val="nil"/>
              <w:right w:val="nil"/>
            </w:tcBorders>
            <w:shd w:val="clear" w:color="auto" w:fill="FFFFFF"/>
          </w:tcPr>
          <w:p w14:paraId="532F3EB1" w14:textId="77777777" w:rsidR="00F3180E" w:rsidRPr="00BF3E15" w:rsidRDefault="00F3180E" w:rsidP="00BF3E15">
            <w:pPr>
              <w:shd w:val="clear" w:color="auto" w:fill="FFFFFF"/>
            </w:pPr>
          </w:p>
        </w:tc>
      </w:tr>
      <w:tr w:rsidR="00F3180E" w:rsidRPr="00BF3E15" w14:paraId="3B531175" w14:textId="77777777" w:rsidTr="00F04A13">
        <w:trPr>
          <w:trHeight w:val="20"/>
          <w:jc w:val="center"/>
        </w:trPr>
        <w:tc>
          <w:tcPr>
            <w:tcW w:w="744" w:type="dxa"/>
            <w:tcBorders>
              <w:top w:val="nil"/>
              <w:left w:val="nil"/>
              <w:bottom w:val="nil"/>
              <w:right w:val="nil"/>
            </w:tcBorders>
            <w:shd w:val="clear" w:color="auto" w:fill="FFFFFF"/>
          </w:tcPr>
          <w:p w14:paraId="468BA193" w14:textId="77777777" w:rsidR="00F3180E" w:rsidRPr="00BF3E15" w:rsidRDefault="002B7AB4" w:rsidP="00BF3E15">
            <w:pPr>
              <w:shd w:val="clear" w:color="auto" w:fill="FFFFFF"/>
              <w:ind w:left="168"/>
            </w:pPr>
            <w:r w:rsidRPr="00BF3E15">
              <w:rPr>
                <w:szCs w:val="18"/>
              </w:rPr>
              <w:t>20.</w:t>
            </w:r>
          </w:p>
        </w:tc>
        <w:tc>
          <w:tcPr>
            <w:tcW w:w="5986" w:type="dxa"/>
            <w:tcBorders>
              <w:top w:val="nil"/>
              <w:left w:val="nil"/>
              <w:bottom w:val="nil"/>
              <w:right w:val="nil"/>
            </w:tcBorders>
            <w:shd w:val="clear" w:color="auto" w:fill="FFFFFF"/>
          </w:tcPr>
          <w:p w14:paraId="75C25566" w14:textId="77777777" w:rsidR="00F3180E" w:rsidRPr="00BF3E15" w:rsidRDefault="002B7AB4" w:rsidP="00BF3E15">
            <w:pPr>
              <w:shd w:val="clear" w:color="auto" w:fill="FFFFFF"/>
              <w:ind w:left="125"/>
            </w:pPr>
            <w:r w:rsidRPr="00BF3E15">
              <w:rPr>
                <w:szCs w:val="18"/>
              </w:rPr>
              <w:t>Directors may receive other benefits</w:t>
            </w:r>
          </w:p>
        </w:tc>
      </w:tr>
      <w:tr w:rsidR="00F3180E" w:rsidRPr="00BF3E15" w14:paraId="208AEBED" w14:textId="77777777" w:rsidTr="00F04A13">
        <w:trPr>
          <w:trHeight w:val="20"/>
          <w:jc w:val="center"/>
        </w:trPr>
        <w:tc>
          <w:tcPr>
            <w:tcW w:w="744" w:type="dxa"/>
            <w:tcBorders>
              <w:top w:val="nil"/>
              <w:left w:val="nil"/>
              <w:bottom w:val="nil"/>
              <w:right w:val="nil"/>
            </w:tcBorders>
            <w:shd w:val="clear" w:color="auto" w:fill="FFFFFF"/>
          </w:tcPr>
          <w:p w14:paraId="7CD18274" w14:textId="77777777" w:rsidR="00F3180E" w:rsidRPr="00BF3E15" w:rsidRDefault="002B7AB4" w:rsidP="00BF3E15">
            <w:pPr>
              <w:shd w:val="clear" w:color="auto" w:fill="FFFFFF"/>
              <w:ind w:left="168"/>
            </w:pPr>
            <w:r w:rsidRPr="00BF3E15">
              <w:rPr>
                <w:szCs w:val="18"/>
              </w:rPr>
              <w:t>21.</w:t>
            </w:r>
          </w:p>
        </w:tc>
        <w:tc>
          <w:tcPr>
            <w:tcW w:w="5986" w:type="dxa"/>
            <w:tcBorders>
              <w:top w:val="nil"/>
              <w:left w:val="nil"/>
              <w:bottom w:val="nil"/>
              <w:right w:val="nil"/>
            </w:tcBorders>
            <w:shd w:val="clear" w:color="auto" w:fill="FFFFFF"/>
          </w:tcPr>
          <w:p w14:paraId="0C868AE3" w14:textId="77777777" w:rsidR="00F3180E" w:rsidRPr="00BF3E15" w:rsidRDefault="002B7AB4" w:rsidP="00BF3E15">
            <w:pPr>
              <w:shd w:val="clear" w:color="auto" w:fill="FFFFFF"/>
              <w:ind w:left="125"/>
            </w:pPr>
            <w:r w:rsidRPr="00BF3E15">
              <w:rPr>
                <w:szCs w:val="18"/>
              </w:rPr>
              <w:t>Leave of absence</w:t>
            </w:r>
          </w:p>
        </w:tc>
      </w:tr>
      <w:tr w:rsidR="00F3180E" w:rsidRPr="00BF3E15" w14:paraId="7855F5F8" w14:textId="77777777" w:rsidTr="00F04A13">
        <w:trPr>
          <w:trHeight w:val="20"/>
          <w:jc w:val="center"/>
        </w:trPr>
        <w:tc>
          <w:tcPr>
            <w:tcW w:w="744" w:type="dxa"/>
            <w:tcBorders>
              <w:top w:val="nil"/>
              <w:left w:val="nil"/>
              <w:bottom w:val="nil"/>
              <w:right w:val="nil"/>
            </w:tcBorders>
            <w:shd w:val="clear" w:color="auto" w:fill="FFFFFF"/>
          </w:tcPr>
          <w:p w14:paraId="0C89A530" w14:textId="77777777" w:rsidR="00F3180E" w:rsidRPr="00BF3E15" w:rsidRDefault="002B7AB4" w:rsidP="00BF3E15">
            <w:pPr>
              <w:shd w:val="clear" w:color="auto" w:fill="FFFFFF"/>
              <w:ind w:left="163"/>
            </w:pPr>
            <w:r w:rsidRPr="00BF3E15">
              <w:rPr>
                <w:szCs w:val="18"/>
              </w:rPr>
              <w:t>22.</w:t>
            </w:r>
          </w:p>
        </w:tc>
        <w:tc>
          <w:tcPr>
            <w:tcW w:w="5986" w:type="dxa"/>
            <w:tcBorders>
              <w:top w:val="nil"/>
              <w:left w:val="nil"/>
              <w:bottom w:val="nil"/>
              <w:right w:val="nil"/>
            </w:tcBorders>
            <w:shd w:val="clear" w:color="auto" w:fill="FFFFFF"/>
          </w:tcPr>
          <w:p w14:paraId="1792DDDC" w14:textId="77777777" w:rsidR="00F3180E" w:rsidRPr="00BF3E15" w:rsidRDefault="002B7AB4" w:rsidP="00BF3E15">
            <w:pPr>
              <w:shd w:val="clear" w:color="auto" w:fill="FFFFFF"/>
              <w:ind w:left="120"/>
            </w:pPr>
            <w:r w:rsidRPr="00BF3E15">
              <w:rPr>
                <w:szCs w:val="18"/>
              </w:rPr>
              <w:t>Resignation</w:t>
            </w:r>
          </w:p>
        </w:tc>
      </w:tr>
      <w:tr w:rsidR="00F3180E" w:rsidRPr="00BF3E15" w14:paraId="542225B8" w14:textId="77777777" w:rsidTr="00F04A13">
        <w:trPr>
          <w:trHeight w:val="20"/>
          <w:jc w:val="center"/>
        </w:trPr>
        <w:tc>
          <w:tcPr>
            <w:tcW w:w="744" w:type="dxa"/>
            <w:tcBorders>
              <w:top w:val="nil"/>
              <w:left w:val="nil"/>
              <w:bottom w:val="nil"/>
              <w:right w:val="nil"/>
            </w:tcBorders>
            <w:shd w:val="clear" w:color="auto" w:fill="FFFFFF"/>
          </w:tcPr>
          <w:p w14:paraId="14CA1C03" w14:textId="77777777" w:rsidR="00F3180E" w:rsidRPr="00BF3E15" w:rsidRDefault="002B7AB4" w:rsidP="00BF3E15">
            <w:pPr>
              <w:shd w:val="clear" w:color="auto" w:fill="FFFFFF"/>
              <w:ind w:left="163"/>
            </w:pPr>
            <w:r w:rsidRPr="00BF3E15">
              <w:rPr>
                <w:szCs w:val="18"/>
              </w:rPr>
              <w:t>23.</w:t>
            </w:r>
          </w:p>
        </w:tc>
        <w:tc>
          <w:tcPr>
            <w:tcW w:w="5986" w:type="dxa"/>
            <w:tcBorders>
              <w:top w:val="nil"/>
              <w:left w:val="nil"/>
              <w:bottom w:val="nil"/>
              <w:right w:val="nil"/>
            </w:tcBorders>
            <w:shd w:val="clear" w:color="auto" w:fill="FFFFFF"/>
          </w:tcPr>
          <w:p w14:paraId="28A16EBE" w14:textId="77777777" w:rsidR="00F3180E" w:rsidRPr="00BF3E15" w:rsidRDefault="002B7AB4" w:rsidP="00BF3E15">
            <w:pPr>
              <w:shd w:val="clear" w:color="auto" w:fill="FFFFFF"/>
              <w:ind w:left="120"/>
            </w:pPr>
            <w:r w:rsidRPr="00BF3E15">
              <w:rPr>
                <w:szCs w:val="18"/>
              </w:rPr>
              <w:t>Disclosure of interests</w:t>
            </w:r>
          </w:p>
        </w:tc>
      </w:tr>
      <w:tr w:rsidR="00F3180E" w:rsidRPr="00BF3E15" w14:paraId="231D60D2" w14:textId="77777777" w:rsidTr="00F04A13">
        <w:trPr>
          <w:trHeight w:val="20"/>
          <w:jc w:val="center"/>
        </w:trPr>
        <w:tc>
          <w:tcPr>
            <w:tcW w:w="744" w:type="dxa"/>
            <w:tcBorders>
              <w:top w:val="nil"/>
              <w:left w:val="nil"/>
              <w:bottom w:val="nil"/>
              <w:right w:val="nil"/>
            </w:tcBorders>
            <w:shd w:val="clear" w:color="auto" w:fill="FFFFFF"/>
          </w:tcPr>
          <w:p w14:paraId="3D0DF49D" w14:textId="77777777" w:rsidR="00F3180E" w:rsidRPr="00BF3E15" w:rsidRDefault="002B7AB4" w:rsidP="00BF3E15">
            <w:pPr>
              <w:shd w:val="clear" w:color="auto" w:fill="FFFFFF"/>
              <w:ind w:left="163"/>
            </w:pPr>
            <w:r w:rsidRPr="00BF3E15">
              <w:rPr>
                <w:szCs w:val="18"/>
              </w:rPr>
              <w:t>24.</w:t>
            </w:r>
          </w:p>
        </w:tc>
        <w:tc>
          <w:tcPr>
            <w:tcW w:w="5986" w:type="dxa"/>
            <w:tcBorders>
              <w:top w:val="nil"/>
              <w:left w:val="nil"/>
              <w:bottom w:val="nil"/>
              <w:right w:val="nil"/>
            </w:tcBorders>
            <w:shd w:val="clear" w:color="auto" w:fill="FFFFFF"/>
          </w:tcPr>
          <w:p w14:paraId="5B6DECAC" w14:textId="77777777" w:rsidR="00F3180E" w:rsidRPr="00BF3E15" w:rsidRDefault="002B7AB4" w:rsidP="00BF3E15">
            <w:pPr>
              <w:shd w:val="clear" w:color="auto" w:fill="FFFFFF"/>
              <w:ind w:left="115"/>
            </w:pPr>
            <w:r w:rsidRPr="00BF3E15">
              <w:rPr>
                <w:szCs w:val="18"/>
              </w:rPr>
              <w:t>Termination of appointment</w:t>
            </w:r>
          </w:p>
        </w:tc>
      </w:tr>
      <w:tr w:rsidR="00F3180E" w:rsidRPr="00BF3E15" w14:paraId="382CAD63" w14:textId="77777777" w:rsidTr="00F04A13">
        <w:trPr>
          <w:trHeight w:val="20"/>
          <w:jc w:val="center"/>
        </w:trPr>
        <w:tc>
          <w:tcPr>
            <w:tcW w:w="744" w:type="dxa"/>
            <w:tcBorders>
              <w:top w:val="nil"/>
              <w:left w:val="nil"/>
              <w:bottom w:val="nil"/>
              <w:right w:val="nil"/>
            </w:tcBorders>
            <w:shd w:val="clear" w:color="auto" w:fill="FFFFFF"/>
          </w:tcPr>
          <w:p w14:paraId="39182611" w14:textId="77777777" w:rsidR="00F3180E" w:rsidRPr="00BF3E15" w:rsidRDefault="002B7AB4" w:rsidP="00BF3E15">
            <w:pPr>
              <w:shd w:val="clear" w:color="auto" w:fill="FFFFFF"/>
              <w:ind w:left="163"/>
            </w:pPr>
            <w:r w:rsidRPr="00BF3E15">
              <w:rPr>
                <w:szCs w:val="18"/>
              </w:rPr>
              <w:t>25.</w:t>
            </w:r>
          </w:p>
        </w:tc>
        <w:tc>
          <w:tcPr>
            <w:tcW w:w="5986" w:type="dxa"/>
            <w:tcBorders>
              <w:top w:val="nil"/>
              <w:left w:val="nil"/>
              <w:bottom w:val="nil"/>
              <w:right w:val="nil"/>
            </w:tcBorders>
            <w:shd w:val="clear" w:color="auto" w:fill="FFFFFF"/>
          </w:tcPr>
          <w:p w14:paraId="6E79227B" w14:textId="77777777" w:rsidR="00F3180E" w:rsidRPr="00BF3E15" w:rsidRDefault="002B7AB4" w:rsidP="00BF3E15">
            <w:pPr>
              <w:shd w:val="clear" w:color="auto" w:fill="FFFFFF"/>
              <w:ind w:left="115"/>
            </w:pPr>
            <w:r w:rsidRPr="00BF3E15">
              <w:rPr>
                <w:szCs w:val="18"/>
              </w:rPr>
              <w:t>Terms and conditions of appointment not provided for by Act</w:t>
            </w:r>
          </w:p>
        </w:tc>
      </w:tr>
      <w:tr w:rsidR="00F3180E" w:rsidRPr="00BF3E15" w14:paraId="68B0859E" w14:textId="77777777" w:rsidTr="00F04A13">
        <w:trPr>
          <w:trHeight w:val="20"/>
          <w:jc w:val="center"/>
        </w:trPr>
        <w:tc>
          <w:tcPr>
            <w:tcW w:w="744" w:type="dxa"/>
            <w:tcBorders>
              <w:top w:val="nil"/>
              <w:left w:val="nil"/>
              <w:bottom w:val="nil"/>
              <w:right w:val="nil"/>
            </w:tcBorders>
            <w:shd w:val="clear" w:color="auto" w:fill="FFFFFF"/>
          </w:tcPr>
          <w:p w14:paraId="25048D9A" w14:textId="77777777" w:rsidR="00F3180E" w:rsidRPr="00BF3E15" w:rsidRDefault="002B7AB4" w:rsidP="00BF3E15">
            <w:pPr>
              <w:shd w:val="clear" w:color="auto" w:fill="FFFFFF"/>
              <w:ind w:left="168"/>
            </w:pPr>
            <w:r w:rsidRPr="00BF3E15">
              <w:rPr>
                <w:szCs w:val="18"/>
              </w:rPr>
              <w:t>26.</w:t>
            </w:r>
          </w:p>
        </w:tc>
        <w:tc>
          <w:tcPr>
            <w:tcW w:w="5986" w:type="dxa"/>
            <w:tcBorders>
              <w:top w:val="nil"/>
              <w:left w:val="nil"/>
              <w:bottom w:val="nil"/>
              <w:right w:val="nil"/>
            </w:tcBorders>
            <w:shd w:val="clear" w:color="auto" w:fill="FFFFFF"/>
          </w:tcPr>
          <w:p w14:paraId="3AB9103B" w14:textId="77777777" w:rsidR="00F3180E" w:rsidRPr="00BF3E15" w:rsidRDefault="002B7AB4" w:rsidP="00BF3E15">
            <w:pPr>
              <w:shd w:val="clear" w:color="auto" w:fill="FFFFFF"/>
              <w:ind w:left="125"/>
            </w:pPr>
            <w:r w:rsidRPr="00BF3E15">
              <w:rPr>
                <w:szCs w:val="18"/>
              </w:rPr>
              <w:t>Meetings of NRA</w:t>
            </w:r>
          </w:p>
        </w:tc>
      </w:tr>
      <w:tr w:rsidR="00F3180E" w:rsidRPr="00BF3E15" w14:paraId="5A9A9DBA" w14:textId="77777777" w:rsidTr="00F04A13">
        <w:trPr>
          <w:trHeight w:val="20"/>
          <w:jc w:val="center"/>
        </w:trPr>
        <w:tc>
          <w:tcPr>
            <w:tcW w:w="744" w:type="dxa"/>
            <w:tcBorders>
              <w:top w:val="nil"/>
              <w:left w:val="nil"/>
              <w:bottom w:val="nil"/>
              <w:right w:val="nil"/>
            </w:tcBorders>
            <w:shd w:val="clear" w:color="auto" w:fill="FFFFFF"/>
          </w:tcPr>
          <w:p w14:paraId="5702E499" w14:textId="77777777" w:rsidR="00F3180E" w:rsidRPr="00BF3E15" w:rsidRDefault="002B7AB4" w:rsidP="00BF3E15">
            <w:pPr>
              <w:shd w:val="clear" w:color="auto" w:fill="FFFFFF"/>
              <w:ind w:left="168"/>
            </w:pPr>
            <w:r w:rsidRPr="00BF3E15">
              <w:rPr>
                <w:szCs w:val="18"/>
              </w:rPr>
              <w:t>27.</w:t>
            </w:r>
          </w:p>
        </w:tc>
        <w:tc>
          <w:tcPr>
            <w:tcW w:w="5986" w:type="dxa"/>
            <w:tcBorders>
              <w:top w:val="nil"/>
              <w:left w:val="nil"/>
              <w:bottom w:val="nil"/>
              <w:right w:val="nil"/>
            </w:tcBorders>
            <w:shd w:val="clear" w:color="auto" w:fill="FFFFFF"/>
          </w:tcPr>
          <w:p w14:paraId="2508B87F" w14:textId="77777777" w:rsidR="00F3180E" w:rsidRPr="00BF3E15" w:rsidRDefault="002B7AB4" w:rsidP="00BF3E15">
            <w:pPr>
              <w:shd w:val="clear" w:color="auto" w:fill="FFFFFF"/>
              <w:ind w:left="125"/>
            </w:pPr>
            <w:r w:rsidRPr="00BF3E15">
              <w:rPr>
                <w:szCs w:val="18"/>
              </w:rPr>
              <w:t>Resolutions without formal meetings</w:t>
            </w:r>
          </w:p>
        </w:tc>
      </w:tr>
      <w:tr w:rsidR="00F3180E" w:rsidRPr="00BF3E15" w14:paraId="222A110B" w14:textId="77777777" w:rsidTr="00F04A13">
        <w:trPr>
          <w:trHeight w:val="20"/>
          <w:jc w:val="center"/>
        </w:trPr>
        <w:tc>
          <w:tcPr>
            <w:tcW w:w="744" w:type="dxa"/>
            <w:tcBorders>
              <w:top w:val="nil"/>
              <w:left w:val="nil"/>
              <w:bottom w:val="nil"/>
              <w:right w:val="nil"/>
            </w:tcBorders>
            <w:shd w:val="clear" w:color="auto" w:fill="FFFFFF"/>
          </w:tcPr>
          <w:p w14:paraId="78A1CE3F" w14:textId="77777777" w:rsidR="00F3180E" w:rsidRPr="00BF3E15" w:rsidRDefault="002B7AB4" w:rsidP="00BF3E15">
            <w:pPr>
              <w:shd w:val="clear" w:color="auto" w:fill="FFFFFF"/>
              <w:ind w:left="168"/>
            </w:pPr>
            <w:r w:rsidRPr="00BF3E15">
              <w:rPr>
                <w:szCs w:val="18"/>
              </w:rPr>
              <w:t>28.</w:t>
            </w:r>
          </w:p>
        </w:tc>
        <w:tc>
          <w:tcPr>
            <w:tcW w:w="5986" w:type="dxa"/>
            <w:tcBorders>
              <w:top w:val="nil"/>
              <w:left w:val="nil"/>
              <w:bottom w:val="nil"/>
              <w:right w:val="nil"/>
            </w:tcBorders>
            <w:shd w:val="clear" w:color="auto" w:fill="FFFFFF"/>
          </w:tcPr>
          <w:p w14:paraId="72723361" w14:textId="77777777" w:rsidR="00F3180E" w:rsidRPr="00BF3E15" w:rsidRDefault="002B7AB4" w:rsidP="00BF3E15">
            <w:pPr>
              <w:shd w:val="clear" w:color="auto" w:fill="FFFFFF"/>
              <w:ind w:left="125"/>
            </w:pPr>
            <w:r w:rsidRPr="00BF3E15">
              <w:rPr>
                <w:szCs w:val="18"/>
              </w:rPr>
              <w:t>Establishment of committees</w:t>
            </w:r>
          </w:p>
        </w:tc>
      </w:tr>
      <w:tr w:rsidR="00F3180E" w:rsidRPr="00BF3E15" w14:paraId="3FA3C152" w14:textId="77777777" w:rsidTr="00F04A13">
        <w:trPr>
          <w:trHeight w:val="20"/>
          <w:jc w:val="center"/>
        </w:trPr>
        <w:tc>
          <w:tcPr>
            <w:tcW w:w="744" w:type="dxa"/>
            <w:tcBorders>
              <w:top w:val="nil"/>
              <w:left w:val="nil"/>
              <w:bottom w:val="nil"/>
              <w:right w:val="nil"/>
            </w:tcBorders>
            <w:shd w:val="clear" w:color="auto" w:fill="FFFFFF"/>
          </w:tcPr>
          <w:p w14:paraId="42DC8FC3" w14:textId="77777777" w:rsidR="00F3180E" w:rsidRPr="00BF3E15" w:rsidRDefault="002B7AB4" w:rsidP="00BF3E15">
            <w:pPr>
              <w:shd w:val="clear" w:color="auto" w:fill="FFFFFF"/>
              <w:ind w:left="163"/>
            </w:pPr>
            <w:r w:rsidRPr="00BF3E15">
              <w:rPr>
                <w:szCs w:val="18"/>
              </w:rPr>
              <w:t>29.</w:t>
            </w:r>
          </w:p>
        </w:tc>
        <w:tc>
          <w:tcPr>
            <w:tcW w:w="5986" w:type="dxa"/>
            <w:tcBorders>
              <w:top w:val="nil"/>
              <w:left w:val="nil"/>
              <w:bottom w:val="nil"/>
              <w:right w:val="nil"/>
            </w:tcBorders>
            <w:shd w:val="clear" w:color="auto" w:fill="FFFFFF"/>
          </w:tcPr>
          <w:p w14:paraId="22841198" w14:textId="77777777" w:rsidR="00F3180E" w:rsidRPr="00BF3E15" w:rsidRDefault="002B7AB4" w:rsidP="00BF3E15">
            <w:pPr>
              <w:shd w:val="clear" w:color="auto" w:fill="FFFFFF"/>
              <w:ind w:left="120"/>
            </w:pPr>
            <w:r w:rsidRPr="00BF3E15">
              <w:rPr>
                <w:szCs w:val="18"/>
              </w:rPr>
              <w:t>Meetings of committees</w:t>
            </w:r>
          </w:p>
        </w:tc>
      </w:tr>
      <w:tr w:rsidR="00F3180E" w:rsidRPr="00BF3E15" w14:paraId="670BB76C" w14:textId="77777777" w:rsidTr="00F04A13">
        <w:trPr>
          <w:trHeight w:val="20"/>
          <w:jc w:val="center"/>
        </w:trPr>
        <w:tc>
          <w:tcPr>
            <w:tcW w:w="744" w:type="dxa"/>
            <w:tcBorders>
              <w:top w:val="nil"/>
              <w:left w:val="nil"/>
              <w:bottom w:val="nil"/>
              <w:right w:val="nil"/>
            </w:tcBorders>
            <w:shd w:val="clear" w:color="auto" w:fill="FFFFFF"/>
          </w:tcPr>
          <w:p w14:paraId="083C3D1C" w14:textId="77777777" w:rsidR="00F3180E" w:rsidRPr="00BF3E15" w:rsidRDefault="002B7AB4" w:rsidP="00BF3E15">
            <w:pPr>
              <w:shd w:val="clear" w:color="auto" w:fill="FFFFFF"/>
              <w:ind w:left="168"/>
            </w:pPr>
            <w:r w:rsidRPr="00BF3E15">
              <w:rPr>
                <w:szCs w:val="18"/>
              </w:rPr>
              <w:t>30.</w:t>
            </w:r>
          </w:p>
        </w:tc>
        <w:tc>
          <w:tcPr>
            <w:tcW w:w="5986" w:type="dxa"/>
            <w:tcBorders>
              <w:top w:val="nil"/>
              <w:left w:val="nil"/>
              <w:bottom w:val="nil"/>
              <w:right w:val="nil"/>
            </w:tcBorders>
            <w:shd w:val="clear" w:color="auto" w:fill="FFFFFF"/>
          </w:tcPr>
          <w:p w14:paraId="0A01183E" w14:textId="77777777" w:rsidR="00F3180E" w:rsidRPr="00BF3E15" w:rsidRDefault="002B7AB4" w:rsidP="00BF3E15">
            <w:pPr>
              <w:shd w:val="clear" w:color="auto" w:fill="FFFFFF"/>
              <w:ind w:left="115"/>
            </w:pPr>
            <w:r w:rsidRPr="00BF3E15">
              <w:rPr>
                <w:szCs w:val="18"/>
              </w:rPr>
              <w:t>Arrangements relating to staff etc.</w:t>
            </w:r>
          </w:p>
        </w:tc>
      </w:tr>
      <w:tr w:rsidR="00F3180E" w:rsidRPr="00BF3E15" w14:paraId="4041BD74" w14:textId="77777777" w:rsidTr="00F04A13">
        <w:trPr>
          <w:trHeight w:val="20"/>
          <w:jc w:val="center"/>
        </w:trPr>
        <w:tc>
          <w:tcPr>
            <w:tcW w:w="744" w:type="dxa"/>
            <w:tcBorders>
              <w:top w:val="nil"/>
              <w:left w:val="nil"/>
              <w:bottom w:val="nil"/>
              <w:right w:val="nil"/>
            </w:tcBorders>
            <w:shd w:val="clear" w:color="auto" w:fill="FFFFFF"/>
          </w:tcPr>
          <w:p w14:paraId="47888D37" w14:textId="77777777" w:rsidR="00F3180E" w:rsidRPr="00BF3E15" w:rsidRDefault="00F3180E" w:rsidP="00BF3E15">
            <w:pPr>
              <w:shd w:val="clear" w:color="auto" w:fill="FFFFFF"/>
            </w:pPr>
          </w:p>
        </w:tc>
        <w:tc>
          <w:tcPr>
            <w:tcW w:w="5986" w:type="dxa"/>
            <w:tcBorders>
              <w:top w:val="nil"/>
              <w:left w:val="nil"/>
              <w:bottom w:val="nil"/>
              <w:right w:val="nil"/>
            </w:tcBorders>
            <w:shd w:val="clear" w:color="auto" w:fill="FFFFFF"/>
          </w:tcPr>
          <w:p w14:paraId="5C9E4ECC" w14:textId="322E8755" w:rsidR="00F3180E" w:rsidRPr="00BF3E15" w:rsidRDefault="002B7AB4" w:rsidP="000C4A25">
            <w:pPr>
              <w:shd w:val="clear" w:color="auto" w:fill="FFFFFF"/>
              <w:spacing w:before="120" w:after="120"/>
              <w:jc w:val="center"/>
            </w:pPr>
            <w:r w:rsidRPr="00BF3E15">
              <w:rPr>
                <w:szCs w:val="18"/>
              </w:rPr>
              <w:t>PART 4</w:t>
            </w:r>
            <w:r w:rsidRPr="00BF3E15">
              <w:rPr>
                <w:rFonts w:eastAsia="Times New Roman"/>
                <w:szCs w:val="18"/>
              </w:rPr>
              <w:t>—CHIEF EXECUTIVE OFFICER</w:t>
            </w:r>
          </w:p>
        </w:tc>
      </w:tr>
      <w:tr w:rsidR="00F3180E" w:rsidRPr="00BF3E15" w14:paraId="7062112D" w14:textId="77777777" w:rsidTr="00F04A13">
        <w:trPr>
          <w:trHeight w:val="20"/>
          <w:jc w:val="center"/>
        </w:trPr>
        <w:tc>
          <w:tcPr>
            <w:tcW w:w="744" w:type="dxa"/>
            <w:tcBorders>
              <w:top w:val="nil"/>
              <w:left w:val="nil"/>
              <w:bottom w:val="nil"/>
              <w:right w:val="nil"/>
            </w:tcBorders>
            <w:shd w:val="clear" w:color="auto" w:fill="FFFFFF"/>
          </w:tcPr>
          <w:p w14:paraId="350DE0B6" w14:textId="77777777" w:rsidR="00F3180E" w:rsidRPr="00BF3E15" w:rsidRDefault="002B7AB4" w:rsidP="00BF3E15">
            <w:pPr>
              <w:shd w:val="clear" w:color="auto" w:fill="FFFFFF"/>
              <w:ind w:left="173"/>
            </w:pPr>
            <w:r w:rsidRPr="00BF3E15">
              <w:rPr>
                <w:szCs w:val="18"/>
              </w:rPr>
              <w:t>31.</w:t>
            </w:r>
          </w:p>
        </w:tc>
        <w:tc>
          <w:tcPr>
            <w:tcW w:w="5986" w:type="dxa"/>
            <w:tcBorders>
              <w:top w:val="nil"/>
              <w:left w:val="nil"/>
              <w:bottom w:val="nil"/>
              <w:right w:val="nil"/>
            </w:tcBorders>
            <w:shd w:val="clear" w:color="auto" w:fill="FFFFFF"/>
          </w:tcPr>
          <w:p w14:paraId="70726A39" w14:textId="77777777" w:rsidR="00F3180E" w:rsidRPr="00BF3E15" w:rsidRDefault="002B7AB4" w:rsidP="00BF3E15">
            <w:pPr>
              <w:shd w:val="clear" w:color="auto" w:fill="FFFFFF"/>
              <w:ind w:left="120"/>
            </w:pPr>
            <w:r w:rsidRPr="00BF3E15">
              <w:rPr>
                <w:szCs w:val="18"/>
              </w:rPr>
              <w:t>Chief Executive Officer</w:t>
            </w:r>
          </w:p>
        </w:tc>
      </w:tr>
      <w:tr w:rsidR="00F3180E" w:rsidRPr="00BF3E15" w14:paraId="6E393FA7" w14:textId="77777777" w:rsidTr="00F04A13">
        <w:trPr>
          <w:trHeight w:val="20"/>
          <w:jc w:val="center"/>
        </w:trPr>
        <w:tc>
          <w:tcPr>
            <w:tcW w:w="744" w:type="dxa"/>
            <w:tcBorders>
              <w:top w:val="nil"/>
              <w:left w:val="nil"/>
              <w:bottom w:val="nil"/>
              <w:right w:val="nil"/>
            </w:tcBorders>
            <w:shd w:val="clear" w:color="auto" w:fill="FFFFFF"/>
          </w:tcPr>
          <w:p w14:paraId="7D39F0F1" w14:textId="77777777" w:rsidR="00F3180E" w:rsidRPr="00BF3E15" w:rsidRDefault="002B7AB4" w:rsidP="00BF3E15">
            <w:pPr>
              <w:shd w:val="clear" w:color="auto" w:fill="FFFFFF"/>
              <w:ind w:left="168"/>
            </w:pPr>
            <w:r w:rsidRPr="00BF3E15">
              <w:rPr>
                <w:szCs w:val="18"/>
              </w:rPr>
              <w:t>32.</w:t>
            </w:r>
          </w:p>
        </w:tc>
        <w:tc>
          <w:tcPr>
            <w:tcW w:w="5986" w:type="dxa"/>
            <w:tcBorders>
              <w:top w:val="nil"/>
              <w:left w:val="nil"/>
              <w:bottom w:val="nil"/>
              <w:right w:val="nil"/>
            </w:tcBorders>
            <w:shd w:val="clear" w:color="auto" w:fill="FFFFFF"/>
          </w:tcPr>
          <w:p w14:paraId="32DD48A9" w14:textId="77777777" w:rsidR="00F3180E" w:rsidRPr="00BF3E15" w:rsidRDefault="002B7AB4" w:rsidP="00BF3E15">
            <w:pPr>
              <w:shd w:val="clear" w:color="auto" w:fill="FFFFFF"/>
              <w:ind w:left="120"/>
            </w:pPr>
            <w:r w:rsidRPr="00BF3E15">
              <w:rPr>
                <w:szCs w:val="18"/>
              </w:rPr>
              <w:t>Duties</w:t>
            </w:r>
          </w:p>
        </w:tc>
      </w:tr>
      <w:tr w:rsidR="00F3180E" w:rsidRPr="00BF3E15" w14:paraId="22824B1E" w14:textId="77777777" w:rsidTr="00F04A13">
        <w:trPr>
          <w:trHeight w:val="20"/>
          <w:jc w:val="center"/>
        </w:trPr>
        <w:tc>
          <w:tcPr>
            <w:tcW w:w="744" w:type="dxa"/>
            <w:tcBorders>
              <w:top w:val="nil"/>
              <w:left w:val="nil"/>
              <w:bottom w:val="nil"/>
              <w:right w:val="nil"/>
            </w:tcBorders>
            <w:shd w:val="clear" w:color="auto" w:fill="FFFFFF"/>
          </w:tcPr>
          <w:p w14:paraId="254BD5B7" w14:textId="77777777" w:rsidR="00F3180E" w:rsidRPr="00BF3E15" w:rsidRDefault="002B7AB4" w:rsidP="00BF3E15">
            <w:pPr>
              <w:shd w:val="clear" w:color="auto" w:fill="FFFFFF"/>
              <w:ind w:left="168"/>
            </w:pPr>
            <w:r w:rsidRPr="00BF3E15">
              <w:rPr>
                <w:szCs w:val="18"/>
              </w:rPr>
              <w:t>33.</w:t>
            </w:r>
          </w:p>
        </w:tc>
        <w:tc>
          <w:tcPr>
            <w:tcW w:w="5986" w:type="dxa"/>
            <w:tcBorders>
              <w:top w:val="nil"/>
              <w:left w:val="nil"/>
              <w:bottom w:val="nil"/>
              <w:right w:val="nil"/>
            </w:tcBorders>
            <w:shd w:val="clear" w:color="auto" w:fill="FFFFFF"/>
          </w:tcPr>
          <w:p w14:paraId="6952A49F" w14:textId="77777777" w:rsidR="00F3180E" w:rsidRPr="00BF3E15" w:rsidRDefault="002B7AB4" w:rsidP="00BF3E15">
            <w:pPr>
              <w:shd w:val="clear" w:color="auto" w:fill="FFFFFF"/>
              <w:ind w:left="115"/>
            </w:pPr>
            <w:r w:rsidRPr="00BF3E15">
              <w:rPr>
                <w:szCs w:val="18"/>
              </w:rPr>
              <w:t>Appointment</w:t>
            </w:r>
          </w:p>
        </w:tc>
      </w:tr>
      <w:tr w:rsidR="00F3180E" w:rsidRPr="00BF3E15" w14:paraId="32C29D5C" w14:textId="77777777" w:rsidTr="00F04A13">
        <w:trPr>
          <w:trHeight w:val="20"/>
          <w:jc w:val="center"/>
        </w:trPr>
        <w:tc>
          <w:tcPr>
            <w:tcW w:w="744" w:type="dxa"/>
            <w:tcBorders>
              <w:top w:val="nil"/>
              <w:left w:val="nil"/>
              <w:bottom w:val="nil"/>
              <w:right w:val="nil"/>
            </w:tcBorders>
            <w:shd w:val="clear" w:color="auto" w:fill="FFFFFF"/>
          </w:tcPr>
          <w:p w14:paraId="7B889231" w14:textId="77777777" w:rsidR="00F3180E" w:rsidRPr="00BF3E15" w:rsidRDefault="002B7AB4" w:rsidP="00BF3E15">
            <w:pPr>
              <w:shd w:val="clear" w:color="auto" w:fill="FFFFFF"/>
              <w:ind w:left="168"/>
            </w:pPr>
            <w:r w:rsidRPr="00BF3E15">
              <w:rPr>
                <w:szCs w:val="18"/>
              </w:rPr>
              <w:t>34.</w:t>
            </w:r>
          </w:p>
        </w:tc>
        <w:tc>
          <w:tcPr>
            <w:tcW w:w="5986" w:type="dxa"/>
            <w:tcBorders>
              <w:top w:val="nil"/>
              <w:left w:val="nil"/>
              <w:bottom w:val="nil"/>
              <w:right w:val="nil"/>
            </w:tcBorders>
            <w:shd w:val="clear" w:color="auto" w:fill="FFFFFF"/>
          </w:tcPr>
          <w:p w14:paraId="415D48E7" w14:textId="77777777" w:rsidR="00F3180E" w:rsidRPr="00BF3E15" w:rsidRDefault="002B7AB4" w:rsidP="00BF3E15">
            <w:pPr>
              <w:shd w:val="clear" w:color="auto" w:fill="FFFFFF"/>
              <w:ind w:left="115"/>
            </w:pPr>
            <w:r w:rsidRPr="00BF3E15">
              <w:rPr>
                <w:szCs w:val="18"/>
              </w:rPr>
              <w:t>Term of appointment</w:t>
            </w:r>
          </w:p>
        </w:tc>
      </w:tr>
      <w:tr w:rsidR="00F3180E" w:rsidRPr="00BF3E15" w14:paraId="3C25E3FA" w14:textId="77777777" w:rsidTr="00F04A13">
        <w:trPr>
          <w:trHeight w:val="20"/>
          <w:jc w:val="center"/>
        </w:trPr>
        <w:tc>
          <w:tcPr>
            <w:tcW w:w="744" w:type="dxa"/>
            <w:tcBorders>
              <w:top w:val="nil"/>
              <w:left w:val="nil"/>
              <w:bottom w:val="nil"/>
              <w:right w:val="nil"/>
            </w:tcBorders>
            <w:shd w:val="clear" w:color="auto" w:fill="FFFFFF"/>
          </w:tcPr>
          <w:p w14:paraId="6F1BAB49" w14:textId="77777777" w:rsidR="00F3180E" w:rsidRPr="00BF3E15" w:rsidRDefault="002B7AB4" w:rsidP="00BF3E15">
            <w:pPr>
              <w:shd w:val="clear" w:color="auto" w:fill="FFFFFF"/>
              <w:ind w:left="173"/>
            </w:pPr>
            <w:r w:rsidRPr="00BF3E15">
              <w:rPr>
                <w:szCs w:val="18"/>
              </w:rPr>
              <w:t>35.</w:t>
            </w:r>
          </w:p>
        </w:tc>
        <w:tc>
          <w:tcPr>
            <w:tcW w:w="5986" w:type="dxa"/>
            <w:tcBorders>
              <w:top w:val="nil"/>
              <w:left w:val="nil"/>
              <w:bottom w:val="nil"/>
              <w:right w:val="nil"/>
            </w:tcBorders>
            <w:shd w:val="clear" w:color="auto" w:fill="FFFFFF"/>
          </w:tcPr>
          <w:p w14:paraId="1386F9B2" w14:textId="77777777" w:rsidR="00F3180E" w:rsidRPr="00BF3E15" w:rsidRDefault="002B7AB4" w:rsidP="00BF3E15">
            <w:pPr>
              <w:shd w:val="clear" w:color="auto" w:fill="FFFFFF"/>
              <w:ind w:left="120"/>
            </w:pPr>
            <w:r w:rsidRPr="00BF3E15">
              <w:rPr>
                <w:szCs w:val="18"/>
              </w:rPr>
              <w:t>Remuneration and allowances</w:t>
            </w:r>
          </w:p>
        </w:tc>
      </w:tr>
      <w:tr w:rsidR="00F3180E" w:rsidRPr="00BF3E15" w14:paraId="7B208D73" w14:textId="77777777" w:rsidTr="00F04A13">
        <w:trPr>
          <w:trHeight w:val="20"/>
          <w:jc w:val="center"/>
        </w:trPr>
        <w:tc>
          <w:tcPr>
            <w:tcW w:w="744" w:type="dxa"/>
            <w:tcBorders>
              <w:top w:val="nil"/>
              <w:left w:val="nil"/>
              <w:bottom w:val="nil"/>
              <w:right w:val="nil"/>
            </w:tcBorders>
            <w:shd w:val="clear" w:color="auto" w:fill="FFFFFF"/>
          </w:tcPr>
          <w:p w14:paraId="14A7BE25" w14:textId="77777777" w:rsidR="00F3180E" w:rsidRPr="00BF3E15" w:rsidRDefault="002B7AB4" w:rsidP="00BF3E15">
            <w:pPr>
              <w:shd w:val="clear" w:color="auto" w:fill="FFFFFF"/>
              <w:ind w:left="168"/>
            </w:pPr>
            <w:r w:rsidRPr="00BF3E15">
              <w:rPr>
                <w:szCs w:val="18"/>
              </w:rPr>
              <w:t>36.</w:t>
            </w:r>
          </w:p>
        </w:tc>
        <w:tc>
          <w:tcPr>
            <w:tcW w:w="5986" w:type="dxa"/>
            <w:tcBorders>
              <w:top w:val="nil"/>
              <w:left w:val="nil"/>
              <w:bottom w:val="nil"/>
              <w:right w:val="nil"/>
            </w:tcBorders>
            <w:shd w:val="clear" w:color="auto" w:fill="FFFFFF"/>
          </w:tcPr>
          <w:p w14:paraId="0236607F" w14:textId="77777777" w:rsidR="00F3180E" w:rsidRPr="00BF3E15" w:rsidRDefault="002B7AB4" w:rsidP="00BF3E15">
            <w:pPr>
              <w:shd w:val="clear" w:color="auto" w:fill="FFFFFF"/>
              <w:ind w:left="115"/>
            </w:pPr>
            <w:r w:rsidRPr="00BF3E15">
              <w:rPr>
                <w:szCs w:val="18"/>
              </w:rPr>
              <w:t>Chief Executive Officer may receive other benefits</w:t>
            </w:r>
          </w:p>
        </w:tc>
      </w:tr>
      <w:tr w:rsidR="00F3180E" w:rsidRPr="00BF3E15" w14:paraId="69E52FA3" w14:textId="77777777" w:rsidTr="00F04A13">
        <w:trPr>
          <w:trHeight w:val="20"/>
          <w:jc w:val="center"/>
        </w:trPr>
        <w:tc>
          <w:tcPr>
            <w:tcW w:w="744" w:type="dxa"/>
            <w:tcBorders>
              <w:top w:val="nil"/>
              <w:left w:val="nil"/>
              <w:bottom w:val="nil"/>
              <w:right w:val="nil"/>
            </w:tcBorders>
            <w:shd w:val="clear" w:color="auto" w:fill="FFFFFF"/>
          </w:tcPr>
          <w:p w14:paraId="2ADF6027" w14:textId="77777777" w:rsidR="00F3180E" w:rsidRPr="00BF3E15" w:rsidRDefault="002B7AB4" w:rsidP="00BF3E15">
            <w:pPr>
              <w:shd w:val="clear" w:color="auto" w:fill="FFFFFF"/>
              <w:ind w:left="173"/>
            </w:pPr>
            <w:r w:rsidRPr="00BF3E15">
              <w:rPr>
                <w:szCs w:val="18"/>
              </w:rPr>
              <w:t>37.</w:t>
            </w:r>
          </w:p>
        </w:tc>
        <w:tc>
          <w:tcPr>
            <w:tcW w:w="5986" w:type="dxa"/>
            <w:tcBorders>
              <w:top w:val="nil"/>
              <w:left w:val="nil"/>
              <w:bottom w:val="nil"/>
              <w:right w:val="nil"/>
            </w:tcBorders>
            <w:shd w:val="clear" w:color="auto" w:fill="FFFFFF"/>
          </w:tcPr>
          <w:p w14:paraId="56788DCF" w14:textId="77777777" w:rsidR="00F3180E" w:rsidRPr="00BF3E15" w:rsidRDefault="002B7AB4" w:rsidP="00BF3E15">
            <w:pPr>
              <w:shd w:val="clear" w:color="auto" w:fill="FFFFFF"/>
              <w:ind w:left="115"/>
            </w:pPr>
            <w:r w:rsidRPr="00BF3E15">
              <w:rPr>
                <w:szCs w:val="18"/>
              </w:rPr>
              <w:t>Terms and conditions of appointment</w:t>
            </w:r>
          </w:p>
        </w:tc>
      </w:tr>
      <w:tr w:rsidR="00F3180E" w:rsidRPr="00BF3E15" w14:paraId="399333AB" w14:textId="77777777" w:rsidTr="00F04A13">
        <w:trPr>
          <w:trHeight w:val="20"/>
          <w:jc w:val="center"/>
        </w:trPr>
        <w:tc>
          <w:tcPr>
            <w:tcW w:w="744" w:type="dxa"/>
            <w:tcBorders>
              <w:top w:val="nil"/>
              <w:left w:val="nil"/>
              <w:bottom w:val="nil"/>
              <w:right w:val="nil"/>
            </w:tcBorders>
            <w:shd w:val="clear" w:color="auto" w:fill="FFFFFF"/>
          </w:tcPr>
          <w:p w14:paraId="18618092" w14:textId="77777777" w:rsidR="00F3180E" w:rsidRPr="00BF3E15" w:rsidRDefault="002B7AB4" w:rsidP="00BF3E15">
            <w:pPr>
              <w:shd w:val="clear" w:color="auto" w:fill="FFFFFF"/>
              <w:ind w:left="173"/>
            </w:pPr>
            <w:r w:rsidRPr="00BF3E15">
              <w:rPr>
                <w:szCs w:val="18"/>
              </w:rPr>
              <w:t>38.</w:t>
            </w:r>
          </w:p>
        </w:tc>
        <w:tc>
          <w:tcPr>
            <w:tcW w:w="5986" w:type="dxa"/>
            <w:tcBorders>
              <w:top w:val="nil"/>
              <w:left w:val="nil"/>
              <w:bottom w:val="nil"/>
              <w:right w:val="nil"/>
            </w:tcBorders>
            <w:shd w:val="clear" w:color="auto" w:fill="FFFFFF"/>
          </w:tcPr>
          <w:p w14:paraId="6F8E1A48" w14:textId="77777777" w:rsidR="00F3180E" w:rsidRPr="00BF3E15" w:rsidRDefault="002B7AB4" w:rsidP="00BF3E15">
            <w:pPr>
              <w:shd w:val="clear" w:color="auto" w:fill="FFFFFF"/>
              <w:ind w:left="120"/>
            </w:pPr>
            <w:r w:rsidRPr="00BF3E15">
              <w:rPr>
                <w:szCs w:val="18"/>
              </w:rPr>
              <w:t>Chief Executive Officer not to engage in other paid employment</w:t>
            </w:r>
          </w:p>
        </w:tc>
      </w:tr>
      <w:tr w:rsidR="00F3180E" w:rsidRPr="00BF3E15" w14:paraId="7CBB5BC3" w14:textId="77777777" w:rsidTr="00F04A13">
        <w:trPr>
          <w:trHeight w:val="20"/>
          <w:jc w:val="center"/>
        </w:trPr>
        <w:tc>
          <w:tcPr>
            <w:tcW w:w="744" w:type="dxa"/>
            <w:tcBorders>
              <w:top w:val="nil"/>
              <w:left w:val="nil"/>
              <w:bottom w:val="nil"/>
              <w:right w:val="nil"/>
            </w:tcBorders>
            <w:shd w:val="clear" w:color="auto" w:fill="FFFFFF"/>
          </w:tcPr>
          <w:p w14:paraId="5F31F62B" w14:textId="77777777" w:rsidR="00F3180E" w:rsidRPr="00BF3E15" w:rsidRDefault="002B7AB4" w:rsidP="00BF3E15">
            <w:pPr>
              <w:shd w:val="clear" w:color="auto" w:fill="FFFFFF"/>
              <w:ind w:left="168"/>
            </w:pPr>
            <w:r w:rsidRPr="00BF3E15">
              <w:rPr>
                <w:szCs w:val="18"/>
              </w:rPr>
              <w:t>39.</w:t>
            </w:r>
          </w:p>
        </w:tc>
        <w:tc>
          <w:tcPr>
            <w:tcW w:w="5986" w:type="dxa"/>
            <w:tcBorders>
              <w:top w:val="nil"/>
              <w:left w:val="nil"/>
              <w:bottom w:val="nil"/>
              <w:right w:val="nil"/>
            </w:tcBorders>
            <w:shd w:val="clear" w:color="auto" w:fill="FFFFFF"/>
          </w:tcPr>
          <w:p w14:paraId="1ABDC1AA" w14:textId="77777777" w:rsidR="00F3180E" w:rsidRPr="00BF3E15" w:rsidRDefault="002B7AB4" w:rsidP="00BF3E15">
            <w:pPr>
              <w:shd w:val="clear" w:color="auto" w:fill="FFFFFF"/>
              <w:ind w:left="120"/>
            </w:pPr>
            <w:r w:rsidRPr="00BF3E15">
              <w:rPr>
                <w:szCs w:val="18"/>
              </w:rPr>
              <w:t>Leave of absence for recreation</w:t>
            </w:r>
          </w:p>
        </w:tc>
      </w:tr>
      <w:tr w:rsidR="00F3180E" w:rsidRPr="00BF3E15" w14:paraId="1B09DE39" w14:textId="77777777" w:rsidTr="00F04A13">
        <w:trPr>
          <w:trHeight w:val="20"/>
          <w:jc w:val="center"/>
        </w:trPr>
        <w:tc>
          <w:tcPr>
            <w:tcW w:w="744" w:type="dxa"/>
            <w:tcBorders>
              <w:top w:val="nil"/>
              <w:left w:val="nil"/>
              <w:bottom w:val="nil"/>
              <w:right w:val="nil"/>
            </w:tcBorders>
            <w:shd w:val="clear" w:color="auto" w:fill="FFFFFF"/>
          </w:tcPr>
          <w:p w14:paraId="3ABC5335" w14:textId="77777777" w:rsidR="00F3180E" w:rsidRPr="00BF3E15" w:rsidRDefault="002B7AB4" w:rsidP="00BF3E15">
            <w:pPr>
              <w:shd w:val="clear" w:color="auto" w:fill="FFFFFF"/>
              <w:ind w:left="163"/>
            </w:pPr>
            <w:r w:rsidRPr="00BF3E15">
              <w:rPr>
                <w:szCs w:val="18"/>
              </w:rPr>
              <w:t>40.</w:t>
            </w:r>
          </w:p>
        </w:tc>
        <w:tc>
          <w:tcPr>
            <w:tcW w:w="5986" w:type="dxa"/>
            <w:tcBorders>
              <w:top w:val="nil"/>
              <w:left w:val="nil"/>
              <w:bottom w:val="nil"/>
              <w:right w:val="nil"/>
            </w:tcBorders>
            <w:shd w:val="clear" w:color="auto" w:fill="FFFFFF"/>
          </w:tcPr>
          <w:p w14:paraId="65D0EC65" w14:textId="77777777" w:rsidR="00F3180E" w:rsidRPr="00BF3E15" w:rsidRDefault="002B7AB4" w:rsidP="00BF3E15">
            <w:pPr>
              <w:shd w:val="clear" w:color="auto" w:fill="FFFFFF"/>
              <w:ind w:left="120"/>
            </w:pPr>
            <w:r w:rsidRPr="00BF3E15">
              <w:rPr>
                <w:szCs w:val="18"/>
              </w:rPr>
              <w:t>Leave of absence for other purposes</w:t>
            </w:r>
          </w:p>
        </w:tc>
      </w:tr>
      <w:tr w:rsidR="00F3180E" w:rsidRPr="00BF3E15" w14:paraId="6891AC3F" w14:textId="77777777" w:rsidTr="00F04A13">
        <w:trPr>
          <w:trHeight w:val="20"/>
          <w:jc w:val="center"/>
        </w:trPr>
        <w:tc>
          <w:tcPr>
            <w:tcW w:w="744" w:type="dxa"/>
            <w:tcBorders>
              <w:top w:val="nil"/>
              <w:left w:val="nil"/>
              <w:bottom w:val="nil"/>
              <w:right w:val="nil"/>
            </w:tcBorders>
            <w:shd w:val="clear" w:color="auto" w:fill="FFFFFF"/>
          </w:tcPr>
          <w:p w14:paraId="649EEA06" w14:textId="77777777" w:rsidR="00F3180E" w:rsidRPr="00BF3E15" w:rsidRDefault="002B7AB4" w:rsidP="00BF3E15">
            <w:pPr>
              <w:shd w:val="clear" w:color="auto" w:fill="FFFFFF"/>
              <w:ind w:left="163"/>
            </w:pPr>
            <w:r w:rsidRPr="00BF3E15">
              <w:rPr>
                <w:szCs w:val="18"/>
              </w:rPr>
              <w:t>41.</w:t>
            </w:r>
          </w:p>
        </w:tc>
        <w:tc>
          <w:tcPr>
            <w:tcW w:w="5986" w:type="dxa"/>
            <w:tcBorders>
              <w:top w:val="nil"/>
              <w:left w:val="nil"/>
              <w:bottom w:val="nil"/>
              <w:right w:val="nil"/>
            </w:tcBorders>
            <w:shd w:val="clear" w:color="auto" w:fill="FFFFFF"/>
          </w:tcPr>
          <w:p w14:paraId="3F84E6A9" w14:textId="77777777" w:rsidR="00F3180E" w:rsidRPr="00BF3E15" w:rsidRDefault="002B7AB4" w:rsidP="00BF3E15">
            <w:pPr>
              <w:shd w:val="clear" w:color="auto" w:fill="FFFFFF"/>
              <w:ind w:left="120"/>
            </w:pPr>
            <w:r w:rsidRPr="00BF3E15">
              <w:rPr>
                <w:szCs w:val="18"/>
              </w:rPr>
              <w:t>Resignation</w:t>
            </w:r>
          </w:p>
        </w:tc>
      </w:tr>
      <w:tr w:rsidR="00F3180E" w:rsidRPr="00BF3E15" w14:paraId="4A221B38" w14:textId="77777777" w:rsidTr="00F04A13">
        <w:trPr>
          <w:trHeight w:val="20"/>
          <w:jc w:val="center"/>
        </w:trPr>
        <w:tc>
          <w:tcPr>
            <w:tcW w:w="744" w:type="dxa"/>
            <w:tcBorders>
              <w:top w:val="nil"/>
              <w:left w:val="nil"/>
              <w:bottom w:val="nil"/>
              <w:right w:val="nil"/>
            </w:tcBorders>
            <w:shd w:val="clear" w:color="auto" w:fill="FFFFFF"/>
          </w:tcPr>
          <w:p w14:paraId="3789D856" w14:textId="77777777" w:rsidR="00F3180E" w:rsidRPr="00BF3E15" w:rsidRDefault="002B7AB4" w:rsidP="00BF3E15">
            <w:pPr>
              <w:shd w:val="clear" w:color="auto" w:fill="FFFFFF"/>
              <w:ind w:left="163"/>
            </w:pPr>
            <w:r w:rsidRPr="00BF3E15">
              <w:rPr>
                <w:szCs w:val="18"/>
              </w:rPr>
              <w:t>42.</w:t>
            </w:r>
          </w:p>
        </w:tc>
        <w:tc>
          <w:tcPr>
            <w:tcW w:w="5986" w:type="dxa"/>
            <w:tcBorders>
              <w:top w:val="nil"/>
              <w:left w:val="nil"/>
              <w:bottom w:val="nil"/>
              <w:right w:val="nil"/>
            </w:tcBorders>
            <w:shd w:val="clear" w:color="auto" w:fill="FFFFFF"/>
          </w:tcPr>
          <w:p w14:paraId="3E3D20DA" w14:textId="77777777" w:rsidR="00F3180E" w:rsidRPr="00BF3E15" w:rsidRDefault="002B7AB4" w:rsidP="00BF3E15">
            <w:pPr>
              <w:shd w:val="clear" w:color="auto" w:fill="FFFFFF"/>
              <w:ind w:left="125"/>
            </w:pPr>
            <w:r w:rsidRPr="00BF3E15">
              <w:rPr>
                <w:szCs w:val="18"/>
              </w:rPr>
              <w:t>Disclosure of interests</w:t>
            </w:r>
          </w:p>
        </w:tc>
      </w:tr>
      <w:tr w:rsidR="00F3180E" w:rsidRPr="00BF3E15" w14:paraId="3824F237" w14:textId="77777777" w:rsidTr="00F04A13">
        <w:trPr>
          <w:trHeight w:val="20"/>
          <w:jc w:val="center"/>
        </w:trPr>
        <w:tc>
          <w:tcPr>
            <w:tcW w:w="744" w:type="dxa"/>
            <w:tcBorders>
              <w:top w:val="nil"/>
              <w:left w:val="nil"/>
              <w:bottom w:val="nil"/>
              <w:right w:val="nil"/>
            </w:tcBorders>
            <w:shd w:val="clear" w:color="auto" w:fill="FFFFFF"/>
          </w:tcPr>
          <w:p w14:paraId="197B0CE3" w14:textId="77777777" w:rsidR="00F3180E" w:rsidRPr="00BF3E15" w:rsidRDefault="002B7AB4" w:rsidP="00BF3E15">
            <w:pPr>
              <w:shd w:val="clear" w:color="auto" w:fill="FFFFFF"/>
              <w:ind w:left="163"/>
            </w:pPr>
            <w:r w:rsidRPr="00BF3E15">
              <w:rPr>
                <w:szCs w:val="18"/>
              </w:rPr>
              <w:t>43.</w:t>
            </w:r>
          </w:p>
        </w:tc>
        <w:tc>
          <w:tcPr>
            <w:tcW w:w="5986" w:type="dxa"/>
            <w:tcBorders>
              <w:top w:val="nil"/>
              <w:left w:val="nil"/>
              <w:bottom w:val="nil"/>
              <w:right w:val="nil"/>
            </w:tcBorders>
            <w:shd w:val="clear" w:color="auto" w:fill="FFFFFF"/>
          </w:tcPr>
          <w:p w14:paraId="20AA1644" w14:textId="77777777" w:rsidR="00F3180E" w:rsidRPr="00BF3E15" w:rsidRDefault="002B7AB4" w:rsidP="00BF3E15">
            <w:pPr>
              <w:shd w:val="clear" w:color="auto" w:fill="FFFFFF"/>
              <w:ind w:left="115"/>
            </w:pPr>
            <w:r w:rsidRPr="00BF3E15">
              <w:rPr>
                <w:szCs w:val="18"/>
              </w:rPr>
              <w:t>Acting Chief Executive Officer</w:t>
            </w:r>
          </w:p>
        </w:tc>
      </w:tr>
      <w:tr w:rsidR="00F3180E" w:rsidRPr="00BF3E15" w14:paraId="154EA1F8" w14:textId="77777777" w:rsidTr="00F04A13">
        <w:trPr>
          <w:trHeight w:val="20"/>
          <w:jc w:val="center"/>
        </w:trPr>
        <w:tc>
          <w:tcPr>
            <w:tcW w:w="744" w:type="dxa"/>
            <w:tcBorders>
              <w:top w:val="nil"/>
              <w:left w:val="nil"/>
              <w:bottom w:val="nil"/>
              <w:right w:val="nil"/>
            </w:tcBorders>
            <w:shd w:val="clear" w:color="auto" w:fill="FFFFFF"/>
          </w:tcPr>
          <w:p w14:paraId="7C6CF4B4" w14:textId="77777777" w:rsidR="00F3180E" w:rsidRPr="00BF3E15" w:rsidRDefault="002B7AB4" w:rsidP="00BF3E15">
            <w:pPr>
              <w:shd w:val="clear" w:color="auto" w:fill="FFFFFF"/>
              <w:ind w:left="163"/>
            </w:pPr>
            <w:r w:rsidRPr="00BF3E15">
              <w:rPr>
                <w:szCs w:val="18"/>
              </w:rPr>
              <w:t>44.</w:t>
            </w:r>
          </w:p>
        </w:tc>
        <w:tc>
          <w:tcPr>
            <w:tcW w:w="5986" w:type="dxa"/>
            <w:tcBorders>
              <w:top w:val="nil"/>
              <w:left w:val="nil"/>
              <w:bottom w:val="nil"/>
              <w:right w:val="nil"/>
            </w:tcBorders>
            <w:shd w:val="clear" w:color="auto" w:fill="FFFFFF"/>
          </w:tcPr>
          <w:p w14:paraId="7AF49D97" w14:textId="77777777" w:rsidR="00F3180E" w:rsidRPr="00BF3E15" w:rsidRDefault="002B7AB4" w:rsidP="00BF3E15">
            <w:pPr>
              <w:shd w:val="clear" w:color="auto" w:fill="FFFFFF"/>
              <w:ind w:left="125"/>
            </w:pPr>
            <w:r w:rsidRPr="00BF3E15">
              <w:rPr>
                <w:szCs w:val="18"/>
              </w:rPr>
              <w:t>Delegation by the Chief Executive Officer</w:t>
            </w:r>
          </w:p>
        </w:tc>
      </w:tr>
      <w:tr w:rsidR="00F3180E" w:rsidRPr="00BF3E15" w14:paraId="1E03D9E3" w14:textId="77777777" w:rsidTr="00F04A13">
        <w:trPr>
          <w:trHeight w:val="20"/>
          <w:jc w:val="center"/>
        </w:trPr>
        <w:tc>
          <w:tcPr>
            <w:tcW w:w="744" w:type="dxa"/>
            <w:tcBorders>
              <w:top w:val="nil"/>
              <w:left w:val="nil"/>
              <w:bottom w:val="nil"/>
              <w:right w:val="nil"/>
            </w:tcBorders>
            <w:shd w:val="clear" w:color="auto" w:fill="FFFFFF"/>
          </w:tcPr>
          <w:p w14:paraId="04A8612B" w14:textId="77777777" w:rsidR="00F3180E" w:rsidRPr="00BF3E15" w:rsidRDefault="00F3180E" w:rsidP="00BF3E15">
            <w:pPr>
              <w:shd w:val="clear" w:color="auto" w:fill="FFFFFF"/>
            </w:pPr>
          </w:p>
        </w:tc>
        <w:tc>
          <w:tcPr>
            <w:tcW w:w="5986" w:type="dxa"/>
            <w:tcBorders>
              <w:top w:val="nil"/>
              <w:left w:val="nil"/>
              <w:bottom w:val="nil"/>
              <w:right w:val="nil"/>
            </w:tcBorders>
            <w:shd w:val="clear" w:color="auto" w:fill="FFFFFF"/>
          </w:tcPr>
          <w:p w14:paraId="4AA45954" w14:textId="1C9369C4" w:rsidR="00F3180E" w:rsidRPr="00BF3E15" w:rsidRDefault="002B7AB4" w:rsidP="000C4A25">
            <w:pPr>
              <w:shd w:val="clear" w:color="auto" w:fill="FFFFFF"/>
              <w:spacing w:before="120" w:after="120"/>
              <w:jc w:val="center"/>
            </w:pPr>
            <w:r w:rsidRPr="00BF3E15">
              <w:rPr>
                <w:szCs w:val="18"/>
              </w:rPr>
              <w:t>PART 5</w:t>
            </w:r>
            <w:r w:rsidRPr="00BF3E15">
              <w:rPr>
                <w:rFonts w:eastAsia="Times New Roman"/>
                <w:szCs w:val="18"/>
              </w:rPr>
              <w:t>—EMPLOYEES AND CONSULTANTS</w:t>
            </w:r>
          </w:p>
        </w:tc>
      </w:tr>
      <w:tr w:rsidR="00F3180E" w:rsidRPr="00BF3E15" w14:paraId="541E05EF" w14:textId="77777777" w:rsidTr="00F04A13">
        <w:trPr>
          <w:trHeight w:val="20"/>
          <w:jc w:val="center"/>
        </w:trPr>
        <w:tc>
          <w:tcPr>
            <w:tcW w:w="744" w:type="dxa"/>
            <w:tcBorders>
              <w:top w:val="nil"/>
              <w:left w:val="nil"/>
              <w:bottom w:val="nil"/>
              <w:right w:val="nil"/>
            </w:tcBorders>
            <w:shd w:val="clear" w:color="auto" w:fill="FFFFFF"/>
          </w:tcPr>
          <w:p w14:paraId="14CAA24C" w14:textId="77777777" w:rsidR="00F3180E" w:rsidRPr="00BF3E15" w:rsidRDefault="002B7AB4" w:rsidP="00BF3E15">
            <w:pPr>
              <w:shd w:val="clear" w:color="auto" w:fill="FFFFFF"/>
              <w:ind w:left="163"/>
            </w:pPr>
            <w:r w:rsidRPr="00BF3E15">
              <w:rPr>
                <w:szCs w:val="18"/>
              </w:rPr>
              <w:t>45.</w:t>
            </w:r>
          </w:p>
        </w:tc>
        <w:tc>
          <w:tcPr>
            <w:tcW w:w="5986" w:type="dxa"/>
            <w:tcBorders>
              <w:top w:val="nil"/>
              <w:left w:val="nil"/>
              <w:bottom w:val="nil"/>
              <w:right w:val="nil"/>
            </w:tcBorders>
            <w:shd w:val="clear" w:color="auto" w:fill="FFFFFF"/>
          </w:tcPr>
          <w:p w14:paraId="3CC1065E" w14:textId="77777777" w:rsidR="00F3180E" w:rsidRPr="00BF3E15" w:rsidRDefault="002B7AB4" w:rsidP="00BF3E15">
            <w:pPr>
              <w:shd w:val="clear" w:color="auto" w:fill="FFFFFF"/>
              <w:ind w:left="120"/>
            </w:pPr>
            <w:r w:rsidRPr="00BF3E15">
              <w:rPr>
                <w:szCs w:val="18"/>
              </w:rPr>
              <w:t>Employees</w:t>
            </w:r>
          </w:p>
        </w:tc>
      </w:tr>
      <w:tr w:rsidR="00F3180E" w:rsidRPr="00BF3E15" w14:paraId="7307E873" w14:textId="77777777" w:rsidTr="00F04A13">
        <w:trPr>
          <w:trHeight w:val="20"/>
          <w:jc w:val="center"/>
        </w:trPr>
        <w:tc>
          <w:tcPr>
            <w:tcW w:w="744" w:type="dxa"/>
            <w:tcBorders>
              <w:top w:val="nil"/>
              <w:left w:val="nil"/>
              <w:bottom w:val="nil"/>
              <w:right w:val="nil"/>
            </w:tcBorders>
            <w:shd w:val="clear" w:color="auto" w:fill="FFFFFF"/>
          </w:tcPr>
          <w:p w14:paraId="1ED68E19" w14:textId="77777777" w:rsidR="00F3180E" w:rsidRPr="00BF3E15" w:rsidRDefault="002B7AB4" w:rsidP="00BF3E15">
            <w:pPr>
              <w:shd w:val="clear" w:color="auto" w:fill="FFFFFF"/>
              <w:ind w:left="163"/>
            </w:pPr>
            <w:r w:rsidRPr="00BF3E15">
              <w:rPr>
                <w:szCs w:val="18"/>
              </w:rPr>
              <w:t>46.</w:t>
            </w:r>
          </w:p>
        </w:tc>
        <w:tc>
          <w:tcPr>
            <w:tcW w:w="5986" w:type="dxa"/>
            <w:tcBorders>
              <w:top w:val="nil"/>
              <w:left w:val="nil"/>
              <w:bottom w:val="nil"/>
              <w:right w:val="nil"/>
            </w:tcBorders>
            <w:shd w:val="clear" w:color="auto" w:fill="FFFFFF"/>
          </w:tcPr>
          <w:p w14:paraId="28161A9E" w14:textId="77777777" w:rsidR="00F3180E" w:rsidRPr="00BF3E15" w:rsidRDefault="002B7AB4" w:rsidP="00BF3E15">
            <w:pPr>
              <w:shd w:val="clear" w:color="auto" w:fill="FFFFFF"/>
              <w:ind w:left="120"/>
            </w:pPr>
            <w:r w:rsidRPr="00BF3E15">
              <w:rPr>
                <w:szCs w:val="18"/>
              </w:rPr>
              <w:t>Staff to be made available to the NRA</w:t>
            </w:r>
          </w:p>
        </w:tc>
      </w:tr>
      <w:tr w:rsidR="00F3180E" w:rsidRPr="00BF3E15" w14:paraId="3693541D" w14:textId="77777777" w:rsidTr="00F04A13">
        <w:trPr>
          <w:trHeight w:val="20"/>
          <w:jc w:val="center"/>
        </w:trPr>
        <w:tc>
          <w:tcPr>
            <w:tcW w:w="744" w:type="dxa"/>
            <w:tcBorders>
              <w:top w:val="nil"/>
              <w:left w:val="nil"/>
              <w:bottom w:val="nil"/>
              <w:right w:val="nil"/>
            </w:tcBorders>
            <w:shd w:val="clear" w:color="auto" w:fill="FFFFFF"/>
          </w:tcPr>
          <w:p w14:paraId="116D87CE" w14:textId="77777777" w:rsidR="00F3180E" w:rsidRPr="00BF3E15" w:rsidRDefault="002B7AB4" w:rsidP="00BF3E15">
            <w:pPr>
              <w:shd w:val="clear" w:color="auto" w:fill="FFFFFF"/>
              <w:ind w:left="163"/>
            </w:pPr>
            <w:r w:rsidRPr="00BF3E15">
              <w:rPr>
                <w:szCs w:val="18"/>
              </w:rPr>
              <w:t>47.</w:t>
            </w:r>
          </w:p>
        </w:tc>
        <w:tc>
          <w:tcPr>
            <w:tcW w:w="5986" w:type="dxa"/>
            <w:tcBorders>
              <w:top w:val="nil"/>
              <w:left w:val="nil"/>
              <w:bottom w:val="nil"/>
              <w:right w:val="nil"/>
            </w:tcBorders>
            <w:shd w:val="clear" w:color="auto" w:fill="FFFFFF"/>
          </w:tcPr>
          <w:p w14:paraId="31FF9F69" w14:textId="77777777" w:rsidR="00F3180E" w:rsidRPr="00BF3E15" w:rsidRDefault="002B7AB4" w:rsidP="00BF3E15">
            <w:pPr>
              <w:shd w:val="clear" w:color="auto" w:fill="FFFFFF"/>
              <w:ind w:left="115"/>
            </w:pPr>
            <w:r w:rsidRPr="00BF3E15">
              <w:rPr>
                <w:szCs w:val="18"/>
              </w:rPr>
              <w:t>Consultants</w:t>
            </w:r>
          </w:p>
        </w:tc>
      </w:tr>
      <w:tr w:rsidR="00F3180E" w:rsidRPr="00BF3E15" w14:paraId="55E67B57" w14:textId="77777777" w:rsidTr="00F04A13">
        <w:trPr>
          <w:trHeight w:val="20"/>
          <w:jc w:val="center"/>
        </w:trPr>
        <w:tc>
          <w:tcPr>
            <w:tcW w:w="744" w:type="dxa"/>
            <w:tcBorders>
              <w:top w:val="nil"/>
              <w:left w:val="nil"/>
              <w:bottom w:val="nil"/>
              <w:right w:val="nil"/>
            </w:tcBorders>
            <w:shd w:val="clear" w:color="auto" w:fill="FFFFFF"/>
          </w:tcPr>
          <w:p w14:paraId="4D0EB5A0" w14:textId="77777777" w:rsidR="00F3180E" w:rsidRPr="00BF3E15" w:rsidRDefault="002B7AB4" w:rsidP="00BF3E15">
            <w:pPr>
              <w:shd w:val="clear" w:color="auto" w:fill="FFFFFF"/>
              <w:ind w:left="163"/>
            </w:pPr>
            <w:r w:rsidRPr="00BF3E15">
              <w:rPr>
                <w:szCs w:val="18"/>
              </w:rPr>
              <w:t>48.</w:t>
            </w:r>
          </w:p>
        </w:tc>
        <w:tc>
          <w:tcPr>
            <w:tcW w:w="5986" w:type="dxa"/>
            <w:tcBorders>
              <w:top w:val="nil"/>
              <w:left w:val="nil"/>
              <w:bottom w:val="nil"/>
              <w:right w:val="nil"/>
            </w:tcBorders>
            <w:shd w:val="clear" w:color="auto" w:fill="FFFFFF"/>
          </w:tcPr>
          <w:p w14:paraId="485A93D7" w14:textId="77777777" w:rsidR="00F3180E" w:rsidRPr="00BF3E15" w:rsidRDefault="002B7AB4" w:rsidP="00BF3E15">
            <w:pPr>
              <w:shd w:val="clear" w:color="auto" w:fill="FFFFFF"/>
              <w:ind w:left="120"/>
            </w:pPr>
            <w:r w:rsidRPr="00BF3E15">
              <w:rPr>
                <w:szCs w:val="18"/>
              </w:rPr>
              <w:t>Human resources development program</w:t>
            </w:r>
          </w:p>
        </w:tc>
      </w:tr>
      <w:tr w:rsidR="00F3180E" w:rsidRPr="00BF3E15" w14:paraId="032AAED2" w14:textId="77777777" w:rsidTr="00F04A13">
        <w:trPr>
          <w:trHeight w:val="20"/>
          <w:jc w:val="center"/>
        </w:trPr>
        <w:tc>
          <w:tcPr>
            <w:tcW w:w="744" w:type="dxa"/>
            <w:tcBorders>
              <w:top w:val="nil"/>
              <w:left w:val="nil"/>
              <w:bottom w:val="nil"/>
              <w:right w:val="nil"/>
            </w:tcBorders>
            <w:shd w:val="clear" w:color="auto" w:fill="FFFFFF"/>
          </w:tcPr>
          <w:p w14:paraId="0616A974" w14:textId="77777777" w:rsidR="00F3180E" w:rsidRPr="00BF3E15" w:rsidRDefault="002B7AB4" w:rsidP="00BF3E15">
            <w:pPr>
              <w:shd w:val="clear" w:color="auto" w:fill="FFFFFF"/>
              <w:ind w:left="158"/>
            </w:pPr>
            <w:r w:rsidRPr="00BF3E15">
              <w:rPr>
                <w:szCs w:val="18"/>
              </w:rPr>
              <w:t>49.</w:t>
            </w:r>
          </w:p>
        </w:tc>
        <w:tc>
          <w:tcPr>
            <w:tcW w:w="5986" w:type="dxa"/>
            <w:tcBorders>
              <w:top w:val="nil"/>
              <w:left w:val="nil"/>
              <w:bottom w:val="nil"/>
              <w:right w:val="nil"/>
            </w:tcBorders>
            <w:shd w:val="clear" w:color="auto" w:fill="FFFFFF"/>
          </w:tcPr>
          <w:p w14:paraId="2E6F6962" w14:textId="77777777" w:rsidR="00F3180E" w:rsidRPr="00BF3E15" w:rsidRDefault="002B7AB4" w:rsidP="00BF3E15">
            <w:pPr>
              <w:shd w:val="clear" w:color="auto" w:fill="FFFFFF"/>
              <w:ind w:left="115"/>
            </w:pPr>
            <w:r w:rsidRPr="00BF3E15">
              <w:rPr>
                <w:szCs w:val="18"/>
              </w:rPr>
              <w:t>Merit principle to apply</w:t>
            </w:r>
          </w:p>
        </w:tc>
      </w:tr>
      <w:tr w:rsidR="00F3180E" w:rsidRPr="00BF3E15" w14:paraId="61EB93D2" w14:textId="77777777" w:rsidTr="00F04A13">
        <w:trPr>
          <w:trHeight w:val="20"/>
          <w:jc w:val="center"/>
        </w:trPr>
        <w:tc>
          <w:tcPr>
            <w:tcW w:w="744" w:type="dxa"/>
            <w:tcBorders>
              <w:top w:val="nil"/>
              <w:left w:val="nil"/>
              <w:bottom w:val="nil"/>
              <w:right w:val="nil"/>
            </w:tcBorders>
            <w:shd w:val="clear" w:color="auto" w:fill="FFFFFF"/>
          </w:tcPr>
          <w:p w14:paraId="17815614" w14:textId="77777777" w:rsidR="00F3180E" w:rsidRPr="00BF3E15" w:rsidRDefault="00F3180E" w:rsidP="00BF3E15">
            <w:pPr>
              <w:shd w:val="clear" w:color="auto" w:fill="FFFFFF"/>
            </w:pPr>
          </w:p>
        </w:tc>
        <w:tc>
          <w:tcPr>
            <w:tcW w:w="5986" w:type="dxa"/>
            <w:tcBorders>
              <w:top w:val="nil"/>
              <w:left w:val="nil"/>
              <w:bottom w:val="nil"/>
              <w:right w:val="nil"/>
            </w:tcBorders>
            <w:shd w:val="clear" w:color="auto" w:fill="FFFFFF"/>
          </w:tcPr>
          <w:p w14:paraId="57D0020D" w14:textId="111E5AF4" w:rsidR="00F3180E" w:rsidRPr="00BF3E15" w:rsidRDefault="002B7AB4" w:rsidP="000C4A25">
            <w:pPr>
              <w:shd w:val="clear" w:color="auto" w:fill="FFFFFF"/>
              <w:spacing w:before="120" w:after="120"/>
              <w:jc w:val="center"/>
            </w:pPr>
            <w:r w:rsidRPr="00BF3E15">
              <w:rPr>
                <w:szCs w:val="18"/>
              </w:rPr>
              <w:t>PART 6</w:t>
            </w:r>
            <w:r w:rsidRPr="00BF3E15">
              <w:rPr>
                <w:rFonts w:eastAsia="Times New Roman"/>
                <w:szCs w:val="18"/>
              </w:rPr>
              <w:t>—CORPORATE AND ANNUAL OPERATIONAL PLANS</w:t>
            </w:r>
          </w:p>
        </w:tc>
      </w:tr>
      <w:tr w:rsidR="00F3180E" w:rsidRPr="00BF3E15" w14:paraId="315AD04E" w14:textId="77777777" w:rsidTr="00F04A13">
        <w:trPr>
          <w:trHeight w:val="20"/>
          <w:jc w:val="center"/>
        </w:trPr>
        <w:tc>
          <w:tcPr>
            <w:tcW w:w="744" w:type="dxa"/>
            <w:tcBorders>
              <w:top w:val="nil"/>
              <w:left w:val="nil"/>
              <w:bottom w:val="nil"/>
              <w:right w:val="nil"/>
            </w:tcBorders>
            <w:shd w:val="clear" w:color="auto" w:fill="FFFFFF"/>
          </w:tcPr>
          <w:p w14:paraId="2592DD18" w14:textId="77777777" w:rsidR="00F3180E" w:rsidRPr="00BF3E15" w:rsidRDefault="002B7AB4" w:rsidP="00BF3E15">
            <w:pPr>
              <w:shd w:val="clear" w:color="auto" w:fill="FFFFFF"/>
              <w:ind w:left="168"/>
            </w:pPr>
            <w:r w:rsidRPr="00BF3E15">
              <w:rPr>
                <w:szCs w:val="18"/>
              </w:rPr>
              <w:t>50.</w:t>
            </w:r>
          </w:p>
        </w:tc>
        <w:tc>
          <w:tcPr>
            <w:tcW w:w="5986" w:type="dxa"/>
            <w:tcBorders>
              <w:top w:val="nil"/>
              <w:left w:val="nil"/>
              <w:bottom w:val="nil"/>
              <w:right w:val="nil"/>
            </w:tcBorders>
            <w:shd w:val="clear" w:color="auto" w:fill="FFFFFF"/>
          </w:tcPr>
          <w:p w14:paraId="0E38BA96" w14:textId="77777777" w:rsidR="00F3180E" w:rsidRPr="00BF3E15" w:rsidRDefault="002B7AB4" w:rsidP="00BF3E15">
            <w:pPr>
              <w:shd w:val="clear" w:color="auto" w:fill="FFFFFF"/>
              <w:ind w:left="120"/>
            </w:pPr>
            <w:r w:rsidRPr="00BF3E15">
              <w:rPr>
                <w:szCs w:val="18"/>
              </w:rPr>
              <w:t>Development of corporate plan</w:t>
            </w:r>
          </w:p>
        </w:tc>
      </w:tr>
      <w:tr w:rsidR="00F3180E" w:rsidRPr="00BF3E15" w14:paraId="5B5107A5" w14:textId="77777777" w:rsidTr="00F04A13">
        <w:trPr>
          <w:trHeight w:val="20"/>
          <w:jc w:val="center"/>
        </w:trPr>
        <w:tc>
          <w:tcPr>
            <w:tcW w:w="744" w:type="dxa"/>
            <w:tcBorders>
              <w:top w:val="nil"/>
              <w:left w:val="nil"/>
              <w:bottom w:val="nil"/>
              <w:right w:val="nil"/>
            </w:tcBorders>
            <w:shd w:val="clear" w:color="auto" w:fill="FFFFFF"/>
          </w:tcPr>
          <w:p w14:paraId="03F60294" w14:textId="77777777" w:rsidR="00F3180E" w:rsidRPr="00BF3E15" w:rsidRDefault="002B7AB4" w:rsidP="00BF3E15">
            <w:pPr>
              <w:shd w:val="clear" w:color="auto" w:fill="FFFFFF"/>
              <w:ind w:left="168"/>
            </w:pPr>
            <w:r w:rsidRPr="00BF3E15">
              <w:rPr>
                <w:szCs w:val="18"/>
              </w:rPr>
              <w:t>51.</w:t>
            </w:r>
          </w:p>
        </w:tc>
        <w:tc>
          <w:tcPr>
            <w:tcW w:w="5986" w:type="dxa"/>
            <w:tcBorders>
              <w:top w:val="nil"/>
              <w:left w:val="nil"/>
              <w:bottom w:val="nil"/>
              <w:right w:val="nil"/>
            </w:tcBorders>
            <w:shd w:val="clear" w:color="auto" w:fill="FFFFFF"/>
          </w:tcPr>
          <w:p w14:paraId="0FCD8AC3" w14:textId="77777777" w:rsidR="00F3180E" w:rsidRPr="00BF3E15" w:rsidRDefault="002B7AB4" w:rsidP="00BF3E15">
            <w:pPr>
              <w:shd w:val="clear" w:color="auto" w:fill="FFFFFF"/>
              <w:ind w:left="115"/>
            </w:pPr>
            <w:r w:rsidRPr="00BF3E15">
              <w:rPr>
                <w:szCs w:val="18"/>
              </w:rPr>
              <w:t>Approval of corporate plan</w:t>
            </w:r>
          </w:p>
        </w:tc>
      </w:tr>
      <w:tr w:rsidR="00F3180E" w:rsidRPr="00BF3E15" w14:paraId="652CE922" w14:textId="77777777" w:rsidTr="00F04A13">
        <w:trPr>
          <w:trHeight w:val="20"/>
          <w:jc w:val="center"/>
        </w:trPr>
        <w:tc>
          <w:tcPr>
            <w:tcW w:w="744" w:type="dxa"/>
            <w:tcBorders>
              <w:top w:val="nil"/>
              <w:left w:val="nil"/>
              <w:bottom w:val="nil"/>
              <w:right w:val="nil"/>
            </w:tcBorders>
            <w:shd w:val="clear" w:color="auto" w:fill="FFFFFF"/>
          </w:tcPr>
          <w:p w14:paraId="4E9F369B" w14:textId="77777777" w:rsidR="00F3180E" w:rsidRPr="00BF3E15" w:rsidRDefault="002B7AB4" w:rsidP="00BF3E15">
            <w:pPr>
              <w:shd w:val="clear" w:color="auto" w:fill="FFFFFF"/>
              <w:ind w:left="163"/>
            </w:pPr>
            <w:r w:rsidRPr="00BF3E15">
              <w:rPr>
                <w:szCs w:val="18"/>
              </w:rPr>
              <w:t>52.</w:t>
            </w:r>
          </w:p>
        </w:tc>
        <w:tc>
          <w:tcPr>
            <w:tcW w:w="5986" w:type="dxa"/>
            <w:tcBorders>
              <w:top w:val="nil"/>
              <w:left w:val="nil"/>
              <w:bottom w:val="nil"/>
              <w:right w:val="nil"/>
            </w:tcBorders>
            <w:shd w:val="clear" w:color="auto" w:fill="FFFFFF"/>
          </w:tcPr>
          <w:p w14:paraId="4CFEC734" w14:textId="77777777" w:rsidR="00F3180E" w:rsidRPr="00BF3E15" w:rsidRDefault="002B7AB4" w:rsidP="00BF3E15">
            <w:pPr>
              <w:shd w:val="clear" w:color="auto" w:fill="FFFFFF"/>
              <w:ind w:left="110"/>
            </w:pPr>
            <w:r w:rsidRPr="00BF3E15">
              <w:rPr>
                <w:szCs w:val="18"/>
              </w:rPr>
              <w:t>Variation of corporate plan by NRA</w:t>
            </w:r>
          </w:p>
        </w:tc>
      </w:tr>
      <w:tr w:rsidR="00F3180E" w:rsidRPr="00BF3E15" w14:paraId="243D7069" w14:textId="77777777" w:rsidTr="00F04A13">
        <w:trPr>
          <w:trHeight w:val="20"/>
          <w:jc w:val="center"/>
        </w:trPr>
        <w:tc>
          <w:tcPr>
            <w:tcW w:w="744" w:type="dxa"/>
            <w:tcBorders>
              <w:top w:val="nil"/>
              <w:left w:val="nil"/>
              <w:bottom w:val="nil"/>
              <w:right w:val="nil"/>
            </w:tcBorders>
            <w:shd w:val="clear" w:color="auto" w:fill="FFFFFF"/>
          </w:tcPr>
          <w:p w14:paraId="06F8B5FD" w14:textId="77777777" w:rsidR="00F3180E" w:rsidRPr="00BF3E15" w:rsidRDefault="002B7AB4" w:rsidP="00BF3E15">
            <w:pPr>
              <w:shd w:val="clear" w:color="auto" w:fill="FFFFFF"/>
              <w:ind w:left="163"/>
            </w:pPr>
            <w:r w:rsidRPr="00BF3E15">
              <w:rPr>
                <w:szCs w:val="18"/>
              </w:rPr>
              <w:t>53.</w:t>
            </w:r>
          </w:p>
        </w:tc>
        <w:tc>
          <w:tcPr>
            <w:tcW w:w="5986" w:type="dxa"/>
            <w:tcBorders>
              <w:top w:val="nil"/>
              <w:left w:val="nil"/>
              <w:bottom w:val="nil"/>
              <w:right w:val="nil"/>
            </w:tcBorders>
            <w:shd w:val="clear" w:color="auto" w:fill="FFFFFF"/>
          </w:tcPr>
          <w:p w14:paraId="0E6A6F53" w14:textId="77777777" w:rsidR="00F3180E" w:rsidRPr="00BF3E15" w:rsidRDefault="002B7AB4" w:rsidP="00BF3E15">
            <w:pPr>
              <w:shd w:val="clear" w:color="auto" w:fill="FFFFFF"/>
              <w:ind w:left="115"/>
            </w:pPr>
            <w:r w:rsidRPr="00BF3E15">
              <w:rPr>
                <w:szCs w:val="18"/>
              </w:rPr>
              <w:t>Variation at request of Minister</w:t>
            </w:r>
          </w:p>
        </w:tc>
      </w:tr>
      <w:tr w:rsidR="00F3180E" w:rsidRPr="00BF3E15" w14:paraId="510353EA" w14:textId="77777777" w:rsidTr="00F04A13">
        <w:trPr>
          <w:trHeight w:val="20"/>
          <w:jc w:val="center"/>
        </w:trPr>
        <w:tc>
          <w:tcPr>
            <w:tcW w:w="744" w:type="dxa"/>
            <w:tcBorders>
              <w:top w:val="nil"/>
              <w:left w:val="nil"/>
              <w:bottom w:val="nil"/>
              <w:right w:val="nil"/>
            </w:tcBorders>
            <w:shd w:val="clear" w:color="auto" w:fill="FFFFFF"/>
          </w:tcPr>
          <w:p w14:paraId="640E3AE4" w14:textId="77777777" w:rsidR="00F3180E" w:rsidRPr="00BF3E15" w:rsidRDefault="002B7AB4" w:rsidP="00BF3E15">
            <w:pPr>
              <w:shd w:val="clear" w:color="auto" w:fill="FFFFFF"/>
              <w:ind w:left="168"/>
            </w:pPr>
            <w:r w:rsidRPr="00BF3E15">
              <w:rPr>
                <w:szCs w:val="18"/>
              </w:rPr>
              <w:t>54.</w:t>
            </w:r>
          </w:p>
        </w:tc>
        <w:tc>
          <w:tcPr>
            <w:tcW w:w="5986" w:type="dxa"/>
            <w:tcBorders>
              <w:top w:val="nil"/>
              <w:left w:val="nil"/>
              <w:bottom w:val="nil"/>
              <w:right w:val="nil"/>
            </w:tcBorders>
            <w:shd w:val="clear" w:color="auto" w:fill="FFFFFF"/>
          </w:tcPr>
          <w:p w14:paraId="10F6395D" w14:textId="77777777" w:rsidR="00F3180E" w:rsidRPr="00BF3E15" w:rsidRDefault="002B7AB4" w:rsidP="00BF3E15">
            <w:pPr>
              <w:shd w:val="clear" w:color="auto" w:fill="FFFFFF"/>
              <w:ind w:left="120"/>
            </w:pPr>
            <w:r w:rsidRPr="00BF3E15">
              <w:rPr>
                <w:szCs w:val="18"/>
              </w:rPr>
              <w:t>Date of effect of variations</w:t>
            </w:r>
          </w:p>
        </w:tc>
      </w:tr>
      <w:tr w:rsidR="00F3180E" w:rsidRPr="00BF3E15" w14:paraId="2C212126" w14:textId="77777777" w:rsidTr="00F04A13">
        <w:trPr>
          <w:trHeight w:val="20"/>
          <w:jc w:val="center"/>
        </w:trPr>
        <w:tc>
          <w:tcPr>
            <w:tcW w:w="744" w:type="dxa"/>
            <w:tcBorders>
              <w:top w:val="nil"/>
              <w:left w:val="nil"/>
              <w:bottom w:val="nil"/>
              <w:right w:val="nil"/>
            </w:tcBorders>
            <w:shd w:val="clear" w:color="auto" w:fill="FFFFFF"/>
          </w:tcPr>
          <w:p w14:paraId="07B71B84" w14:textId="77777777" w:rsidR="00F3180E" w:rsidRPr="00BF3E15" w:rsidRDefault="002B7AB4" w:rsidP="00BF3E15">
            <w:pPr>
              <w:shd w:val="clear" w:color="auto" w:fill="FFFFFF"/>
              <w:ind w:left="168"/>
            </w:pPr>
            <w:r w:rsidRPr="00BF3E15">
              <w:rPr>
                <w:szCs w:val="18"/>
              </w:rPr>
              <w:t>55.</w:t>
            </w:r>
          </w:p>
        </w:tc>
        <w:tc>
          <w:tcPr>
            <w:tcW w:w="5986" w:type="dxa"/>
            <w:tcBorders>
              <w:top w:val="nil"/>
              <w:left w:val="nil"/>
              <w:bottom w:val="nil"/>
              <w:right w:val="nil"/>
            </w:tcBorders>
            <w:shd w:val="clear" w:color="auto" w:fill="FFFFFF"/>
          </w:tcPr>
          <w:p w14:paraId="16A752D3" w14:textId="77777777" w:rsidR="00F3180E" w:rsidRPr="00BF3E15" w:rsidRDefault="002B7AB4" w:rsidP="00BF3E15">
            <w:pPr>
              <w:shd w:val="clear" w:color="auto" w:fill="FFFFFF"/>
              <w:ind w:left="120"/>
            </w:pPr>
            <w:r w:rsidRPr="00BF3E15">
              <w:rPr>
                <w:szCs w:val="18"/>
              </w:rPr>
              <w:t>Development of annual operational plan</w:t>
            </w:r>
          </w:p>
        </w:tc>
      </w:tr>
      <w:tr w:rsidR="00F3180E" w:rsidRPr="00BF3E15" w14:paraId="28F88DD5" w14:textId="77777777" w:rsidTr="00F04A13">
        <w:trPr>
          <w:trHeight w:val="20"/>
          <w:jc w:val="center"/>
        </w:trPr>
        <w:tc>
          <w:tcPr>
            <w:tcW w:w="744" w:type="dxa"/>
            <w:tcBorders>
              <w:top w:val="nil"/>
              <w:left w:val="nil"/>
              <w:bottom w:val="nil"/>
              <w:right w:val="nil"/>
            </w:tcBorders>
            <w:shd w:val="clear" w:color="auto" w:fill="FFFFFF"/>
          </w:tcPr>
          <w:p w14:paraId="0E018700" w14:textId="77777777" w:rsidR="00F3180E" w:rsidRPr="00BF3E15" w:rsidRDefault="002B7AB4" w:rsidP="00BF3E15">
            <w:pPr>
              <w:shd w:val="clear" w:color="auto" w:fill="FFFFFF"/>
              <w:ind w:left="168"/>
            </w:pPr>
            <w:r w:rsidRPr="00BF3E15">
              <w:rPr>
                <w:szCs w:val="18"/>
              </w:rPr>
              <w:t>56.</w:t>
            </w:r>
          </w:p>
        </w:tc>
        <w:tc>
          <w:tcPr>
            <w:tcW w:w="5986" w:type="dxa"/>
            <w:tcBorders>
              <w:top w:val="nil"/>
              <w:left w:val="nil"/>
              <w:bottom w:val="nil"/>
              <w:right w:val="nil"/>
            </w:tcBorders>
            <w:shd w:val="clear" w:color="auto" w:fill="FFFFFF"/>
          </w:tcPr>
          <w:p w14:paraId="6BA4B675" w14:textId="77777777" w:rsidR="00F3180E" w:rsidRPr="00BF3E15" w:rsidRDefault="002B7AB4" w:rsidP="00BF3E15">
            <w:pPr>
              <w:shd w:val="clear" w:color="auto" w:fill="FFFFFF"/>
              <w:ind w:left="115"/>
            </w:pPr>
            <w:r w:rsidRPr="00BF3E15">
              <w:rPr>
                <w:szCs w:val="18"/>
              </w:rPr>
              <w:t>Approval of annual operational plan</w:t>
            </w:r>
          </w:p>
        </w:tc>
      </w:tr>
      <w:tr w:rsidR="00F3180E" w:rsidRPr="00BF3E15" w14:paraId="6FC34BB4" w14:textId="77777777" w:rsidTr="00F04A13">
        <w:trPr>
          <w:trHeight w:val="20"/>
          <w:jc w:val="center"/>
        </w:trPr>
        <w:tc>
          <w:tcPr>
            <w:tcW w:w="744" w:type="dxa"/>
            <w:tcBorders>
              <w:top w:val="nil"/>
              <w:left w:val="nil"/>
              <w:bottom w:val="nil"/>
              <w:right w:val="nil"/>
            </w:tcBorders>
            <w:shd w:val="clear" w:color="auto" w:fill="FFFFFF"/>
          </w:tcPr>
          <w:p w14:paraId="6265EA6F" w14:textId="77777777" w:rsidR="00F3180E" w:rsidRPr="00BF3E15" w:rsidRDefault="002B7AB4" w:rsidP="00BF3E15">
            <w:pPr>
              <w:shd w:val="clear" w:color="auto" w:fill="FFFFFF"/>
              <w:ind w:left="168"/>
            </w:pPr>
            <w:r w:rsidRPr="00BF3E15">
              <w:rPr>
                <w:szCs w:val="18"/>
              </w:rPr>
              <w:t>57.</w:t>
            </w:r>
          </w:p>
        </w:tc>
        <w:tc>
          <w:tcPr>
            <w:tcW w:w="5986" w:type="dxa"/>
            <w:tcBorders>
              <w:top w:val="nil"/>
              <w:left w:val="nil"/>
              <w:bottom w:val="nil"/>
              <w:right w:val="nil"/>
            </w:tcBorders>
            <w:shd w:val="clear" w:color="auto" w:fill="FFFFFF"/>
          </w:tcPr>
          <w:p w14:paraId="7ADF9E28" w14:textId="77777777" w:rsidR="00F3180E" w:rsidRPr="00BF3E15" w:rsidRDefault="002B7AB4" w:rsidP="00BF3E15">
            <w:pPr>
              <w:shd w:val="clear" w:color="auto" w:fill="FFFFFF"/>
              <w:ind w:left="115"/>
            </w:pPr>
            <w:r w:rsidRPr="00BF3E15">
              <w:rPr>
                <w:szCs w:val="18"/>
              </w:rPr>
              <w:t>Variation of annual operational plan</w:t>
            </w:r>
          </w:p>
        </w:tc>
      </w:tr>
      <w:tr w:rsidR="00F3180E" w:rsidRPr="00BF3E15" w14:paraId="235DB950" w14:textId="77777777" w:rsidTr="00F04A13">
        <w:trPr>
          <w:trHeight w:val="20"/>
          <w:jc w:val="center"/>
        </w:trPr>
        <w:tc>
          <w:tcPr>
            <w:tcW w:w="744" w:type="dxa"/>
            <w:tcBorders>
              <w:top w:val="nil"/>
              <w:left w:val="nil"/>
              <w:bottom w:val="nil"/>
              <w:right w:val="nil"/>
            </w:tcBorders>
            <w:shd w:val="clear" w:color="auto" w:fill="FFFFFF"/>
          </w:tcPr>
          <w:p w14:paraId="323C3D3D" w14:textId="77777777" w:rsidR="00F3180E" w:rsidRPr="00BF3E15" w:rsidRDefault="00F3180E" w:rsidP="00BF3E15">
            <w:pPr>
              <w:shd w:val="clear" w:color="auto" w:fill="FFFFFF"/>
            </w:pPr>
          </w:p>
        </w:tc>
        <w:tc>
          <w:tcPr>
            <w:tcW w:w="5986" w:type="dxa"/>
            <w:tcBorders>
              <w:top w:val="nil"/>
              <w:left w:val="nil"/>
              <w:bottom w:val="nil"/>
              <w:right w:val="nil"/>
            </w:tcBorders>
            <w:shd w:val="clear" w:color="auto" w:fill="FFFFFF"/>
          </w:tcPr>
          <w:p w14:paraId="4C0628F2" w14:textId="71DB0A9B" w:rsidR="00F3180E" w:rsidRPr="00BF3E15" w:rsidRDefault="002B7AB4" w:rsidP="000C4A25">
            <w:pPr>
              <w:shd w:val="clear" w:color="auto" w:fill="FFFFFF"/>
              <w:spacing w:before="120" w:after="120"/>
              <w:jc w:val="center"/>
            </w:pPr>
            <w:r w:rsidRPr="00BF3E15">
              <w:rPr>
                <w:szCs w:val="18"/>
              </w:rPr>
              <w:t>PART 7</w:t>
            </w:r>
            <w:r w:rsidRPr="00BF3E15">
              <w:rPr>
                <w:rFonts w:eastAsia="Times New Roman"/>
                <w:szCs w:val="18"/>
              </w:rPr>
              <w:t>—FINANCE</w:t>
            </w:r>
          </w:p>
        </w:tc>
      </w:tr>
      <w:tr w:rsidR="00F3180E" w:rsidRPr="00BF3E15" w14:paraId="3761054B" w14:textId="77777777" w:rsidTr="00F04A13">
        <w:trPr>
          <w:trHeight w:val="20"/>
          <w:jc w:val="center"/>
        </w:trPr>
        <w:tc>
          <w:tcPr>
            <w:tcW w:w="744" w:type="dxa"/>
            <w:tcBorders>
              <w:top w:val="nil"/>
              <w:left w:val="nil"/>
              <w:bottom w:val="nil"/>
              <w:right w:val="nil"/>
            </w:tcBorders>
            <w:shd w:val="clear" w:color="auto" w:fill="FFFFFF"/>
          </w:tcPr>
          <w:p w14:paraId="5D9AED08" w14:textId="77777777" w:rsidR="00F3180E" w:rsidRPr="00BF3E15" w:rsidRDefault="002B7AB4" w:rsidP="00BF3E15">
            <w:pPr>
              <w:shd w:val="clear" w:color="auto" w:fill="FFFFFF"/>
              <w:ind w:left="163"/>
            </w:pPr>
            <w:r w:rsidRPr="00BF3E15">
              <w:rPr>
                <w:szCs w:val="18"/>
              </w:rPr>
              <w:t>58.</w:t>
            </w:r>
          </w:p>
        </w:tc>
        <w:tc>
          <w:tcPr>
            <w:tcW w:w="5986" w:type="dxa"/>
            <w:tcBorders>
              <w:top w:val="nil"/>
              <w:left w:val="nil"/>
              <w:bottom w:val="nil"/>
              <w:right w:val="nil"/>
            </w:tcBorders>
            <w:shd w:val="clear" w:color="auto" w:fill="FFFFFF"/>
          </w:tcPr>
          <w:p w14:paraId="1B8423E0" w14:textId="77777777" w:rsidR="00F3180E" w:rsidRPr="00BF3E15" w:rsidRDefault="002B7AB4" w:rsidP="00BF3E15">
            <w:pPr>
              <w:shd w:val="clear" w:color="auto" w:fill="FFFFFF"/>
              <w:ind w:left="110"/>
            </w:pPr>
            <w:r w:rsidRPr="00BF3E15">
              <w:rPr>
                <w:szCs w:val="18"/>
              </w:rPr>
              <w:t>Appropriation of money</w:t>
            </w:r>
          </w:p>
        </w:tc>
      </w:tr>
      <w:tr w:rsidR="00F3180E" w:rsidRPr="00BF3E15" w14:paraId="1C11F069" w14:textId="77777777" w:rsidTr="00F04A13">
        <w:trPr>
          <w:trHeight w:val="20"/>
          <w:jc w:val="center"/>
        </w:trPr>
        <w:tc>
          <w:tcPr>
            <w:tcW w:w="744" w:type="dxa"/>
            <w:tcBorders>
              <w:top w:val="nil"/>
              <w:left w:val="nil"/>
              <w:bottom w:val="nil"/>
              <w:right w:val="nil"/>
            </w:tcBorders>
            <w:shd w:val="clear" w:color="auto" w:fill="FFFFFF"/>
          </w:tcPr>
          <w:p w14:paraId="2014DB93" w14:textId="77777777" w:rsidR="00F3180E" w:rsidRPr="00BF3E15" w:rsidRDefault="002B7AB4" w:rsidP="00BF3E15">
            <w:pPr>
              <w:shd w:val="clear" w:color="auto" w:fill="FFFFFF"/>
              <w:ind w:left="168"/>
            </w:pPr>
            <w:r w:rsidRPr="00BF3E15">
              <w:rPr>
                <w:szCs w:val="18"/>
              </w:rPr>
              <w:t>59.</w:t>
            </w:r>
          </w:p>
        </w:tc>
        <w:tc>
          <w:tcPr>
            <w:tcW w:w="5986" w:type="dxa"/>
            <w:tcBorders>
              <w:top w:val="nil"/>
              <w:left w:val="nil"/>
              <w:bottom w:val="nil"/>
              <w:right w:val="nil"/>
            </w:tcBorders>
            <w:shd w:val="clear" w:color="auto" w:fill="FFFFFF"/>
          </w:tcPr>
          <w:p w14:paraId="5B385B43" w14:textId="77777777" w:rsidR="00F3180E" w:rsidRPr="00BF3E15" w:rsidRDefault="002B7AB4" w:rsidP="00BF3E15">
            <w:pPr>
              <w:shd w:val="clear" w:color="auto" w:fill="FFFFFF"/>
              <w:ind w:left="115"/>
            </w:pPr>
            <w:r w:rsidRPr="00BF3E15">
              <w:rPr>
                <w:szCs w:val="18"/>
              </w:rPr>
              <w:t>When payments to be made to NRA</w:t>
            </w:r>
          </w:p>
        </w:tc>
      </w:tr>
      <w:tr w:rsidR="00F3180E" w:rsidRPr="00BF3E15" w14:paraId="05655400" w14:textId="77777777" w:rsidTr="00F04A13">
        <w:trPr>
          <w:trHeight w:val="20"/>
          <w:jc w:val="center"/>
        </w:trPr>
        <w:tc>
          <w:tcPr>
            <w:tcW w:w="744" w:type="dxa"/>
            <w:tcBorders>
              <w:top w:val="nil"/>
              <w:left w:val="nil"/>
              <w:bottom w:val="nil"/>
              <w:right w:val="nil"/>
            </w:tcBorders>
            <w:shd w:val="clear" w:color="auto" w:fill="FFFFFF"/>
          </w:tcPr>
          <w:p w14:paraId="7740A22A" w14:textId="77777777" w:rsidR="00F3180E" w:rsidRPr="00BF3E15" w:rsidRDefault="002B7AB4" w:rsidP="00BF3E15">
            <w:pPr>
              <w:shd w:val="clear" w:color="auto" w:fill="FFFFFF"/>
              <w:ind w:left="163"/>
            </w:pPr>
            <w:r w:rsidRPr="00BF3E15">
              <w:rPr>
                <w:szCs w:val="18"/>
              </w:rPr>
              <w:t>60.</w:t>
            </w:r>
          </w:p>
        </w:tc>
        <w:tc>
          <w:tcPr>
            <w:tcW w:w="5986" w:type="dxa"/>
            <w:tcBorders>
              <w:top w:val="nil"/>
              <w:left w:val="nil"/>
              <w:bottom w:val="nil"/>
              <w:right w:val="nil"/>
            </w:tcBorders>
            <w:shd w:val="clear" w:color="auto" w:fill="FFFFFF"/>
          </w:tcPr>
          <w:p w14:paraId="059A240A" w14:textId="77777777" w:rsidR="00F3180E" w:rsidRPr="00BF3E15" w:rsidRDefault="002B7AB4" w:rsidP="00BF3E15">
            <w:pPr>
              <w:shd w:val="clear" w:color="auto" w:fill="FFFFFF"/>
              <w:ind w:left="120"/>
            </w:pPr>
            <w:r w:rsidRPr="00BF3E15">
              <w:rPr>
                <w:szCs w:val="18"/>
              </w:rPr>
              <w:t>Money of NRA</w:t>
            </w:r>
          </w:p>
        </w:tc>
      </w:tr>
      <w:tr w:rsidR="00F3180E" w:rsidRPr="00BF3E15" w14:paraId="340F6206" w14:textId="77777777" w:rsidTr="00F04A13">
        <w:trPr>
          <w:trHeight w:val="20"/>
          <w:jc w:val="center"/>
        </w:trPr>
        <w:tc>
          <w:tcPr>
            <w:tcW w:w="744" w:type="dxa"/>
            <w:tcBorders>
              <w:top w:val="nil"/>
              <w:left w:val="nil"/>
              <w:bottom w:val="nil"/>
              <w:right w:val="nil"/>
            </w:tcBorders>
            <w:shd w:val="clear" w:color="auto" w:fill="FFFFFF"/>
          </w:tcPr>
          <w:p w14:paraId="1B54389A" w14:textId="77777777" w:rsidR="00F3180E" w:rsidRPr="00BF3E15" w:rsidRDefault="002B7AB4" w:rsidP="00BF3E15">
            <w:pPr>
              <w:shd w:val="clear" w:color="auto" w:fill="FFFFFF"/>
              <w:ind w:left="163"/>
            </w:pPr>
            <w:r w:rsidRPr="00BF3E15">
              <w:rPr>
                <w:szCs w:val="18"/>
              </w:rPr>
              <w:t>61.</w:t>
            </w:r>
          </w:p>
        </w:tc>
        <w:tc>
          <w:tcPr>
            <w:tcW w:w="5986" w:type="dxa"/>
            <w:tcBorders>
              <w:top w:val="nil"/>
              <w:left w:val="nil"/>
              <w:bottom w:val="nil"/>
              <w:right w:val="nil"/>
            </w:tcBorders>
            <w:shd w:val="clear" w:color="auto" w:fill="FFFFFF"/>
          </w:tcPr>
          <w:p w14:paraId="090C330E" w14:textId="77777777" w:rsidR="00F3180E" w:rsidRPr="00BF3E15" w:rsidRDefault="002B7AB4" w:rsidP="00BF3E15">
            <w:pPr>
              <w:shd w:val="clear" w:color="auto" w:fill="FFFFFF"/>
              <w:ind w:left="120"/>
            </w:pPr>
            <w:r w:rsidRPr="00BF3E15">
              <w:rPr>
                <w:szCs w:val="18"/>
              </w:rPr>
              <w:t>Estimates</w:t>
            </w:r>
          </w:p>
        </w:tc>
      </w:tr>
      <w:tr w:rsidR="00F3180E" w:rsidRPr="00BF3E15" w14:paraId="6FFAD48B" w14:textId="77777777" w:rsidTr="00F04A13">
        <w:trPr>
          <w:trHeight w:val="20"/>
          <w:jc w:val="center"/>
        </w:trPr>
        <w:tc>
          <w:tcPr>
            <w:tcW w:w="744" w:type="dxa"/>
            <w:tcBorders>
              <w:top w:val="nil"/>
              <w:left w:val="nil"/>
              <w:bottom w:val="nil"/>
              <w:right w:val="nil"/>
            </w:tcBorders>
            <w:shd w:val="clear" w:color="auto" w:fill="FFFFFF"/>
          </w:tcPr>
          <w:p w14:paraId="4D305406" w14:textId="77777777" w:rsidR="00F3180E" w:rsidRPr="00BF3E15" w:rsidRDefault="002B7AB4" w:rsidP="00BF3E15">
            <w:pPr>
              <w:shd w:val="clear" w:color="auto" w:fill="FFFFFF"/>
              <w:ind w:left="158"/>
            </w:pPr>
            <w:r w:rsidRPr="00BF3E15">
              <w:rPr>
                <w:szCs w:val="18"/>
              </w:rPr>
              <w:t>62.</w:t>
            </w:r>
          </w:p>
        </w:tc>
        <w:tc>
          <w:tcPr>
            <w:tcW w:w="5986" w:type="dxa"/>
            <w:tcBorders>
              <w:top w:val="nil"/>
              <w:left w:val="nil"/>
              <w:bottom w:val="nil"/>
              <w:right w:val="nil"/>
            </w:tcBorders>
            <w:shd w:val="clear" w:color="auto" w:fill="FFFFFF"/>
          </w:tcPr>
          <w:p w14:paraId="52144DD5" w14:textId="77777777" w:rsidR="00F3180E" w:rsidRPr="00BF3E15" w:rsidRDefault="002B7AB4" w:rsidP="00BF3E15">
            <w:pPr>
              <w:shd w:val="clear" w:color="auto" w:fill="FFFFFF"/>
              <w:ind w:left="110"/>
            </w:pPr>
            <w:r w:rsidRPr="00BF3E15">
              <w:rPr>
                <w:szCs w:val="18"/>
              </w:rPr>
              <w:t>Expenditure of money of the NRA</w:t>
            </w:r>
          </w:p>
        </w:tc>
      </w:tr>
      <w:tr w:rsidR="00F3180E" w:rsidRPr="00BF3E15" w14:paraId="29AC0F1F" w14:textId="77777777" w:rsidTr="00F04A13">
        <w:trPr>
          <w:trHeight w:val="20"/>
          <w:jc w:val="center"/>
        </w:trPr>
        <w:tc>
          <w:tcPr>
            <w:tcW w:w="744" w:type="dxa"/>
            <w:tcBorders>
              <w:top w:val="nil"/>
              <w:left w:val="nil"/>
              <w:bottom w:val="nil"/>
              <w:right w:val="nil"/>
            </w:tcBorders>
            <w:shd w:val="clear" w:color="auto" w:fill="FFFFFF"/>
          </w:tcPr>
          <w:p w14:paraId="04B8D57B" w14:textId="77777777" w:rsidR="00F3180E" w:rsidRPr="00BF3E15" w:rsidRDefault="002B7AB4" w:rsidP="00BF3E15">
            <w:pPr>
              <w:shd w:val="clear" w:color="auto" w:fill="FFFFFF"/>
              <w:ind w:left="158"/>
            </w:pPr>
            <w:r w:rsidRPr="00BF3E15">
              <w:rPr>
                <w:szCs w:val="18"/>
              </w:rPr>
              <w:t>63.</w:t>
            </w:r>
          </w:p>
        </w:tc>
        <w:tc>
          <w:tcPr>
            <w:tcW w:w="5986" w:type="dxa"/>
            <w:tcBorders>
              <w:top w:val="nil"/>
              <w:left w:val="nil"/>
              <w:bottom w:val="nil"/>
              <w:right w:val="nil"/>
            </w:tcBorders>
            <w:shd w:val="clear" w:color="auto" w:fill="FFFFFF"/>
          </w:tcPr>
          <w:p w14:paraId="41E28243" w14:textId="77777777" w:rsidR="00F3180E" w:rsidRPr="00BF3E15" w:rsidRDefault="002B7AB4" w:rsidP="00BF3E15">
            <w:pPr>
              <w:shd w:val="clear" w:color="auto" w:fill="FFFFFF"/>
              <w:ind w:left="120"/>
            </w:pPr>
            <w:r w:rsidRPr="00BF3E15">
              <w:rPr>
                <w:szCs w:val="18"/>
              </w:rPr>
              <w:t>Borrowing of money</w:t>
            </w:r>
          </w:p>
        </w:tc>
      </w:tr>
      <w:tr w:rsidR="00F3180E" w:rsidRPr="00BF3E15" w14:paraId="0F1CC9BF" w14:textId="77777777" w:rsidTr="00F04A13">
        <w:trPr>
          <w:trHeight w:val="20"/>
          <w:jc w:val="center"/>
        </w:trPr>
        <w:tc>
          <w:tcPr>
            <w:tcW w:w="744" w:type="dxa"/>
            <w:tcBorders>
              <w:top w:val="nil"/>
              <w:left w:val="nil"/>
              <w:bottom w:val="nil"/>
              <w:right w:val="nil"/>
            </w:tcBorders>
            <w:shd w:val="clear" w:color="auto" w:fill="FFFFFF"/>
          </w:tcPr>
          <w:p w14:paraId="48CCD661" w14:textId="77777777" w:rsidR="00F3180E" w:rsidRPr="00BF3E15" w:rsidRDefault="002B7AB4" w:rsidP="00BF3E15">
            <w:pPr>
              <w:shd w:val="clear" w:color="auto" w:fill="FFFFFF"/>
              <w:ind w:left="158"/>
            </w:pPr>
            <w:r w:rsidRPr="00BF3E15">
              <w:rPr>
                <w:szCs w:val="18"/>
              </w:rPr>
              <w:t>64.</w:t>
            </w:r>
          </w:p>
        </w:tc>
        <w:tc>
          <w:tcPr>
            <w:tcW w:w="5986" w:type="dxa"/>
            <w:tcBorders>
              <w:top w:val="nil"/>
              <w:left w:val="nil"/>
              <w:bottom w:val="nil"/>
              <w:right w:val="nil"/>
            </w:tcBorders>
            <w:shd w:val="clear" w:color="auto" w:fill="FFFFFF"/>
          </w:tcPr>
          <w:p w14:paraId="754910F7" w14:textId="77777777" w:rsidR="00F3180E" w:rsidRPr="00BF3E15" w:rsidRDefault="002B7AB4" w:rsidP="00BF3E15">
            <w:pPr>
              <w:shd w:val="clear" w:color="auto" w:fill="FFFFFF"/>
              <w:ind w:left="115"/>
            </w:pPr>
            <w:r w:rsidRPr="00BF3E15">
              <w:rPr>
                <w:szCs w:val="18"/>
              </w:rPr>
              <w:t>Guarantee of borrowings</w:t>
            </w:r>
          </w:p>
        </w:tc>
      </w:tr>
      <w:tr w:rsidR="00F3180E" w:rsidRPr="00BF3E15" w14:paraId="3708E595" w14:textId="77777777" w:rsidTr="00F04A13">
        <w:trPr>
          <w:trHeight w:val="20"/>
          <w:jc w:val="center"/>
        </w:trPr>
        <w:tc>
          <w:tcPr>
            <w:tcW w:w="744" w:type="dxa"/>
            <w:tcBorders>
              <w:top w:val="nil"/>
              <w:left w:val="nil"/>
              <w:bottom w:val="nil"/>
              <w:right w:val="nil"/>
            </w:tcBorders>
            <w:shd w:val="clear" w:color="auto" w:fill="FFFFFF"/>
          </w:tcPr>
          <w:p w14:paraId="5E745B28" w14:textId="77777777" w:rsidR="00F3180E" w:rsidRPr="00BF3E15" w:rsidRDefault="002B7AB4" w:rsidP="00BF3E15">
            <w:pPr>
              <w:shd w:val="clear" w:color="auto" w:fill="FFFFFF"/>
              <w:ind w:left="158"/>
            </w:pPr>
            <w:r w:rsidRPr="00BF3E15">
              <w:rPr>
                <w:szCs w:val="18"/>
              </w:rPr>
              <w:t>65.</w:t>
            </w:r>
          </w:p>
        </w:tc>
        <w:tc>
          <w:tcPr>
            <w:tcW w:w="5986" w:type="dxa"/>
            <w:tcBorders>
              <w:top w:val="nil"/>
              <w:left w:val="nil"/>
              <w:bottom w:val="nil"/>
              <w:right w:val="nil"/>
            </w:tcBorders>
            <w:shd w:val="clear" w:color="auto" w:fill="FFFFFF"/>
          </w:tcPr>
          <w:p w14:paraId="30DA0545" w14:textId="77777777" w:rsidR="00F3180E" w:rsidRPr="00BF3E15" w:rsidRDefault="002B7AB4" w:rsidP="00BF3E15">
            <w:pPr>
              <w:shd w:val="clear" w:color="auto" w:fill="FFFFFF"/>
              <w:ind w:left="115"/>
            </w:pPr>
            <w:r w:rsidRPr="00BF3E15">
              <w:rPr>
                <w:szCs w:val="18"/>
              </w:rPr>
              <w:t>Borrowing not otherwise permitted</w:t>
            </w:r>
          </w:p>
        </w:tc>
      </w:tr>
      <w:tr w:rsidR="00F3180E" w:rsidRPr="00BF3E15" w14:paraId="06611890" w14:textId="77777777" w:rsidTr="00F04A13">
        <w:trPr>
          <w:trHeight w:val="20"/>
          <w:jc w:val="center"/>
        </w:trPr>
        <w:tc>
          <w:tcPr>
            <w:tcW w:w="744" w:type="dxa"/>
            <w:tcBorders>
              <w:top w:val="nil"/>
              <w:left w:val="nil"/>
              <w:bottom w:val="nil"/>
              <w:right w:val="nil"/>
            </w:tcBorders>
            <w:shd w:val="clear" w:color="auto" w:fill="FFFFFF"/>
          </w:tcPr>
          <w:p w14:paraId="6B5C63D6" w14:textId="77777777" w:rsidR="00F3180E" w:rsidRPr="00BF3E15" w:rsidRDefault="002B7AB4" w:rsidP="00BF3E15">
            <w:pPr>
              <w:shd w:val="clear" w:color="auto" w:fill="FFFFFF"/>
              <w:ind w:left="158"/>
            </w:pPr>
            <w:r w:rsidRPr="00BF3E15">
              <w:rPr>
                <w:szCs w:val="18"/>
              </w:rPr>
              <w:t>66.</w:t>
            </w:r>
          </w:p>
        </w:tc>
        <w:tc>
          <w:tcPr>
            <w:tcW w:w="5986" w:type="dxa"/>
            <w:tcBorders>
              <w:top w:val="nil"/>
              <w:left w:val="nil"/>
              <w:bottom w:val="nil"/>
              <w:right w:val="nil"/>
            </w:tcBorders>
            <w:shd w:val="clear" w:color="auto" w:fill="FFFFFF"/>
          </w:tcPr>
          <w:p w14:paraId="526EF95C" w14:textId="77777777" w:rsidR="00F3180E" w:rsidRPr="00BF3E15" w:rsidRDefault="002B7AB4" w:rsidP="00BF3E15">
            <w:pPr>
              <w:shd w:val="clear" w:color="auto" w:fill="FFFFFF"/>
              <w:ind w:left="115"/>
            </w:pPr>
            <w:r w:rsidRPr="00BF3E15">
              <w:rPr>
                <w:szCs w:val="18"/>
              </w:rPr>
              <w:t>NRA may give security</w:t>
            </w:r>
          </w:p>
        </w:tc>
      </w:tr>
      <w:tr w:rsidR="00F3180E" w:rsidRPr="00BF3E15" w14:paraId="01714DB9" w14:textId="77777777" w:rsidTr="00F04A13">
        <w:trPr>
          <w:trHeight w:val="20"/>
          <w:jc w:val="center"/>
        </w:trPr>
        <w:tc>
          <w:tcPr>
            <w:tcW w:w="744" w:type="dxa"/>
            <w:tcBorders>
              <w:top w:val="nil"/>
              <w:left w:val="nil"/>
              <w:bottom w:val="nil"/>
              <w:right w:val="nil"/>
            </w:tcBorders>
            <w:shd w:val="clear" w:color="auto" w:fill="FFFFFF"/>
          </w:tcPr>
          <w:p w14:paraId="55F8137E" w14:textId="77777777" w:rsidR="00F3180E" w:rsidRPr="00BF3E15" w:rsidRDefault="002B7AB4" w:rsidP="00BF3E15">
            <w:pPr>
              <w:shd w:val="clear" w:color="auto" w:fill="FFFFFF"/>
              <w:ind w:left="163"/>
            </w:pPr>
            <w:r w:rsidRPr="00BF3E15">
              <w:rPr>
                <w:szCs w:val="18"/>
              </w:rPr>
              <w:t>67.</w:t>
            </w:r>
          </w:p>
        </w:tc>
        <w:tc>
          <w:tcPr>
            <w:tcW w:w="5986" w:type="dxa"/>
            <w:tcBorders>
              <w:top w:val="nil"/>
              <w:left w:val="nil"/>
              <w:bottom w:val="nil"/>
              <w:right w:val="nil"/>
            </w:tcBorders>
            <w:shd w:val="clear" w:color="auto" w:fill="FFFFFF"/>
          </w:tcPr>
          <w:p w14:paraId="2910B80B" w14:textId="77777777" w:rsidR="00F3180E" w:rsidRPr="00BF3E15" w:rsidRDefault="002B7AB4" w:rsidP="00BF3E15">
            <w:pPr>
              <w:shd w:val="clear" w:color="auto" w:fill="FFFFFF"/>
              <w:ind w:left="115"/>
            </w:pPr>
            <w:r w:rsidRPr="00BF3E15">
              <w:rPr>
                <w:szCs w:val="18"/>
              </w:rPr>
              <w:t>Exemption from tax</w:t>
            </w:r>
          </w:p>
        </w:tc>
      </w:tr>
      <w:tr w:rsidR="00F3180E" w:rsidRPr="00BF3E15" w14:paraId="1A26E2F3" w14:textId="77777777" w:rsidTr="00F04A13">
        <w:trPr>
          <w:trHeight w:val="20"/>
          <w:jc w:val="center"/>
        </w:trPr>
        <w:tc>
          <w:tcPr>
            <w:tcW w:w="744" w:type="dxa"/>
            <w:tcBorders>
              <w:top w:val="nil"/>
              <w:left w:val="nil"/>
              <w:bottom w:val="nil"/>
              <w:right w:val="nil"/>
            </w:tcBorders>
            <w:shd w:val="clear" w:color="auto" w:fill="FFFFFF"/>
          </w:tcPr>
          <w:p w14:paraId="72BF6FDF" w14:textId="77777777" w:rsidR="00F3180E" w:rsidRPr="00BF3E15" w:rsidRDefault="002B7AB4" w:rsidP="00BF3E15">
            <w:pPr>
              <w:shd w:val="clear" w:color="auto" w:fill="FFFFFF"/>
              <w:ind w:left="163"/>
            </w:pPr>
            <w:r w:rsidRPr="00BF3E15">
              <w:rPr>
                <w:szCs w:val="18"/>
              </w:rPr>
              <w:t>68.</w:t>
            </w:r>
          </w:p>
        </w:tc>
        <w:tc>
          <w:tcPr>
            <w:tcW w:w="5986" w:type="dxa"/>
            <w:tcBorders>
              <w:top w:val="nil"/>
              <w:left w:val="nil"/>
              <w:bottom w:val="nil"/>
              <w:right w:val="nil"/>
            </w:tcBorders>
            <w:shd w:val="clear" w:color="auto" w:fill="FFFFFF"/>
          </w:tcPr>
          <w:p w14:paraId="3533AAA9" w14:textId="77777777" w:rsidR="00F3180E" w:rsidRPr="00BF3E15" w:rsidRDefault="002B7AB4" w:rsidP="00BF3E15">
            <w:pPr>
              <w:shd w:val="clear" w:color="auto" w:fill="FFFFFF"/>
              <w:ind w:left="115"/>
            </w:pPr>
            <w:r w:rsidRPr="00BF3E15">
              <w:rPr>
                <w:szCs w:val="18"/>
              </w:rPr>
              <w:t>Annual report of NRA</w:t>
            </w:r>
          </w:p>
        </w:tc>
      </w:tr>
      <w:tr w:rsidR="00F3180E" w:rsidRPr="00BF3E15" w14:paraId="25676685" w14:textId="77777777" w:rsidTr="00F04A13">
        <w:trPr>
          <w:trHeight w:val="20"/>
          <w:jc w:val="center"/>
        </w:trPr>
        <w:tc>
          <w:tcPr>
            <w:tcW w:w="744" w:type="dxa"/>
            <w:tcBorders>
              <w:top w:val="nil"/>
              <w:left w:val="nil"/>
              <w:bottom w:val="nil"/>
              <w:right w:val="nil"/>
            </w:tcBorders>
            <w:shd w:val="clear" w:color="auto" w:fill="FFFFFF"/>
          </w:tcPr>
          <w:p w14:paraId="60DD37AD" w14:textId="77777777" w:rsidR="00F3180E" w:rsidRPr="00BF3E15" w:rsidRDefault="002B7AB4" w:rsidP="00BF3E15">
            <w:pPr>
              <w:shd w:val="clear" w:color="auto" w:fill="FFFFFF"/>
              <w:ind w:left="158"/>
            </w:pPr>
            <w:r w:rsidRPr="00BF3E15">
              <w:rPr>
                <w:szCs w:val="18"/>
              </w:rPr>
              <w:t>69.</w:t>
            </w:r>
          </w:p>
        </w:tc>
        <w:tc>
          <w:tcPr>
            <w:tcW w:w="5986" w:type="dxa"/>
            <w:tcBorders>
              <w:top w:val="nil"/>
              <w:left w:val="nil"/>
              <w:bottom w:val="nil"/>
              <w:right w:val="nil"/>
            </w:tcBorders>
            <w:shd w:val="clear" w:color="auto" w:fill="FFFFFF"/>
          </w:tcPr>
          <w:p w14:paraId="21ADD8EB" w14:textId="77777777" w:rsidR="00F3180E" w:rsidRPr="00BF3E15" w:rsidRDefault="002B7AB4" w:rsidP="00BF3E15">
            <w:pPr>
              <w:shd w:val="clear" w:color="auto" w:fill="FFFFFF"/>
              <w:ind w:left="106"/>
            </w:pPr>
            <w:r w:rsidRPr="00BF3E15">
              <w:rPr>
                <w:szCs w:val="18"/>
              </w:rPr>
              <w:t>Trust money</w:t>
            </w:r>
          </w:p>
        </w:tc>
      </w:tr>
    </w:tbl>
    <w:p w14:paraId="0AD4CA2C" w14:textId="77777777" w:rsidR="00F3180E" w:rsidRPr="00BF3E15" w:rsidRDefault="00F3180E" w:rsidP="00BF3E15">
      <w:pPr>
        <w:rPr>
          <w:sz w:val="22"/>
        </w:rPr>
        <w:sectPr w:rsidR="00F3180E" w:rsidRPr="00BF3E15" w:rsidSect="000C4A25">
          <w:type w:val="nextColumn"/>
          <w:pgSz w:w="12240" w:h="15840" w:code="1"/>
          <w:pgMar w:top="720" w:right="720" w:bottom="720" w:left="720" w:header="720" w:footer="720" w:gutter="0"/>
          <w:cols w:space="60"/>
          <w:noEndnote/>
          <w:titlePg/>
          <w:docGrid w:linePitch="272"/>
        </w:sectPr>
      </w:pPr>
    </w:p>
    <w:p w14:paraId="205CA2E6" w14:textId="6AF63CBF" w:rsidR="00F3180E" w:rsidRPr="00BF3E15" w:rsidRDefault="002B7AB4" w:rsidP="00BF3E15">
      <w:pPr>
        <w:shd w:val="clear" w:color="auto" w:fill="FFFFFF"/>
        <w:spacing w:before="120" w:after="120"/>
        <w:jc w:val="center"/>
        <w:rPr>
          <w:sz w:val="22"/>
        </w:rPr>
      </w:pPr>
      <w:r w:rsidRPr="000C4A25">
        <w:rPr>
          <w:lang w:val="fr-FR"/>
        </w:rPr>
        <w:lastRenderedPageBreak/>
        <w:t xml:space="preserve">TABLE </w:t>
      </w:r>
      <w:r w:rsidRPr="000C4A25">
        <w:t xml:space="preserve">OF </w:t>
      </w:r>
      <w:r w:rsidRPr="000C4A25">
        <w:rPr>
          <w:lang w:val="fr-FR"/>
        </w:rPr>
        <w:t>PROVISIONS</w:t>
      </w:r>
      <w:r w:rsidRPr="000C4A25">
        <w:rPr>
          <w:rFonts w:eastAsia="Times New Roman"/>
          <w:lang w:val="fr-FR"/>
        </w:rPr>
        <w:t>—</w:t>
      </w:r>
      <w:r w:rsidRPr="000C4A25">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59"/>
        <w:gridCol w:w="8481"/>
      </w:tblGrid>
      <w:tr w:rsidR="00F3180E" w:rsidRPr="00BF3E15" w14:paraId="0EBAA251" w14:textId="77777777" w:rsidTr="00F04A13">
        <w:trPr>
          <w:trHeight w:val="20"/>
          <w:jc w:val="center"/>
        </w:trPr>
        <w:tc>
          <w:tcPr>
            <w:tcW w:w="691" w:type="dxa"/>
            <w:tcBorders>
              <w:top w:val="nil"/>
              <w:left w:val="nil"/>
              <w:bottom w:val="nil"/>
              <w:right w:val="nil"/>
            </w:tcBorders>
            <w:shd w:val="clear" w:color="auto" w:fill="FFFFFF"/>
          </w:tcPr>
          <w:p w14:paraId="1CE20BC7" w14:textId="77777777" w:rsidR="00F3180E" w:rsidRPr="00BF3E15" w:rsidRDefault="002B7AB4" w:rsidP="00BF3E15">
            <w:pPr>
              <w:shd w:val="clear" w:color="auto" w:fill="FFFFFF"/>
            </w:pPr>
            <w:r w:rsidRPr="00BF3E15">
              <w:rPr>
                <w:szCs w:val="18"/>
                <w:lang w:val="fr-FR"/>
              </w:rPr>
              <w:t>Section</w:t>
            </w:r>
          </w:p>
        </w:tc>
        <w:tc>
          <w:tcPr>
            <w:tcW w:w="6110" w:type="dxa"/>
            <w:tcBorders>
              <w:top w:val="nil"/>
              <w:left w:val="nil"/>
              <w:bottom w:val="nil"/>
              <w:right w:val="nil"/>
            </w:tcBorders>
            <w:shd w:val="clear" w:color="auto" w:fill="FFFFFF"/>
          </w:tcPr>
          <w:p w14:paraId="26EA89F1" w14:textId="77777777" w:rsidR="00F3180E" w:rsidRPr="00BF3E15" w:rsidRDefault="00F3180E" w:rsidP="00BF3E15">
            <w:pPr>
              <w:shd w:val="clear" w:color="auto" w:fill="FFFFFF"/>
            </w:pPr>
          </w:p>
        </w:tc>
      </w:tr>
      <w:tr w:rsidR="00F3180E" w:rsidRPr="00BF3E15" w14:paraId="7DB002FD" w14:textId="77777777" w:rsidTr="00F04A13">
        <w:trPr>
          <w:trHeight w:val="20"/>
          <w:jc w:val="center"/>
        </w:trPr>
        <w:tc>
          <w:tcPr>
            <w:tcW w:w="691" w:type="dxa"/>
            <w:tcBorders>
              <w:top w:val="nil"/>
              <w:left w:val="nil"/>
              <w:bottom w:val="nil"/>
              <w:right w:val="nil"/>
            </w:tcBorders>
            <w:shd w:val="clear" w:color="auto" w:fill="FFFFFF"/>
          </w:tcPr>
          <w:p w14:paraId="28F1C702" w14:textId="77777777" w:rsidR="00F3180E" w:rsidRPr="00BF3E15" w:rsidRDefault="00F3180E" w:rsidP="00BF3E15">
            <w:pPr>
              <w:shd w:val="clear" w:color="auto" w:fill="FFFFFF"/>
            </w:pPr>
          </w:p>
        </w:tc>
        <w:tc>
          <w:tcPr>
            <w:tcW w:w="6110" w:type="dxa"/>
            <w:tcBorders>
              <w:top w:val="nil"/>
              <w:left w:val="nil"/>
              <w:bottom w:val="nil"/>
              <w:right w:val="nil"/>
            </w:tcBorders>
            <w:shd w:val="clear" w:color="auto" w:fill="FFFFFF"/>
          </w:tcPr>
          <w:p w14:paraId="5E6C5970" w14:textId="755461DE" w:rsidR="00F3180E" w:rsidRPr="00BF3E15" w:rsidRDefault="002B7AB4" w:rsidP="000C4A25">
            <w:pPr>
              <w:shd w:val="clear" w:color="auto" w:fill="FFFFFF"/>
              <w:spacing w:before="120" w:after="120"/>
              <w:jc w:val="center"/>
            </w:pPr>
            <w:r w:rsidRPr="00BF3E15">
              <w:rPr>
                <w:szCs w:val="18"/>
                <w:lang w:val="fr-FR"/>
              </w:rPr>
              <w:t xml:space="preserve">PART </w:t>
            </w:r>
            <w:r w:rsidRPr="00BF3E15">
              <w:rPr>
                <w:szCs w:val="18"/>
              </w:rPr>
              <w:t>8</w:t>
            </w:r>
            <w:r w:rsidRPr="00BF3E15">
              <w:rPr>
                <w:rFonts w:eastAsia="Times New Roman"/>
                <w:szCs w:val="18"/>
              </w:rPr>
              <w:t>—MISCELLANEOUS</w:t>
            </w:r>
          </w:p>
        </w:tc>
      </w:tr>
      <w:tr w:rsidR="00F3180E" w:rsidRPr="00BF3E15" w14:paraId="14E25822" w14:textId="77777777" w:rsidTr="00F04A13">
        <w:trPr>
          <w:trHeight w:val="20"/>
          <w:jc w:val="center"/>
        </w:trPr>
        <w:tc>
          <w:tcPr>
            <w:tcW w:w="691" w:type="dxa"/>
            <w:tcBorders>
              <w:top w:val="nil"/>
              <w:left w:val="nil"/>
              <w:bottom w:val="nil"/>
              <w:right w:val="nil"/>
            </w:tcBorders>
            <w:shd w:val="clear" w:color="auto" w:fill="FFFFFF"/>
          </w:tcPr>
          <w:p w14:paraId="646F93ED" w14:textId="77777777" w:rsidR="00F3180E" w:rsidRPr="00BF3E15" w:rsidRDefault="002B7AB4" w:rsidP="00BF3E15">
            <w:pPr>
              <w:shd w:val="clear" w:color="auto" w:fill="FFFFFF"/>
              <w:ind w:left="67"/>
            </w:pPr>
            <w:r w:rsidRPr="00BF3E15">
              <w:rPr>
                <w:szCs w:val="18"/>
              </w:rPr>
              <w:t>70.</w:t>
            </w:r>
          </w:p>
        </w:tc>
        <w:tc>
          <w:tcPr>
            <w:tcW w:w="6110" w:type="dxa"/>
            <w:tcBorders>
              <w:top w:val="nil"/>
              <w:left w:val="nil"/>
              <w:bottom w:val="nil"/>
              <w:right w:val="nil"/>
            </w:tcBorders>
            <w:shd w:val="clear" w:color="auto" w:fill="FFFFFF"/>
          </w:tcPr>
          <w:p w14:paraId="278ADA38" w14:textId="77777777" w:rsidR="00F3180E" w:rsidRPr="00BF3E15" w:rsidRDefault="002B7AB4" w:rsidP="00BF3E15">
            <w:pPr>
              <w:shd w:val="clear" w:color="auto" w:fill="FFFFFF"/>
              <w:ind w:left="62"/>
            </w:pPr>
            <w:r w:rsidRPr="00BF3E15">
              <w:rPr>
                <w:szCs w:val="18"/>
              </w:rPr>
              <w:t>Acts done by NRA</w:t>
            </w:r>
          </w:p>
        </w:tc>
      </w:tr>
      <w:tr w:rsidR="00F3180E" w:rsidRPr="00BF3E15" w14:paraId="2E4A936E" w14:textId="77777777" w:rsidTr="00F04A13">
        <w:trPr>
          <w:trHeight w:val="20"/>
          <w:jc w:val="center"/>
        </w:trPr>
        <w:tc>
          <w:tcPr>
            <w:tcW w:w="691" w:type="dxa"/>
            <w:tcBorders>
              <w:top w:val="nil"/>
              <w:left w:val="nil"/>
              <w:bottom w:val="nil"/>
              <w:right w:val="nil"/>
            </w:tcBorders>
            <w:shd w:val="clear" w:color="auto" w:fill="FFFFFF"/>
          </w:tcPr>
          <w:p w14:paraId="4A5BD642" w14:textId="77777777" w:rsidR="00F3180E" w:rsidRPr="00BF3E15" w:rsidRDefault="002B7AB4" w:rsidP="00BF3E15">
            <w:pPr>
              <w:shd w:val="clear" w:color="auto" w:fill="FFFFFF"/>
              <w:ind w:left="67"/>
            </w:pPr>
            <w:r w:rsidRPr="00BF3E15">
              <w:rPr>
                <w:szCs w:val="18"/>
              </w:rPr>
              <w:t>71.</w:t>
            </w:r>
          </w:p>
        </w:tc>
        <w:tc>
          <w:tcPr>
            <w:tcW w:w="6110" w:type="dxa"/>
            <w:tcBorders>
              <w:top w:val="nil"/>
              <w:left w:val="nil"/>
              <w:bottom w:val="nil"/>
              <w:right w:val="nil"/>
            </w:tcBorders>
            <w:shd w:val="clear" w:color="auto" w:fill="FFFFFF"/>
          </w:tcPr>
          <w:p w14:paraId="40378DE0" w14:textId="77777777" w:rsidR="00F3180E" w:rsidRPr="00BF3E15" w:rsidRDefault="002B7AB4" w:rsidP="00BF3E15">
            <w:pPr>
              <w:shd w:val="clear" w:color="auto" w:fill="FFFFFF"/>
              <w:ind w:left="67"/>
            </w:pPr>
            <w:r w:rsidRPr="00BF3E15">
              <w:rPr>
                <w:szCs w:val="18"/>
              </w:rPr>
              <w:t>Delegation by Minister</w:t>
            </w:r>
          </w:p>
        </w:tc>
      </w:tr>
      <w:tr w:rsidR="00F3180E" w:rsidRPr="00BF3E15" w14:paraId="187C3B55" w14:textId="77777777" w:rsidTr="00F04A13">
        <w:trPr>
          <w:trHeight w:val="20"/>
          <w:jc w:val="center"/>
        </w:trPr>
        <w:tc>
          <w:tcPr>
            <w:tcW w:w="691" w:type="dxa"/>
            <w:tcBorders>
              <w:top w:val="nil"/>
              <w:left w:val="nil"/>
              <w:bottom w:val="nil"/>
              <w:right w:val="nil"/>
            </w:tcBorders>
            <w:shd w:val="clear" w:color="auto" w:fill="FFFFFF"/>
          </w:tcPr>
          <w:p w14:paraId="7E06C09E" w14:textId="77777777" w:rsidR="00F3180E" w:rsidRPr="00BF3E15" w:rsidRDefault="002B7AB4" w:rsidP="00BF3E15">
            <w:pPr>
              <w:shd w:val="clear" w:color="auto" w:fill="FFFFFF"/>
              <w:ind w:left="67"/>
            </w:pPr>
            <w:r w:rsidRPr="00BF3E15">
              <w:rPr>
                <w:szCs w:val="18"/>
              </w:rPr>
              <w:t>72.</w:t>
            </w:r>
          </w:p>
        </w:tc>
        <w:tc>
          <w:tcPr>
            <w:tcW w:w="6110" w:type="dxa"/>
            <w:tcBorders>
              <w:top w:val="nil"/>
              <w:left w:val="nil"/>
              <w:bottom w:val="nil"/>
              <w:right w:val="nil"/>
            </w:tcBorders>
            <w:shd w:val="clear" w:color="auto" w:fill="FFFFFF"/>
          </w:tcPr>
          <w:p w14:paraId="64186F8C" w14:textId="77777777" w:rsidR="00F3180E" w:rsidRPr="00BF3E15" w:rsidRDefault="002B7AB4" w:rsidP="00BF3E15">
            <w:pPr>
              <w:shd w:val="clear" w:color="auto" w:fill="FFFFFF"/>
              <w:ind w:left="67"/>
            </w:pPr>
            <w:r w:rsidRPr="00BF3E15">
              <w:rPr>
                <w:szCs w:val="18"/>
              </w:rPr>
              <w:t>Delegation by Treasurer</w:t>
            </w:r>
          </w:p>
        </w:tc>
      </w:tr>
      <w:tr w:rsidR="00F3180E" w:rsidRPr="00BF3E15" w14:paraId="4C40EF4C" w14:textId="77777777" w:rsidTr="00F04A13">
        <w:trPr>
          <w:trHeight w:val="20"/>
          <w:jc w:val="center"/>
        </w:trPr>
        <w:tc>
          <w:tcPr>
            <w:tcW w:w="691" w:type="dxa"/>
            <w:tcBorders>
              <w:top w:val="nil"/>
              <w:left w:val="nil"/>
              <w:bottom w:val="nil"/>
              <w:right w:val="nil"/>
            </w:tcBorders>
            <w:shd w:val="clear" w:color="auto" w:fill="FFFFFF"/>
          </w:tcPr>
          <w:p w14:paraId="70FCEDD0" w14:textId="77777777" w:rsidR="00F3180E" w:rsidRPr="00BF3E15" w:rsidRDefault="002B7AB4" w:rsidP="00BF3E15">
            <w:pPr>
              <w:shd w:val="clear" w:color="auto" w:fill="FFFFFF"/>
              <w:ind w:left="67"/>
            </w:pPr>
            <w:r w:rsidRPr="00BF3E15">
              <w:rPr>
                <w:szCs w:val="18"/>
              </w:rPr>
              <w:t>73.</w:t>
            </w:r>
          </w:p>
        </w:tc>
        <w:tc>
          <w:tcPr>
            <w:tcW w:w="6110" w:type="dxa"/>
            <w:tcBorders>
              <w:top w:val="nil"/>
              <w:left w:val="nil"/>
              <w:bottom w:val="nil"/>
              <w:right w:val="nil"/>
            </w:tcBorders>
            <w:shd w:val="clear" w:color="auto" w:fill="FFFFFF"/>
          </w:tcPr>
          <w:p w14:paraId="323C3EC6" w14:textId="77777777" w:rsidR="00F3180E" w:rsidRPr="00BF3E15" w:rsidRDefault="002B7AB4" w:rsidP="00BF3E15">
            <w:pPr>
              <w:shd w:val="clear" w:color="auto" w:fill="FFFFFF"/>
              <w:ind w:left="67"/>
            </w:pPr>
            <w:r w:rsidRPr="00BF3E15">
              <w:rPr>
                <w:szCs w:val="18"/>
              </w:rPr>
              <w:t>Regulations</w:t>
            </w:r>
          </w:p>
        </w:tc>
      </w:tr>
      <w:tr w:rsidR="00F3180E" w:rsidRPr="00BF3E15" w14:paraId="2EBC5179" w14:textId="77777777" w:rsidTr="00F04A13">
        <w:trPr>
          <w:trHeight w:val="20"/>
          <w:jc w:val="center"/>
        </w:trPr>
        <w:tc>
          <w:tcPr>
            <w:tcW w:w="691" w:type="dxa"/>
            <w:tcBorders>
              <w:top w:val="nil"/>
              <w:left w:val="nil"/>
              <w:bottom w:val="nil"/>
              <w:right w:val="nil"/>
            </w:tcBorders>
            <w:shd w:val="clear" w:color="auto" w:fill="FFFFFF"/>
          </w:tcPr>
          <w:p w14:paraId="72290761" w14:textId="77777777" w:rsidR="00F3180E" w:rsidRPr="00BF3E15" w:rsidRDefault="00F3180E" w:rsidP="00BF3E15">
            <w:pPr>
              <w:shd w:val="clear" w:color="auto" w:fill="FFFFFF"/>
            </w:pPr>
          </w:p>
        </w:tc>
        <w:tc>
          <w:tcPr>
            <w:tcW w:w="6110" w:type="dxa"/>
            <w:tcBorders>
              <w:top w:val="nil"/>
              <w:left w:val="nil"/>
              <w:bottom w:val="nil"/>
              <w:right w:val="nil"/>
            </w:tcBorders>
            <w:shd w:val="clear" w:color="auto" w:fill="FFFFFF"/>
          </w:tcPr>
          <w:p w14:paraId="2B0D0D19" w14:textId="3DFF0558" w:rsidR="00F3180E" w:rsidRPr="00BF3E15" w:rsidRDefault="002B7AB4" w:rsidP="000C4A25">
            <w:pPr>
              <w:shd w:val="clear" w:color="auto" w:fill="FFFFFF"/>
              <w:spacing w:before="120" w:after="120"/>
              <w:jc w:val="center"/>
            </w:pPr>
            <w:r w:rsidRPr="00BF3E15">
              <w:rPr>
                <w:szCs w:val="18"/>
              </w:rPr>
              <w:t>PART 9</w:t>
            </w:r>
            <w:r w:rsidRPr="00BF3E15">
              <w:rPr>
                <w:rFonts w:eastAsia="Times New Roman"/>
                <w:szCs w:val="18"/>
              </w:rPr>
              <w:t>—TRANSITIONAL PROVISIONS</w:t>
            </w:r>
          </w:p>
        </w:tc>
      </w:tr>
      <w:tr w:rsidR="00F3180E" w:rsidRPr="00BF3E15" w14:paraId="619553FE" w14:textId="77777777" w:rsidTr="00F04A13">
        <w:trPr>
          <w:trHeight w:val="20"/>
          <w:jc w:val="center"/>
        </w:trPr>
        <w:tc>
          <w:tcPr>
            <w:tcW w:w="691" w:type="dxa"/>
            <w:tcBorders>
              <w:top w:val="nil"/>
              <w:left w:val="nil"/>
              <w:bottom w:val="nil"/>
              <w:right w:val="nil"/>
            </w:tcBorders>
            <w:shd w:val="clear" w:color="auto" w:fill="FFFFFF"/>
          </w:tcPr>
          <w:p w14:paraId="098E5D30" w14:textId="77777777" w:rsidR="00F3180E" w:rsidRPr="00BF3E15" w:rsidRDefault="002B7AB4" w:rsidP="00BF3E15">
            <w:pPr>
              <w:shd w:val="clear" w:color="auto" w:fill="FFFFFF"/>
              <w:ind w:left="72"/>
            </w:pPr>
            <w:r w:rsidRPr="00BF3E15">
              <w:rPr>
                <w:szCs w:val="18"/>
              </w:rPr>
              <w:t>74.</w:t>
            </w:r>
          </w:p>
        </w:tc>
        <w:tc>
          <w:tcPr>
            <w:tcW w:w="6110" w:type="dxa"/>
            <w:tcBorders>
              <w:top w:val="nil"/>
              <w:left w:val="nil"/>
              <w:bottom w:val="nil"/>
              <w:right w:val="nil"/>
            </w:tcBorders>
            <w:shd w:val="clear" w:color="auto" w:fill="FFFFFF"/>
          </w:tcPr>
          <w:p w14:paraId="35999FD4" w14:textId="77777777" w:rsidR="00F3180E" w:rsidRPr="00BF3E15" w:rsidRDefault="002B7AB4" w:rsidP="00BF3E15">
            <w:pPr>
              <w:shd w:val="clear" w:color="auto" w:fill="FFFFFF"/>
              <w:ind w:left="67"/>
            </w:pPr>
            <w:r w:rsidRPr="00BF3E15">
              <w:rPr>
                <w:szCs w:val="18"/>
              </w:rPr>
              <w:t>Staff</w:t>
            </w:r>
          </w:p>
        </w:tc>
      </w:tr>
      <w:tr w:rsidR="00F3180E" w:rsidRPr="00BF3E15" w14:paraId="7BE6475D" w14:textId="77777777" w:rsidTr="00F04A13">
        <w:trPr>
          <w:trHeight w:val="20"/>
          <w:jc w:val="center"/>
        </w:trPr>
        <w:tc>
          <w:tcPr>
            <w:tcW w:w="691" w:type="dxa"/>
            <w:tcBorders>
              <w:top w:val="nil"/>
              <w:left w:val="nil"/>
              <w:bottom w:val="nil"/>
              <w:right w:val="nil"/>
            </w:tcBorders>
            <w:shd w:val="clear" w:color="auto" w:fill="FFFFFF"/>
          </w:tcPr>
          <w:p w14:paraId="38C41828" w14:textId="77777777" w:rsidR="00F3180E" w:rsidRPr="00BF3E15" w:rsidRDefault="002B7AB4" w:rsidP="00BF3E15">
            <w:pPr>
              <w:shd w:val="clear" w:color="auto" w:fill="FFFFFF"/>
              <w:ind w:left="72"/>
            </w:pPr>
            <w:r w:rsidRPr="00BF3E15">
              <w:rPr>
                <w:szCs w:val="18"/>
              </w:rPr>
              <w:t>75.</w:t>
            </w:r>
          </w:p>
        </w:tc>
        <w:tc>
          <w:tcPr>
            <w:tcW w:w="6110" w:type="dxa"/>
            <w:tcBorders>
              <w:top w:val="nil"/>
              <w:left w:val="nil"/>
              <w:bottom w:val="nil"/>
              <w:right w:val="nil"/>
            </w:tcBorders>
            <w:shd w:val="clear" w:color="auto" w:fill="FFFFFF"/>
          </w:tcPr>
          <w:p w14:paraId="55DF8B0D" w14:textId="77777777" w:rsidR="00F3180E" w:rsidRPr="00BF3E15" w:rsidRDefault="002B7AB4" w:rsidP="00BF3E15">
            <w:pPr>
              <w:shd w:val="clear" w:color="auto" w:fill="FFFFFF"/>
              <w:ind w:left="62"/>
            </w:pPr>
            <w:r w:rsidRPr="00BF3E15">
              <w:rPr>
                <w:szCs w:val="18"/>
              </w:rPr>
              <w:t>Transfers of certain assets to NRA</w:t>
            </w:r>
          </w:p>
        </w:tc>
      </w:tr>
      <w:tr w:rsidR="00F3180E" w:rsidRPr="00BF3E15" w14:paraId="7BB969CC" w14:textId="77777777" w:rsidTr="00F04A13">
        <w:trPr>
          <w:trHeight w:val="20"/>
          <w:jc w:val="center"/>
        </w:trPr>
        <w:tc>
          <w:tcPr>
            <w:tcW w:w="691" w:type="dxa"/>
            <w:tcBorders>
              <w:top w:val="nil"/>
              <w:left w:val="nil"/>
              <w:bottom w:val="nil"/>
              <w:right w:val="nil"/>
            </w:tcBorders>
            <w:shd w:val="clear" w:color="auto" w:fill="FFFFFF"/>
          </w:tcPr>
          <w:p w14:paraId="4C4CAC3A" w14:textId="77777777" w:rsidR="00F3180E" w:rsidRPr="00BF3E15" w:rsidRDefault="002B7AB4" w:rsidP="00BF3E15">
            <w:pPr>
              <w:shd w:val="clear" w:color="auto" w:fill="FFFFFF"/>
              <w:ind w:left="72"/>
            </w:pPr>
            <w:r w:rsidRPr="00BF3E15">
              <w:rPr>
                <w:szCs w:val="18"/>
              </w:rPr>
              <w:t>76.</w:t>
            </w:r>
          </w:p>
        </w:tc>
        <w:tc>
          <w:tcPr>
            <w:tcW w:w="6110" w:type="dxa"/>
            <w:tcBorders>
              <w:top w:val="nil"/>
              <w:left w:val="nil"/>
              <w:bottom w:val="nil"/>
              <w:right w:val="nil"/>
            </w:tcBorders>
            <w:shd w:val="clear" w:color="auto" w:fill="FFFFFF"/>
          </w:tcPr>
          <w:p w14:paraId="34780736" w14:textId="77777777" w:rsidR="00F3180E" w:rsidRPr="00BF3E15" w:rsidRDefault="002B7AB4" w:rsidP="00BF3E15">
            <w:pPr>
              <w:shd w:val="clear" w:color="auto" w:fill="FFFFFF"/>
              <w:ind w:left="67"/>
            </w:pPr>
            <w:r w:rsidRPr="00BF3E15">
              <w:rPr>
                <w:szCs w:val="18"/>
              </w:rPr>
              <w:t>Agreements etc.</w:t>
            </w:r>
            <w:r w:rsidRPr="00BF3E15">
              <w:rPr>
                <w:rFonts w:eastAsia="Times New Roman"/>
                <w:szCs w:val="18"/>
              </w:rPr>
              <w:t>—Minister may make arrangements</w:t>
            </w:r>
          </w:p>
        </w:tc>
      </w:tr>
      <w:tr w:rsidR="00F3180E" w:rsidRPr="00BF3E15" w14:paraId="053FEF45" w14:textId="77777777" w:rsidTr="00F04A13">
        <w:trPr>
          <w:trHeight w:val="20"/>
          <w:jc w:val="center"/>
        </w:trPr>
        <w:tc>
          <w:tcPr>
            <w:tcW w:w="691" w:type="dxa"/>
            <w:tcBorders>
              <w:top w:val="nil"/>
              <w:left w:val="nil"/>
              <w:bottom w:val="nil"/>
              <w:right w:val="nil"/>
            </w:tcBorders>
            <w:shd w:val="clear" w:color="auto" w:fill="FFFFFF"/>
          </w:tcPr>
          <w:p w14:paraId="131CA662" w14:textId="77777777" w:rsidR="00F3180E" w:rsidRPr="00BF3E15" w:rsidRDefault="002B7AB4" w:rsidP="00BF3E15">
            <w:pPr>
              <w:shd w:val="clear" w:color="auto" w:fill="FFFFFF"/>
              <w:ind w:left="77"/>
            </w:pPr>
            <w:r w:rsidRPr="00BF3E15">
              <w:rPr>
                <w:szCs w:val="18"/>
              </w:rPr>
              <w:t>77.</w:t>
            </w:r>
          </w:p>
        </w:tc>
        <w:tc>
          <w:tcPr>
            <w:tcW w:w="6110" w:type="dxa"/>
            <w:tcBorders>
              <w:top w:val="nil"/>
              <w:left w:val="nil"/>
              <w:bottom w:val="nil"/>
              <w:right w:val="nil"/>
            </w:tcBorders>
            <w:shd w:val="clear" w:color="auto" w:fill="FFFFFF"/>
          </w:tcPr>
          <w:p w14:paraId="4D27A709" w14:textId="77777777" w:rsidR="00F3180E" w:rsidRPr="00BF3E15" w:rsidRDefault="002B7AB4" w:rsidP="00BF3E15">
            <w:pPr>
              <w:shd w:val="clear" w:color="auto" w:fill="FFFFFF"/>
              <w:ind w:left="67"/>
            </w:pPr>
            <w:r w:rsidRPr="00BF3E15">
              <w:rPr>
                <w:szCs w:val="18"/>
              </w:rPr>
              <w:t>Estimates</w:t>
            </w:r>
          </w:p>
        </w:tc>
      </w:tr>
      <w:tr w:rsidR="00F3180E" w:rsidRPr="00BF3E15" w14:paraId="2A4A3095" w14:textId="77777777" w:rsidTr="00F04A13">
        <w:trPr>
          <w:trHeight w:val="20"/>
          <w:jc w:val="center"/>
        </w:trPr>
        <w:tc>
          <w:tcPr>
            <w:tcW w:w="691" w:type="dxa"/>
            <w:tcBorders>
              <w:top w:val="nil"/>
              <w:left w:val="nil"/>
              <w:bottom w:val="nil"/>
              <w:right w:val="nil"/>
            </w:tcBorders>
            <w:shd w:val="clear" w:color="auto" w:fill="FFFFFF"/>
          </w:tcPr>
          <w:p w14:paraId="00CAEC3B" w14:textId="77777777" w:rsidR="00F3180E" w:rsidRPr="00BF3E15" w:rsidRDefault="002B7AB4" w:rsidP="00BF3E15">
            <w:pPr>
              <w:shd w:val="clear" w:color="auto" w:fill="FFFFFF"/>
              <w:ind w:left="72"/>
            </w:pPr>
            <w:r w:rsidRPr="00BF3E15">
              <w:rPr>
                <w:szCs w:val="18"/>
              </w:rPr>
              <w:t>78.</w:t>
            </w:r>
          </w:p>
        </w:tc>
        <w:tc>
          <w:tcPr>
            <w:tcW w:w="6110" w:type="dxa"/>
            <w:tcBorders>
              <w:top w:val="nil"/>
              <w:left w:val="nil"/>
              <w:bottom w:val="nil"/>
              <w:right w:val="nil"/>
            </w:tcBorders>
            <w:shd w:val="clear" w:color="auto" w:fill="FFFFFF"/>
          </w:tcPr>
          <w:p w14:paraId="03D555D3" w14:textId="77777777" w:rsidR="00F3180E" w:rsidRPr="00BF3E15" w:rsidRDefault="002B7AB4" w:rsidP="00BF3E15">
            <w:pPr>
              <w:shd w:val="clear" w:color="auto" w:fill="FFFFFF"/>
              <w:ind w:left="72"/>
            </w:pPr>
            <w:r w:rsidRPr="00BF3E15">
              <w:rPr>
                <w:szCs w:val="18"/>
              </w:rPr>
              <w:t>Money paid in advance to Commonwealth</w:t>
            </w:r>
          </w:p>
        </w:tc>
      </w:tr>
      <w:tr w:rsidR="00F3180E" w:rsidRPr="00BF3E15" w14:paraId="79F5EA15" w14:textId="77777777" w:rsidTr="00F04A13">
        <w:trPr>
          <w:trHeight w:val="20"/>
          <w:jc w:val="center"/>
        </w:trPr>
        <w:tc>
          <w:tcPr>
            <w:tcW w:w="691" w:type="dxa"/>
            <w:tcBorders>
              <w:top w:val="nil"/>
              <w:left w:val="nil"/>
              <w:bottom w:val="nil"/>
              <w:right w:val="nil"/>
            </w:tcBorders>
            <w:shd w:val="clear" w:color="auto" w:fill="FFFFFF"/>
          </w:tcPr>
          <w:p w14:paraId="7B369A8D" w14:textId="77777777" w:rsidR="00F3180E" w:rsidRPr="00BF3E15" w:rsidRDefault="002B7AB4" w:rsidP="00BF3E15">
            <w:pPr>
              <w:shd w:val="clear" w:color="auto" w:fill="FFFFFF"/>
              <w:ind w:left="77"/>
            </w:pPr>
            <w:r w:rsidRPr="00BF3E15">
              <w:rPr>
                <w:szCs w:val="18"/>
              </w:rPr>
              <w:t>79.</w:t>
            </w:r>
          </w:p>
        </w:tc>
        <w:tc>
          <w:tcPr>
            <w:tcW w:w="6110" w:type="dxa"/>
            <w:tcBorders>
              <w:top w:val="nil"/>
              <w:left w:val="nil"/>
              <w:bottom w:val="nil"/>
              <w:right w:val="nil"/>
            </w:tcBorders>
            <w:shd w:val="clear" w:color="auto" w:fill="FFFFFF"/>
          </w:tcPr>
          <w:p w14:paraId="78D40CA4" w14:textId="77777777" w:rsidR="00F3180E" w:rsidRPr="00BF3E15" w:rsidRDefault="002B7AB4" w:rsidP="00BF3E15">
            <w:pPr>
              <w:shd w:val="clear" w:color="auto" w:fill="FFFFFF"/>
              <w:ind w:left="72"/>
            </w:pPr>
            <w:r w:rsidRPr="00BF3E15">
              <w:rPr>
                <w:szCs w:val="18"/>
              </w:rPr>
              <w:t>Rights in respect of services and facilities formerly provided by Department</w:t>
            </w:r>
          </w:p>
        </w:tc>
      </w:tr>
      <w:tr w:rsidR="00F3180E" w:rsidRPr="00BF3E15" w14:paraId="50C8A4DB" w14:textId="77777777" w:rsidTr="00F04A13">
        <w:trPr>
          <w:trHeight w:val="20"/>
          <w:jc w:val="center"/>
        </w:trPr>
        <w:tc>
          <w:tcPr>
            <w:tcW w:w="691" w:type="dxa"/>
            <w:tcBorders>
              <w:top w:val="nil"/>
              <w:left w:val="nil"/>
              <w:bottom w:val="nil"/>
              <w:right w:val="nil"/>
            </w:tcBorders>
            <w:shd w:val="clear" w:color="auto" w:fill="FFFFFF"/>
          </w:tcPr>
          <w:p w14:paraId="6A22273B" w14:textId="77777777" w:rsidR="00F3180E" w:rsidRPr="00BF3E15" w:rsidRDefault="002B7AB4" w:rsidP="00BF3E15">
            <w:pPr>
              <w:shd w:val="clear" w:color="auto" w:fill="FFFFFF"/>
              <w:ind w:left="77"/>
            </w:pPr>
            <w:r w:rsidRPr="00BF3E15">
              <w:rPr>
                <w:szCs w:val="18"/>
              </w:rPr>
              <w:t>80.</w:t>
            </w:r>
          </w:p>
        </w:tc>
        <w:tc>
          <w:tcPr>
            <w:tcW w:w="6110" w:type="dxa"/>
            <w:tcBorders>
              <w:top w:val="nil"/>
              <w:left w:val="nil"/>
              <w:bottom w:val="nil"/>
              <w:right w:val="nil"/>
            </w:tcBorders>
            <w:shd w:val="clear" w:color="auto" w:fill="FFFFFF"/>
          </w:tcPr>
          <w:p w14:paraId="3B47E929" w14:textId="77777777" w:rsidR="00F3180E" w:rsidRPr="00BF3E15" w:rsidRDefault="002B7AB4" w:rsidP="00BF3E15">
            <w:pPr>
              <w:shd w:val="clear" w:color="auto" w:fill="FFFFFF"/>
              <w:ind w:left="72"/>
            </w:pPr>
            <w:r w:rsidRPr="00BF3E15">
              <w:rPr>
                <w:szCs w:val="18"/>
              </w:rPr>
              <w:t>Delegations</w:t>
            </w:r>
          </w:p>
        </w:tc>
      </w:tr>
      <w:tr w:rsidR="00F3180E" w:rsidRPr="00BF3E15" w14:paraId="1F700151" w14:textId="77777777" w:rsidTr="00F04A13">
        <w:trPr>
          <w:trHeight w:val="20"/>
          <w:jc w:val="center"/>
        </w:trPr>
        <w:tc>
          <w:tcPr>
            <w:tcW w:w="691" w:type="dxa"/>
            <w:tcBorders>
              <w:top w:val="nil"/>
              <w:left w:val="nil"/>
              <w:bottom w:val="nil"/>
              <w:right w:val="nil"/>
            </w:tcBorders>
            <w:shd w:val="clear" w:color="auto" w:fill="FFFFFF"/>
          </w:tcPr>
          <w:p w14:paraId="3C695308" w14:textId="77777777" w:rsidR="00F3180E" w:rsidRPr="00BF3E15" w:rsidRDefault="002B7AB4" w:rsidP="00BF3E15">
            <w:pPr>
              <w:shd w:val="clear" w:color="auto" w:fill="FFFFFF"/>
              <w:ind w:left="77"/>
            </w:pPr>
            <w:r w:rsidRPr="00BF3E15">
              <w:rPr>
                <w:szCs w:val="18"/>
              </w:rPr>
              <w:t>81.</w:t>
            </w:r>
          </w:p>
        </w:tc>
        <w:tc>
          <w:tcPr>
            <w:tcW w:w="6110" w:type="dxa"/>
            <w:tcBorders>
              <w:top w:val="nil"/>
              <w:left w:val="nil"/>
              <w:bottom w:val="nil"/>
              <w:right w:val="nil"/>
            </w:tcBorders>
            <w:shd w:val="clear" w:color="auto" w:fill="FFFFFF"/>
          </w:tcPr>
          <w:p w14:paraId="2FA31BD8" w14:textId="77777777" w:rsidR="00F3180E" w:rsidRPr="00BF3E15" w:rsidRDefault="002B7AB4" w:rsidP="00BF3E15">
            <w:pPr>
              <w:shd w:val="clear" w:color="auto" w:fill="FFFFFF"/>
              <w:ind w:left="67"/>
            </w:pPr>
            <w:r w:rsidRPr="00BF3E15">
              <w:rPr>
                <w:szCs w:val="18"/>
              </w:rPr>
              <w:t>Annual report and financial statements</w:t>
            </w:r>
          </w:p>
        </w:tc>
      </w:tr>
    </w:tbl>
    <w:p w14:paraId="26EF3DB8" w14:textId="77777777" w:rsidR="00F3180E" w:rsidRPr="00BF3E15" w:rsidRDefault="00F3180E" w:rsidP="00BF3E15">
      <w:pPr>
        <w:rPr>
          <w:sz w:val="22"/>
        </w:rPr>
        <w:sectPr w:rsidR="00F3180E" w:rsidRPr="00BF3E15" w:rsidSect="00BF3E15">
          <w:type w:val="nextColumn"/>
          <w:pgSz w:w="12240" w:h="15840" w:code="1"/>
          <w:pgMar w:top="1440" w:right="1440" w:bottom="1440" w:left="1440" w:header="720" w:footer="720" w:gutter="0"/>
          <w:cols w:space="60"/>
          <w:noEndnote/>
          <w:titlePg/>
          <w:docGrid w:linePitch="272"/>
        </w:sectPr>
      </w:pPr>
    </w:p>
    <w:p w14:paraId="431F85A6" w14:textId="77777777" w:rsidR="00F3180E" w:rsidRPr="00BF3E15" w:rsidRDefault="000E56B4" w:rsidP="00BF3E15">
      <w:pPr>
        <w:jc w:val="center"/>
        <w:rPr>
          <w:sz w:val="22"/>
          <w:szCs w:val="24"/>
        </w:rPr>
      </w:pPr>
      <w:r w:rsidRPr="00BF3E15">
        <w:rPr>
          <w:noProof/>
          <w:sz w:val="22"/>
          <w:szCs w:val="24"/>
          <w:lang w:val="en-AU" w:eastAsia="en-AU"/>
        </w:rPr>
        <w:lastRenderedPageBreak/>
        <w:drawing>
          <wp:inline distT="0" distB="0" distL="0" distR="0" wp14:anchorId="17D60874" wp14:editId="090F0856">
            <wp:extent cx="1426210" cy="11118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1111885"/>
                    </a:xfrm>
                    <a:prstGeom prst="rect">
                      <a:avLst/>
                    </a:prstGeom>
                    <a:noFill/>
                    <a:ln>
                      <a:noFill/>
                    </a:ln>
                  </pic:spPr>
                </pic:pic>
              </a:graphicData>
            </a:graphic>
          </wp:inline>
        </w:drawing>
      </w:r>
    </w:p>
    <w:p w14:paraId="2B5707EC" w14:textId="77777777" w:rsidR="00F3180E" w:rsidRPr="00BF3E15" w:rsidRDefault="002B7AB4" w:rsidP="00BF3E15">
      <w:pPr>
        <w:shd w:val="clear" w:color="auto" w:fill="FFFFFF"/>
        <w:spacing w:before="1282"/>
        <w:ind w:left="1440" w:right="1440"/>
        <w:jc w:val="center"/>
        <w:rPr>
          <w:sz w:val="36"/>
        </w:rPr>
      </w:pPr>
      <w:r w:rsidRPr="00BF3E15">
        <w:rPr>
          <w:b/>
          <w:bCs/>
          <w:sz w:val="36"/>
          <w:szCs w:val="38"/>
        </w:rPr>
        <w:t>Agricultural and Veterinary Chemicals (Administration) Act 1992</w:t>
      </w:r>
    </w:p>
    <w:p w14:paraId="44D7C1AD" w14:textId="77777777" w:rsidR="00F3180E" w:rsidRPr="00BF3E15" w:rsidRDefault="002B7AB4" w:rsidP="00BF3E15">
      <w:pPr>
        <w:shd w:val="clear" w:color="auto" w:fill="FFFFFF"/>
        <w:spacing w:before="1118"/>
        <w:jc w:val="center"/>
        <w:rPr>
          <w:sz w:val="28"/>
          <w:szCs w:val="28"/>
        </w:rPr>
      </w:pPr>
      <w:r w:rsidRPr="00BF3E15">
        <w:rPr>
          <w:b/>
          <w:bCs/>
          <w:sz w:val="28"/>
          <w:szCs w:val="28"/>
        </w:rPr>
        <w:t>No. 262 of 1992</w:t>
      </w:r>
    </w:p>
    <w:p w14:paraId="242DD4A1" w14:textId="77777777" w:rsidR="00F3180E" w:rsidRPr="00BF3E15" w:rsidRDefault="00220442" w:rsidP="00BF3E15">
      <w:pPr>
        <w:shd w:val="clear" w:color="auto" w:fill="FFFFFF"/>
        <w:spacing w:before="2218"/>
        <w:ind w:left="178" w:hanging="178"/>
        <w:jc w:val="center"/>
        <w:rPr>
          <w:sz w:val="28"/>
          <w:szCs w:val="28"/>
        </w:rPr>
      </w:pPr>
      <w:r w:rsidRPr="00BF3E15">
        <w:rPr>
          <w:b/>
          <w:bCs/>
          <w:noProof/>
          <w:sz w:val="28"/>
          <w:szCs w:val="28"/>
          <w:lang w:val="en-AU" w:eastAsia="en-AU"/>
        </w:rPr>
        <mc:AlternateContent>
          <mc:Choice Requires="wps">
            <w:drawing>
              <wp:anchor distT="0" distB="0" distL="114300" distR="114300" simplePos="0" relativeHeight="251662336" behindDoc="0" locked="0" layoutInCell="1" allowOverlap="1" wp14:anchorId="20BF7594" wp14:editId="6C0E7A4A">
                <wp:simplePos x="0" y="0"/>
                <wp:positionH relativeFrom="column">
                  <wp:posOffset>63170</wp:posOffset>
                </wp:positionH>
                <wp:positionV relativeFrom="paragraph">
                  <wp:posOffset>664845</wp:posOffset>
                </wp:positionV>
                <wp:extent cx="5998464"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99846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8F54C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52.35pt" to="477.2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" strokecolor="black [3200]" strokeweight=".5pt">
                <v:stroke joinstyle="miter"/>
              </v:line>
            </w:pict>
          </mc:Fallback>
        </mc:AlternateContent>
      </w:r>
      <w:r w:rsidRPr="00BF3E15">
        <w:rPr>
          <w:b/>
          <w:bCs/>
          <w:noProof/>
          <w:sz w:val="28"/>
          <w:szCs w:val="28"/>
          <w:lang w:val="en-AU" w:eastAsia="en-AU"/>
        </w:rPr>
        <mc:AlternateContent>
          <mc:Choice Requires="wps">
            <w:drawing>
              <wp:anchor distT="0" distB="0" distL="114300" distR="114300" simplePos="0" relativeHeight="251660288" behindDoc="0" locked="0" layoutInCell="1" allowOverlap="1" wp14:anchorId="02766CB0" wp14:editId="14343C89">
                <wp:simplePos x="0" y="0"/>
                <wp:positionH relativeFrom="column">
                  <wp:posOffset>65837</wp:posOffset>
                </wp:positionH>
                <wp:positionV relativeFrom="paragraph">
                  <wp:posOffset>686435</wp:posOffset>
                </wp:positionV>
                <wp:extent cx="5998464"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599846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B51F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pt,54.05pt" to="477.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" strokecolor="black [3200]" strokeweight="1pt">
                <v:stroke joinstyle="miter"/>
              </v:line>
            </w:pict>
          </mc:Fallback>
        </mc:AlternateContent>
      </w:r>
      <w:r w:rsidR="002B7AB4" w:rsidRPr="00BF3E15">
        <w:rPr>
          <w:b/>
          <w:bCs/>
          <w:sz w:val="28"/>
          <w:szCs w:val="28"/>
        </w:rPr>
        <w:t>An Act to establish a National Registration Authority for Agricultural and Veterinary Chemicals, and for related purposes</w:t>
      </w:r>
    </w:p>
    <w:p w14:paraId="0D42E29B" w14:textId="77777777" w:rsidR="00F3180E" w:rsidRPr="00BF3E15" w:rsidRDefault="002B7AB4" w:rsidP="00BF3E15">
      <w:pPr>
        <w:shd w:val="clear" w:color="auto" w:fill="FFFFFF"/>
        <w:spacing w:before="240" w:after="240"/>
        <w:jc w:val="right"/>
        <w:rPr>
          <w:sz w:val="22"/>
        </w:rPr>
      </w:pPr>
      <w:r w:rsidRPr="00BF3E15">
        <w:rPr>
          <w:sz w:val="22"/>
          <w:szCs w:val="24"/>
        </w:rPr>
        <w:t>[</w:t>
      </w:r>
      <w:r w:rsidRPr="00BF3E15">
        <w:rPr>
          <w:i/>
          <w:iCs/>
          <w:sz w:val="22"/>
          <w:szCs w:val="24"/>
        </w:rPr>
        <w:t>Assented to 24 December 1992</w:t>
      </w:r>
      <w:r w:rsidRPr="00BF3E15">
        <w:rPr>
          <w:sz w:val="22"/>
          <w:szCs w:val="24"/>
        </w:rPr>
        <w:t>]</w:t>
      </w:r>
    </w:p>
    <w:p w14:paraId="59FC1E09" w14:textId="77777777" w:rsidR="00F3180E" w:rsidRPr="00BF3E15" w:rsidRDefault="002B7AB4" w:rsidP="00BF3E15">
      <w:pPr>
        <w:shd w:val="clear" w:color="auto" w:fill="FFFFFF"/>
        <w:ind w:left="355"/>
        <w:rPr>
          <w:sz w:val="22"/>
        </w:rPr>
      </w:pPr>
      <w:r w:rsidRPr="00BF3E15">
        <w:rPr>
          <w:sz w:val="22"/>
          <w:szCs w:val="24"/>
        </w:rPr>
        <w:t>The Parliament of Australia enacts:</w:t>
      </w:r>
    </w:p>
    <w:p w14:paraId="38193548" w14:textId="77777777" w:rsidR="00F3180E" w:rsidRPr="00BF3E15" w:rsidRDefault="002B7AB4" w:rsidP="00BF3E15">
      <w:pPr>
        <w:shd w:val="clear" w:color="auto" w:fill="FFFFFF"/>
        <w:spacing w:before="322"/>
        <w:ind w:left="14"/>
        <w:jc w:val="center"/>
        <w:rPr>
          <w:sz w:val="22"/>
        </w:rPr>
      </w:pPr>
      <w:r w:rsidRPr="00BF3E15">
        <w:rPr>
          <w:b/>
          <w:bCs/>
          <w:sz w:val="22"/>
          <w:szCs w:val="24"/>
        </w:rPr>
        <w:t>PART 1</w:t>
      </w:r>
      <w:r w:rsidRPr="00BF3E15">
        <w:rPr>
          <w:rFonts w:eastAsia="Times New Roman"/>
          <w:b/>
          <w:bCs/>
          <w:sz w:val="22"/>
          <w:szCs w:val="24"/>
        </w:rPr>
        <w:t>—PRELIMINARY</w:t>
      </w:r>
    </w:p>
    <w:p w14:paraId="3A1DE838" w14:textId="77777777" w:rsidR="00F3180E" w:rsidRPr="00BF3E15" w:rsidRDefault="002B7AB4" w:rsidP="00BF3E15">
      <w:pPr>
        <w:shd w:val="clear" w:color="auto" w:fill="FFFFFF"/>
        <w:spacing w:before="120"/>
        <w:ind w:left="10"/>
        <w:rPr>
          <w:sz w:val="22"/>
        </w:rPr>
      </w:pPr>
      <w:r w:rsidRPr="00BF3E15">
        <w:rPr>
          <w:b/>
          <w:bCs/>
          <w:sz w:val="22"/>
          <w:szCs w:val="24"/>
        </w:rPr>
        <w:t>Short title</w:t>
      </w:r>
    </w:p>
    <w:p w14:paraId="286276C0" w14:textId="77777777" w:rsidR="00F3180E" w:rsidRPr="00BF3E15" w:rsidRDefault="002B7AB4" w:rsidP="00BF3E15">
      <w:pPr>
        <w:shd w:val="clear" w:color="auto" w:fill="FFFFFF"/>
        <w:spacing w:before="120"/>
        <w:ind w:left="19" w:firstLine="341"/>
        <w:rPr>
          <w:sz w:val="22"/>
        </w:rPr>
      </w:pPr>
      <w:r w:rsidRPr="00BF3E15">
        <w:rPr>
          <w:b/>
          <w:bCs/>
          <w:sz w:val="22"/>
          <w:szCs w:val="24"/>
        </w:rPr>
        <w:t>1.</w:t>
      </w:r>
      <w:r w:rsidRPr="00BF3E15">
        <w:rPr>
          <w:sz w:val="22"/>
          <w:szCs w:val="24"/>
        </w:rPr>
        <w:t xml:space="preserve"> This Act may be cited as the </w:t>
      </w:r>
      <w:r w:rsidRPr="00BF3E15">
        <w:rPr>
          <w:i/>
          <w:iCs/>
          <w:sz w:val="22"/>
          <w:szCs w:val="24"/>
        </w:rPr>
        <w:t>Agricultural and Veterinary Chemicals (Administration) Act 1992.</w:t>
      </w:r>
    </w:p>
    <w:p w14:paraId="64726563" w14:textId="77777777" w:rsidR="00F3180E" w:rsidRPr="00BF3E15" w:rsidRDefault="002B7AB4" w:rsidP="00BF3E15">
      <w:pPr>
        <w:shd w:val="clear" w:color="auto" w:fill="FFFFFF"/>
        <w:spacing w:before="120"/>
        <w:ind w:left="5"/>
        <w:rPr>
          <w:sz w:val="22"/>
        </w:rPr>
      </w:pPr>
      <w:r w:rsidRPr="00BF3E15">
        <w:rPr>
          <w:b/>
          <w:bCs/>
          <w:sz w:val="22"/>
          <w:szCs w:val="24"/>
        </w:rPr>
        <w:t>Commencement</w:t>
      </w:r>
    </w:p>
    <w:p w14:paraId="13A8654D" w14:textId="77777777" w:rsidR="00F3180E" w:rsidRPr="00BF3E15" w:rsidRDefault="002B7AB4" w:rsidP="00BF3E15">
      <w:pPr>
        <w:shd w:val="clear" w:color="auto" w:fill="FFFFFF"/>
        <w:spacing w:before="120"/>
        <w:ind w:left="5" w:firstLine="341"/>
        <w:rPr>
          <w:sz w:val="22"/>
        </w:rPr>
      </w:pPr>
      <w:r w:rsidRPr="00BF3E15">
        <w:rPr>
          <w:b/>
          <w:bCs/>
          <w:sz w:val="22"/>
          <w:szCs w:val="24"/>
        </w:rPr>
        <w:t xml:space="preserve">2.(1) </w:t>
      </w:r>
      <w:r w:rsidRPr="00BF3E15">
        <w:rPr>
          <w:sz w:val="22"/>
          <w:szCs w:val="24"/>
        </w:rPr>
        <w:t>Subject to subsection (2), this Act commences on a day to be fixed by Proclamation.</w:t>
      </w:r>
    </w:p>
    <w:p w14:paraId="3E4308C0" w14:textId="77777777" w:rsidR="00F3180E" w:rsidRPr="00BF3E15" w:rsidRDefault="002B7AB4" w:rsidP="00BF3E15">
      <w:pPr>
        <w:shd w:val="clear" w:color="auto" w:fill="FFFFFF"/>
        <w:spacing w:before="120"/>
        <w:ind w:firstLine="341"/>
        <w:rPr>
          <w:sz w:val="22"/>
        </w:rPr>
      </w:pPr>
      <w:r w:rsidRPr="00BF3E15">
        <w:rPr>
          <w:b/>
          <w:bCs/>
          <w:sz w:val="22"/>
          <w:szCs w:val="24"/>
        </w:rPr>
        <w:t>(2)</w:t>
      </w:r>
      <w:r w:rsidRPr="00BF3E15">
        <w:rPr>
          <w:sz w:val="22"/>
          <w:szCs w:val="24"/>
        </w:rPr>
        <w:t xml:space="preserve"> If this Act does not commence under subsection (1) within the period of 6 months beginning on the day on which it receives the</w:t>
      </w:r>
    </w:p>
    <w:p w14:paraId="2CB3760F" w14:textId="77777777" w:rsidR="00F3180E" w:rsidRPr="00BF3E15" w:rsidRDefault="00F3180E" w:rsidP="00BF3E15">
      <w:pPr>
        <w:shd w:val="clear" w:color="auto" w:fill="FFFFFF"/>
        <w:spacing w:before="125"/>
        <w:ind w:firstLine="341"/>
        <w:rPr>
          <w:sz w:val="22"/>
        </w:rPr>
        <w:sectPr w:rsidR="00F3180E" w:rsidRPr="00BF3E15" w:rsidSect="00BF3E15">
          <w:headerReference w:type="default" r:id="rId16"/>
          <w:type w:val="nextColumn"/>
          <w:pgSz w:w="12240" w:h="15840" w:code="1"/>
          <w:pgMar w:top="1440" w:right="1440" w:bottom="1440" w:left="1440" w:header="720" w:footer="720" w:gutter="0"/>
          <w:cols w:space="60"/>
          <w:noEndnote/>
          <w:docGrid w:linePitch="272"/>
        </w:sectPr>
      </w:pPr>
    </w:p>
    <w:p w14:paraId="7BC4DBC9" w14:textId="77777777" w:rsidR="00F3180E" w:rsidRPr="00BF3E15" w:rsidRDefault="002B7AB4" w:rsidP="00BF3E15">
      <w:pPr>
        <w:shd w:val="clear" w:color="auto" w:fill="FFFFFF"/>
        <w:spacing w:before="120"/>
        <w:ind w:left="29"/>
        <w:jc w:val="both"/>
        <w:rPr>
          <w:sz w:val="22"/>
        </w:rPr>
      </w:pPr>
      <w:r w:rsidRPr="00BF3E15">
        <w:rPr>
          <w:sz w:val="22"/>
          <w:szCs w:val="24"/>
        </w:rPr>
        <w:lastRenderedPageBreak/>
        <w:t>Royal Assent, it commences on the first day after the end of that period.</w:t>
      </w:r>
    </w:p>
    <w:p w14:paraId="4A30B304" w14:textId="77777777" w:rsidR="00F3180E" w:rsidRPr="00BF3E15" w:rsidRDefault="002B7AB4" w:rsidP="00BF3E15">
      <w:pPr>
        <w:shd w:val="clear" w:color="auto" w:fill="FFFFFF"/>
        <w:spacing w:before="120"/>
        <w:ind w:left="29"/>
        <w:rPr>
          <w:sz w:val="22"/>
        </w:rPr>
      </w:pPr>
      <w:r w:rsidRPr="00BF3E15">
        <w:rPr>
          <w:b/>
          <w:bCs/>
          <w:sz w:val="22"/>
          <w:szCs w:val="24"/>
        </w:rPr>
        <w:t>Object</w:t>
      </w:r>
    </w:p>
    <w:p w14:paraId="49508A2D" w14:textId="77777777" w:rsidR="00F3180E" w:rsidRPr="00BF3E15" w:rsidRDefault="002B7AB4" w:rsidP="00BF3E15">
      <w:pPr>
        <w:shd w:val="clear" w:color="auto" w:fill="FFFFFF"/>
        <w:tabs>
          <w:tab w:val="left" w:pos="634"/>
        </w:tabs>
        <w:spacing w:before="120"/>
        <w:ind w:firstLine="346"/>
        <w:jc w:val="both"/>
        <w:rPr>
          <w:sz w:val="22"/>
        </w:rPr>
      </w:pPr>
      <w:r w:rsidRPr="00BF3E15">
        <w:rPr>
          <w:b/>
          <w:bCs/>
          <w:sz w:val="22"/>
          <w:szCs w:val="24"/>
        </w:rPr>
        <w:t>3.</w:t>
      </w:r>
      <w:r w:rsidRPr="00BF3E15">
        <w:rPr>
          <w:b/>
          <w:bCs/>
          <w:sz w:val="22"/>
          <w:szCs w:val="24"/>
        </w:rPr>
        <w:tab/>
      </w:r>
      <w:r w:rsidRPr="00BF3E15">
        <w:rPr>
          <w:sz w:val="22"/>
          <w:szCs w:val="24"/>
        </w:rPr>
        <w:t>The object of this Act is to establish a National Registration</w:t>
      </w:r>
      <w:r w:rsidR="00F04A13" w:rsidRPr="00BF3E15">
        <w:rPr>
          <w:sz w:val="22"/>
          <w:szCs w:val="24"/>
        </w:rPr>
        <w:t xml:space="preserve"> </w:t>
      </w:r>
      <w:r w:rsidRPr="00BF3E15">
        <w:rPr>
          <w:sz w:val="22"/>
          <w:szCs w:val="24"/>
        </w:rPr>
        <w:t>Authority to administer such laws of the Commonwealth or of the</w:t>
      </w:r>
      <w:r w:rsidR="00F04A13" w:rsidRPr="00BF3E15">
        <w:rPr>
          <w:sz w:val="22"/>
          <w:szCs w:val="24"/>
        </w:rPr>
        <w:t xml:space="preserve"> </w:t>
      </w:r>
      <w:r w:rsidRPr="00BF3E15">
        <w:rPr>
          <w:sz w:val="22"/>
          <w:szCs w:val="24"/>
        </w:rPr>
        <w:t>States and Territories relating to agricultural and veterinary chemical</w:t>
      </w:r>
      <w:r w:rsidR="00F04A13" w:rsidRPr="00BF3E15">
        <w:rPr>
          <w:sz w:val="22"/>
          <w:szCs w:val="24"/>
        </w:rPr>
        <w:t xml:space="preserve"> </w:t>
      </w:r>
      <w:r w:rsidRPr="00BF3E15">
        <w:rPr>
          <w:sz w:val="22"/>
          <w:szCs w:val="24"/>
        </w:rPr>
        <w:t>products as confer functions and powers on the Authority.</w:t>
      </w:r>
    </w:p>
    <w:p w14:paraId="31D1C581" w14:textId="77777777" w:rsidR="00F3180E" w:rsidRPr="00BF3E15" w:rsidRDefault="002B7AB4" w:rsidP="00BF3E15">
      <w:pPr>
        <w:shd w:val="clear" w:color="auto" w:fill="FFFFFF"/>
        <w:spacing w:before="120"/>
        <w:ind w:left="29"/>
        <w:rPr>
          <w:sz w:val="22"/>
        </w:rPr>
      </w:pPr>
      <w:r w:rsidRPr="00BF3E15">
        <w:rPr>
          <w:b/>
          <w:bCs/>
          <w:sz w:val="22"/>
          <w:szCs w:val="24"/>
        </w:rPr>
        <w:t>Interpretation</w:t>
      </w:r>
    </w:p>
    <w:p w14:paraId="5792A194" w14:textId="77777777" w:rsidR="00F3180E" w:rsidRPr="00BF3E15" w:rsidRDefault="002B7AB4" w:rsidP="00BF3E15">
      <w:pPr>
        <w:shd w:val="clear" w:color="auto" w:fill="FFFFFF"/>
        <w:tabs>
          <w:tab w:val="left" w:pos="634"/>
        </w:tabs>
        <w:spacing w:before="120"/>
        <w:ind w:left="346"/>
        <w:rPr>
          <w:sz w:val="22"/>
        </w:rPr>
      </w:pPr>
      <w:r w:rsidRPr="00BF3E15">
        <w:rPr>
          <w:b/>
          <w:bCs/>
          <w:sz w:val="22"/>
          <w:szCs w:val="24"/>
        </w:rPr>
        <w:t>4.</w:t>
      </w:r>
      <w:r w:rsidRPr="00BF3E15">
        <w:rPr>
          <w:b/>
          <w:bCs/>
          <w:sz w:val="22"/>
          <w:szCs w:val="24"/>
        </w:rPr>
        <w:tab/>
      </w:r>
      <w:r w:rsidRPr="00BF3E15">
        <w:rPr>
          <w:sz w:val="22"/>
          <w:szCs w:val="24"/>
        </w:rPr>
        <w:t>In this Act, unless the contrary intention appears:</w:t>
      </w:r>
    </w:p>
    <w:p w14:paraId="2F4DA20E" w14:textId="77777777" w:rsidR="00F3180E" w:rsidRPr="00BF3E15" w:rsidRDefault="00E26187" w:rsidP="00BF3E15">
      <w:pPr>
        <w:shd w:val="clear" w:color="auto" w:fill="FFFFFF"/>
        <w:spacing w:before="120"/>
        <w:ind w:left="24"/>
        <w:jc w:val="both"/>
        <w:rPr>
          <w:sz w:val="22"/>
        </w:rPr>
      </w:pPr>
      <w:r w:rsidRPr="00BF3E15">
        <w:rPr>
          <w:b/>
          <w:bCs/>
          <w:sz w:val="22"/>
          <w:szCs w:val="24"/>
        </w:rPr>
        <w:t>“</w:t>
      </w:r>
      <w:r w:rsidR="002B7AB4" w:rsidRPr="00BF3E15">
        <w:rPr>
          <w:b/>
          <w:bCs/>
          <w:sz w:val="22"/>
          <w:szCs w:val="24"/>
        </w:rPr>
        <w:t>certificate of clearance</w:t>
      </w:r>
      <w:r w:rsidRPr="00BF3E15">
        <w:rPr>
          <w:b/>
          <w:bCs/>
          <w:sz w:val="22"/>
          <w:szCs w:val="24"/>
        </w:rPr>
        <w:t>”</w:t>
      </w:r>
      <w:r w:rsidR="002B7AB4" w:rsidRPr="00BF3E15">
        <w:rPr>
          <w:b/>
          <w:bCs/>
          <w:sz w:val="22"/>
          <w:szCs w:val="24"/>
        </w:rPr>
        <w:t xml:space="preserve"> </w:t>
      </w:r>
      <w:r w:rsidR="002B7AB4" w:rsidRPr="00BF3E15">
        <w:rPr>
          <w:sz w:val="22"/>
          <w:szCs w:val="24"/>
        </w:rPr>
        <w:t xml:space="preserve">has the same meaning as in the </w:t>
      </w:r>
      <w:r w:rsidR="002B7AB4" w:rsidRPr="00BF3E15">
        <w:rPr>
          <w:i/>
          <w:iCs/>
          <w:sz w:val="22"/>
          <w:szCs w:val="24"/>
        </w:rPr>
        <w:t>Agricultural and Veterinary Chemicals Act. 1988</w:t>
      </w:r>
      <w:r w:rsidR="002B7AB4" w:rsidRPr="00BF3E15">
        <w:rPr>
          <w:sz w:val="22"/>
          <w:szCs w:val="24"/>
        </w:rPr>
        <w:t>;</w:t>
      </w:r>
    </w:p>
    <w:p w14:paraId="504EAD28" w14:textId="77777777" w:rsidR="00F3180E" w:rsidRPr="00BF3E15" w:rsidRDefault="00E26187" w:rsidP="00BF3E15">
      <w:pPr>
        <w:shd w:val="clear" w:color="auto" w:fill="FFFFFF"/>
        <w:spacing w:before="120"/>
        <w:ind w:left="29"/>
        <w:rPr>
          <w:sz w:val="22"/>
        </w:rPr>
      </w:pPr>
      <w:r w:rsidRPr="00BF3E15">
        <w:rPr>
          <w:b/>
          <w:bCs/>
          <w:sz w:val="22"/>
          <w:szCs w:val="24"/>
        </w:rPr>
        <w:t>“</w:t>
      </w:r>
      <w:r w:rsidR="002B7AB4" w:rsidRPr="00BF3E15">
        <w:rPr>
          <w:b/>
          <w:bCs/>
          <w:sz w:val="22"/>
          <w:szCs w:val="24"/>
        </w:rPr>
        <w:t>Chairperson</w:t>
      </w:r>
      <w:r w:rsidRPr="00BF3E15">
        <w:rPr>
          <w:b/>
          <w:bCs/>
          <w:sz w:val="22"/>
          <w:szCs w:val="24"/>
        </w:rPr>
        <w:t>”</w:t>
      </w:r>
      <w:r w:rsidR="002B7AB4" w:rsidRPr="00BF3E15">
        <w:rPr>
          <w:b/>
          <w:bCs/>
          <w:sz w:val="22"/>
          <w:szCs w:val="24"/>
        </w:rPr>
        <w:t xml:space="preserve"> </w:t>
      </w:r>
      <w:r w:rsidR="002B7AB4" w:rsidRPr="00BF3E15">
        <w:rPr>
          <w:sz w:val="22"/>
          <w:szCs w:val="24"/>
        </w:rPr>
        <w:t>means the Chairperson of the NRA;</w:t>
      </w:r>
    </w:p>
    <w:p w14:paraId="7555A89A" w14:textId="77777777" w:rsidR="00F3180E" w:rsidRPr="00BF3E15" w:rsidRDefault="00E26187" w:rsidP="00BF3E15">
      <w:pPr>
        <w:shd w:val="clear" w:color="auto" w:fill="FFFFFF"/>
        <w:spacing w:before="120"/>
        <w:ind w:left="53"/>
        <w:jc w:val="both"/>
        <w:rPr>
          <w:sz w:val="22"/>
        </w:rPr>
      </w:pPr>
      <w:r w:rsidRPr="00BF3E15">
        <w:rPr>
          <w:b/>
          <w:bCs/>
          <w:sz w:val="22"/>
          <w:szCs w:val="24"/>
        </w:rPr>
        <w:t>“</w:t>
      </w:r>
      <w:r w:rsidR="002B7AB4" w:rsidRPr="00BF3E15">
        <w:rPr>
          <w:b/>
          <w:bCs/>
          <w:sz w:val="22"/>
          <w:szCs w:val="24"/>
        </w:rPr>
        <w:t>chemical product</w:t>
      </w:r>
      <w:r w:rsidRPr="00BF3E15">
        <w:rPr>
          <w:b/>
          <w:bCs/>
          <w:sz w:val="22"/>
          <w:szCs w:val="24"/>
        </w:rPr>
        <w:t>”</w:t>
      </w:r>
      <w:r w:rsidR="002B7AB4" w:rsidRPr="00BF3E15">
        <w:rPr>
          <w:b/>
          <w:bCs/>
          <w:sz w:val="22"/>
          <w:szCs w:val="24"/>
        </w:rPr>
        <w:t xml:space="preserve"> </w:t>
      </w:r>
      <w:r w:rsidR="002B7AB4" w:rsidRPr="00BF3E15">
        <w:rPr>
          <w:sz w:val="22"/>
          <w:szCs w:val="24"/>
        </w:rPr>
        <w:t xml:space="preserve">has the same meaning as in the </w:t>
      </w:r>
      <w:r w:rsidR="002B7AB4" w:rsidRPr="00BF3E15">
        <w:rPr>
          <w:i/>
          <w:iCs/>
          <w:sz w:val="22"/>
          <w:szCs w:val="24"/>
        </w:rPr>
        <w:t>Agricultural and Veterinary Chemicals Act 1988</w:t>
      </w:r>
      <w:r w:rsidR="002B7AB4" w:rsidRPr="00BF3E15">
        <w:rPr>
          <w:sz w:val="22"/>
          <w:szCs w:val="24"/>
        </w:rPr>
        <w:t>;</w:t>
      </w:r>
    </w:p>
    <w:p w14:paraId="72320A50" w14:textId="77777777" w:rsidR="00F3180E" w:rsidRPr="00BF3E15" w:rsidRDefault="00E26187" w:rsidP="00BF3E15">
      <w:pPr>
        <w:shd w:val="clear" w:color="auto" w:fill="FFFFFF"/>
        <w:spacing w:before="120"/>
        <w:ind w:left="24"/>
        <w:rPr>
          <w:sz w:val="22"/>
        </w:rPr>
      </w:pPr>
      <w:r w:rsidRPr="00BF3E15">
        <w:rPr>
          <w:b/>
          <w:bCs/>
          <w:sz w:val="22"/>
          <w:szCs w:val="24"/>
        </w:rPr>
        <w:t>“</w:t>
      </w:r>
      <w:r w:rsidR="002B7AB4" w:rsidRPr="00BF3E15">
        <w:rPr>
          <w:b/>
          <w:bCs/>
          <w:sz w:val="22"/>
          <w:szCs w:val="24"/>
        </w:rPr>
        <w:t>committee</w:t>
      </w:r>
      <w:r w:rsidRPr="00BF3E15">
        <w:rPr>
          <w:b/>
          <w:bCs/>
          <w:sz w:val="22"/>
          <w:szCs w:val="24"/>
        </w:rPr>
        <w:t>”</w:t>
      </w:r>
      <w:r w:rsidR="002B7AB4" w:rsidRPr="00BF3E15">
        <w:rPr>
          <w:b/>
          <w:bCs/>
          <w:sz w:val="22"/>
          <w:szCs w:val="24"/>
        </w:rPr>
        <w:t xml:space="preserve"> </w:t>
      </w:r>
      <w:r w:rsidR="002B7AB4" w:rsidRPr="00BF3E15">
        <w:rPr>
          <w:sz w:val="22"/>
          <w:szCs w:val="24"/>
        </w:rPr>
        <w:t>means a committee established under section 28;</w:t>
      </w:r>
    </w:p>
    <w:p w14:paraId="04C28E56" w14:textId="77777777" w:rsidR="00F3180E" w:rsidRPr="00BF3E15" w:rsidRDefault="00E26187" w:rsidP="00BF3E15">
      <w:pPr>
        <w:shd w:val="clear" w:color="auto" w:fill="FFFFFF"/>
        <w:spacing w:before="120"/>
        <w:ind w:left="24"/>
        <w:rPr>
          <w:sz w:val="22"/>
        </w:rPr>
      </w:pPr>
      <w:r w:rsidRPr="00BF3E15">
        <w:rPr>
          <w:b/>
          <w:bCs/>
          <w:sz w:val="22"/>
          <w:szCs w:val="24"/>
        </w:rPr>
        <w:t>“</w:t>
      </w:r>
      <w:r w:rsidR="002B7AB4" w:rsidRPr="00BF3E15">
        <w:rPr>
          <w:b/>
          <w:bCs/>
          <w:sz w:val="22"/>
          <w:szCs w:val="24"/>
        </w:rPr>
        <w:t>Deputy Chairperson</w:t>
      </w:r>
      <w:r w:rsidRPr="00BF3E15">
        <w:rPr>
          <w:b/>
          <w:bCs/>
          <w:sz w:val="22"/>
          <w:szCs w:val="24"/>
        </w:rPr>
        <w:t>”</w:t>
      </w:r>
      <w:r w:rsidR="002B7AB4" w:rsidRPr="00BF3E15">
        <w:rPr>
          <w:b/>
          <w:bCs/>
          <w:sz w:val="22"/>
          <w:szCs w:val="24"/>
        </w:rPr>
        <w:t xml:space="preserve"> </w:t>
      </w:r>
      <w:r w:rsidR="002B7AB4" w:rsidRPr="00BF3E15">
        <w:rPr>
          <w:sz w:val="22"/>
          <w:szCs w:val="24"/>
        </w:rPr>
        <w:t>means the Deputy Chairperson of the NRA;</w:t>
      </w:r>
    </w:p>
    <w:p w14:paraId="36DB22AE" w14:textId="77777777" w:rsidR="00F3180E" w:rsidRPr="00BF3E15" w:rsidRDefault="00E26187" w:rsidP="00BF3E15">
      <w:pPr>
        <w:shd w:val="clear" w:color="auto" w:fill="FFFFFF"/>
        <w:spacing w:before="120"/>
        <w:ind w:left="24"/>
        <w:rPr>
          <w:sz w:val="22"/>
        </w:rPr>
      </w:pPr>
      <w:r w:rsidRPr="00BF3E15">
        <w:rPr>
          <w:b/>
          <w:bCs/>
          <w:sz w:val="22"/>
          <w:szCs w:val="24"/>
        </w:rPr>
        <w:t>“</w:t>
      </w:r>
      <w:r w:rsidR="002B7AB4" w:rsidRPr="00BF3E15">
        <w:rPr>
          <w:b/>
          <w:bCs/>
          <w:sz w:val="22"/>
          <w:szCs w:val="24"/>
        </w:rPr>
        <w:t>director</w:t>
      </w:r>
      <w:r w:rsidRPr="00BF3E15">
        <w:rPr>
          <w:b/>
          <w:bCs/>
          <w:sz w:val="22"/>
          <w:szCs w:val="24"/>
        </w:rPr>
        <w:t>”</w:t>
      </w:r>
      <w:r w:rsidR="002B7AB4" w:rsidRPr="00BF3E15">
        <w:rPr>
          <w:b/>
          <w:bCs/>
          <w:sz w:val="22"/>
          <w:szCs w:val="24"/>
        </w:rPr>
        <w:t xml:space="preserve"> </w:t>
      </w:r>
      <w:r w:rsidR="002B7AB4" w:rsidRPr="00BF3E15">
        <w:rPr>
          <w:sz w:val="22"/>
          <w:szCs w:val="24"/>
        </w:rPr>
        <w:t>means a director of the NRA and includes the Chairperson;</w:t>
      </w:r>
    </w:p>
    <w:p w14:paraId="0FCE31D9" w14:textId="77777777" w:rsidR="00F3180E" w:rsidRPr="00BF3E15" w:rsidRDefault="00E26187" w:rsidP="00BF3E15">
      <w:pPr>
        <w:shd w:val="clear" w:color="auto" w:fill="FFFFFF"/>
        <w:spacing w:before="120"/>
        <w:ind w:left="24"/>
        <w:rPr>
          <w:sz w:val="22"/>
        </w:rPr>
      </w:pPr>
      <w:r w:rsidRPr="00BF3E15">
        <w:rPr>
          <w:b/>
          <w:bCs/>
          <w:sz w:val="22"/>
          <w:szCs w:val="24"/>
        </w:rPr>
        <w:t>“</w:t>
      </w:r>
      <w:r w:rsidR="002B7AB4" w:rsidRPr="00BF3E15">
        <w:rPr>
          <w:b/>
          <w:bCs/>
          <w:sz w:val="22"/>
          <w:szCs w:val="24"/>
        </w:rPr>
        <w:t>industry</w:t>
      </w:r>
      <w:r w:rsidRPr="00BF3E15">
        <w:rPr>
          <w:b/>
          <w:bCs/>
          <w:sz w:val="22"/>
          <w:szCs w:val="24"/>
        </w:rPr>
        <w:t>”</w:t>
      </w:r>
      <w:r w:rsidR="002B7AB4" w:rsidRPr="00BF3E15">
        <w:rPr>
          <w:b/>
          <w:bCs/>
          <w:sz w:val="22"/>
          <w:szCs w:val="24"/>
        </w:rPr>
        <w:t xml:space="preserve"> </w:t>
      </w:r>
      <w:r w:rsidR="002B7AB4" w:rsidRPr="00BF3E15">
        <w:rPr>
          <w:sz w:val="22"/>
          <w:szCs w:val="24"/>
        </w:rPr>
        <w:t>means the agricultural and veterinary chemicals industry;</w:t>
      </w:r>
    </w:p>
    <w:p w14:paraId="745B13FE" w14:textId="5F395F85" w:rsidR="00F3180E" w:rsidRPr="00BF3E15" w:rsidRDefault="00E26187" w:rsidP="00BF3E15">
      <w:pPr>
        <w:shd w:val="clear" w:color="auto" w:fill="FFFFFF"/>
        <w:spacing w:before="120"/>
        <w:ind w:left="24"/>
        <w:rPr>
          <w:sz w:val="22"/>
        </w:rPr>
      </w:pPr>
      <w:r w:rsidRPr="00BF3E15">
        <w:rPr>
          <w:b/>
          <w:bCs/>
          <w:sz w:val="22"/>
          <w:szCs w:val="24"/>
        </w:rPr>
        <w:t>“</w:t>
      </w:r>
      <w:r w:rsidR="002B7AB4" w:rsidRPr="00BF3E15">
        <w:rPr>
          <w:b/>
          <w:bCs/>
          <w:sz w:val="22"/>
          <w:szCs w:val="24"/>
        </w:rPr>
        <w:t>member of the staff</w:t>
      </w:r>
      <w:r w:rsidRPr="00BF3E15">
        <w:rPr>
          <w:b/>
          <w:bCs/>
          <w:sz w:val="22"/>
          <w:szCs w:val="24"/>
        </w:rPr>
        <w:t>”</w:t>
      </w:r>
      <w:r w:rsidR="002B7AB4" w:rsidRPr="000C4A25">
        <w:rPr>
          <w:bCs/>
          <w:sz w:val="22"/>
          <w:szCs w:val="24"/>
        </w:rPr>
        <w:t>,</w:t>
      </w:r>
      <w:r w:rsidR="002B7AB4" w:rsidRPr="00BF3E15">
        <w:rPr>
          <w:b/>
          <w:bCs/>
          <w:sz w:val="22"/>
          <w:szCs w:val="24"/>
        </w:rPr>
        <w:t xml:space="preserve"> </w:t>
      </w:r>
      <w:r w:rsidR="002B7AB4" w:rsidRPr="00BF3E15">
        <w:rPr>
          <w:sz w:val="22"/>
          <w:szCs w:val="24"/>
        </w:rPr>
        <w:t>in relation to the NRA, means:</w:t>
      </w:r>
    </w:p>
    <w:p w14:paraId="651AE005" w14:textId="77777777" w:rsidR="00F3180E" w:rsidRPr="00BF3E15" w:rsidRDefault="002B7AB4" w:rsidP="00BF3E15">
      <w:pPr>
        <w:numPr>
          <w:ilvl w:val="0"/>
          <w:numId w:val="1"/>
        </w:numPr>
        <w:shd w:val="clear" w:color="auto" w:fill="FFFFFF"/>
        <w:tabs>
          <w:tab w:val="left" w:pos="797"/>
        </w:tabs>
        <w:spacing w:before="120"/>
        <w:ind w:left="408"/>
        <w:rPr>
          <w:sz w:val="22"/>
          <w:szCs w:val="24"/>
        </w:rPr>
      </w:pPr>
      <w:r w:rsidRPr="00BF3E15">
        <w:rPr>
          <w:sz w:val="22"/>
          <w:szCs w:val="24"/>
        </w:rPr>
        <w:t>a person employed by the NRA under section 45; or</w:t>
      </w:r>
    </w:p>
    <w:p w14:paraId="53111D9F" w14:textId="77777777" w:rsidR="00F3180E" w:rsidRPr="00BF3E15" w:rsidRDefault="002B7AB4" w:rsidP="00BF3E15">
      <w:pPr>
        <w:numPr>
          <w:ilvl w:val="0"/>
          <w:numId w:val="1"/>
        </w:numPr>
        <w:shd w:val="clear" w:color="auto" w:fill="FFFFFF"/>
        <w:tabs>
          <w:tab w:val="left" w:pos="797"/>
        </w:tabs>
        <w:spacing w:before="120"/>
        <w:ind w:left="797" w:hanging="389"/>
        <w:jc w:val="both"/>
        <w:rPr>
          <w:sz w:val="22"/>
          <w:szCs w:val="24"/>
        </w:rPr>
      </w:pPr>
      <w:r w:rsidRPr="00BF3E15">
        <w:rPr>
          <w:sz w:val="22"/>
          <w:szCs w:val="24"/>
        </w:rPr>
        <w:t>a person whose services are made available to the NRA under paragraph 46(1)(a) or under arrangements made under subsection 46(2);</w:t>
      </w:r>
    </w:p>
    <w:p w14:paraId="52AA35A0" w14:textId="77777777" w:rsidR="00F3180E" w:rsidRPr="00BF3E15" w:rsidRDefault="00E26187" w:rsidP="00BF3E15">
      <w:pPr>
        <w:shd w:val="clear" w:color="auto" w:fill="FFFFFF"/>
        <w:spacing w:before="120"/>
        <w:ind w:left="19"/>
        <w:jc w:val="both"/>
        <w:rPr>
          <w:sz w:val="22"/>
        </w:rPr>
      </w:pPr>
      <w:r w:rsidRPr="00BF3E15">
        <w:rPr>
          <w:b/>
          <w:bCs/>
          <w:sz w:val="22"/>
          <w:szCs w:val="24"/>
        </w:rPr>
        <w:t>“</w:t>
      </w:r>
      <w:r w:rsidR="002B7AB4" w:rsidRPr="00BF3E15">
        <w:rPr>
          <w:b/>
          <w:bCs/>
          <w:sz w:val="22"/>
          <w:szCs w:val="24"/>
        </w:rPr>
        <w:t>NRA</w:t>
      </w:r>
      <w:r w:rsidRPr="00BF3E15">
        <w:rPr>
          <w:b/>
          <w:bCs/>
          <w:sz w:val="22"/>
          <w:szCs w:val="24"/>
        </w:rPr>
        <w:t>”</w:t>
      </w:r>
      <w:r w:rsidR="002B7AB4" w:rsidRPr="00BF3E15">
        <w:rPr>
          <w:b/>
          <w:bCs/>
          <w:sz w:val="22"/>
          <w:szCs w:val="24"/>
        </w:rPr>
        <w:t xml:space="preserve"> </w:t>
      </w:r>
      <w:r w:rsidR="002B7AB4" w:rsidRPr="00BF3E15">
        <w:rPr>
          <w:sz w:val="22"/>
          <w:szCs w:val="24"/>
        </w:rPr>
        <w:t>means the National Registration Authority for Agricultural and Veterinary Chemicals established by section 6;</w:t>
      </w:r>
    </w:p>
    <w:p w14:paraId="66D8254C" w14:textId="77777777" w:rsidR="00F3180E" w:rsidRPr="00BF3E15" w:rsidRDefault="00E26187" w:rsidP="00BF3E15">
      <w:pPr>
        <w:shd w:val="clear" w:color="auto" w:fill="FFFFFF"/>
        <w:spacing w:before="120"/>
        <w:ind w:left="19"/>
        <w:jc w:val="both"/>
        <w:rPr>
          <w:sz w:val="22"/>
        </w:rPr>
      </w:pPr>
      <w:r w:rsidRPr="00BF3E15">
        <w:rPr>
          <w:b/>
          <w:bCs/>
          <w:sz w:val="22"/>
          <w:szCs w:val="24"/>
        </w:rPr>
        <w:t>“</w:t>
      </w:r>
      <w:r w:rsidR="002B7AB4" w:rsidRPr="00BF3E15">
        <w:rPr>
          <w:b/>
          <w:bCs/>
          <w:sz w:val="22"/>
          <w:szCs w:val="24"/>
        </w:rPr>
        <w:t>State</w:t>
      </w:r>
      <w:r w:rsidRPr="00BF3E15">
        <w:rPr>
          <w:b/>
          <w:bCs/>
          <w:sz w:val="22"/>
          <w:szCs w:val="24"/>
        </w:rPr>
        <w:t>”</w:t>
      </w:r>
      <w:r w:rsidR="002B7AB4" w:rsidRPr="00BF3E15">
        <w:rPr>
          <w:b/>
          <w:bCs/>
          <w:sz w:val="22"/>
          <w:szCs w:val="24"/>
        </w:rPr>
        <w:t xml:space="preserve"> </w:t>
      </w:r>
      <w:r w:rsidR="002B7AB4" w:rsidRPr="00BF3E15">
        <w:rPr>
          <w:sz w:val="22"/>
          <w:szCs w:val="24"/>
        </w:rPr>
        <w:t>includes the Australian Capital Territory or the Northern Territory of Australia;</w:t>
      </w:r>
    </w:p>
    <w:p w14:paraId="0D1BBD36" w14:textId="77777777" w:rsidR="00F3180E" w:rsidRPr="00BF3E15" w:rsidRDefault="00E26187" w:rsidP="00BF3E15">
      <w:pPr>
        <w:shd w:val="clear" w:color="auto" w:fill="FFFFFF"/>
        <w:spacing w:before="120"/>
        <w:ind w:left="19"/>
        <w:jc w:val="both"/>
        <w:rPr>
          <w:sz w:val="22"/>
        </w:rPr>
      </w:pPr>
      <w:r w:rsidRPr="00BF3E15">
        <w:rPr>
          <w:b/>
          <w:bCs/>
          <w:sz w:val="22"/>
          <w:szCs w:val="24"/>
        </w:rPr>
        <w:t>“</w:t>
      </w:r>
      <w:r w:rsidR="002B7AB4" w:rsidRPr="00BF3E15">
        <w:rPr>
          <w:b/>
          <w:bCs/>
          <w:sz w:val="22"/>
          <w:szCs w:val="24"/>
        </w:rPr>
        <w:t>Territory</w:t>
      </w:r>
      <w:r w:rsidRPr="00BF3E15">
        <w:rPr>
          <w:b/>
          <w:bCs/>
          <w:sz w:val="22"/>
          <w:szCs w:val="24"/>
        </w:rPr>
        <w:t>”</w:t>
      </w:r>
      <w:r w:rsidR="002B7AB4" w:rsidRPr="00BF3E15">
        <w:rPr>
          <w:b/>
          <w:bCs/>
          <w:sz w:val="22"/>
          <w:szCs w:val="24"/>
        </w:rPr>
        <w:t xml:space="preserve"> </w:t>
      </w:r>
      <w:r w:rsidR="002B7AB4" w:rsidRPr="00BF3E15">
        <w:rPr>
          <w:sz w:val="22"/>
          <w:szCs w:val="24"/>
        </w:rPr>
        <w:t>means a Territory other than the Australian Capital Territory and the Northern Territory.</w:t>
      </w:r>
    </w:p>
    <w:p w14:paraId="7C3689F8" w14:textId="77777777" w:rsidR="00F3180E" w:rsidRPr="00BF3E15" w:rsidRDefault="002B7AB4" w:rsidP="00BF3E15">
      <w:pPr>
        <w:shd w:val="clear" w:color="auto" w:fill="FFFFFF"/>
        <w:spacing w:before="120"/>
        <w:ind w:left="19"/>
        <w:rPr>
          <w:sz w:val="22"/>
        </w:rPr>
      </w:pPr>
      <w:r w:rsidRPr="00BF3E15">
        <w:rPr>
          <w:b/>
          <w:bCs/>
          <w:sz w:val="22"/>
          <w:szCs w:val="24"/>
        </w:rPr>
        <w:t>Extension to external Territories</w:t>
      </w:r>
    </w:p>
    <w:p w14:paraId="5357E8A0" w14:textId="77777777" w:rsidR="00F3180E" w:rsidRDefault="002B7AB4" w:rsidP="00BF3E15">
      <w:pPr>
        <w:shd w:val="clear" w:color="auto" w:fill="FFFFFF"/>
        <w:tabs>
          <w:tab w:val="left" w:pos="634"/>
        </w:tabs>
        <w:spacing w:before="120"/>
        <w:ind w:firstLine="346"/>
        <w:jc w:val="both"/>
        <w:rPr>
          <w:sz w:val="22"/>
          <w:szCs w:val="24"/>
        </w:rPr>
      </w:pPr>
      <w:r w:rsidRPr="00BF3E15">
        <w:rPr>
          <w:b/>
          <w:bCs/>
          <w:sz w:val="22"/>
          <w:szCs w:val="24"/>
        </w:rPr>
        <w:t>5.</w:t>
      </w:r>
      <w:r w:rsidRPr="00BF3E15">
        <w:rPr>
          <w:b/>
          <w:bCs/>
          <w:sz w:val="22"/>
          <w:szCs w:val="24"/>
        </w:rPr>
        <w:tab/>
      </w:r>
      <w:r w:rsidRPr="00BF3E15">
        <w:rPr>
          <w:sz w:val="22"/>
          <w:szCs w:val="24"/>
        </w:rPr>
        <w:t>This Act extends to every external Territory to which the</w:t>
      </w:r>
      <w:r w:rsidR="00F04A13" w:rsidRPr="00BF3E15">
        <w:rPr>
          <w:sz w:val="22"/>
          <w:szCs w:val="24"/>
        </w:rPr>
        <w:t xml:space="preserve"> </w:t>
      </w:r>
      <w:r w:rsidRPr="00BF3E15">
        <w:rPr>
          <w:i/>
          <w:iCs/>
          <w:sz w:val="22"/>
          <w:szCs w:val="24"/>
        </w:rPr>
        <w:t xml:space="preserve">Agricultural and Veterinary Chemicals Act 1988 </w:t>
      </w:r>
      <w:r w:rsidRPr="00BF3E15">
        <w:rPr>
          <w:sz w:val="22"/>
          <w:szCs w:val="24"/>
        </w:rPr>
        <w:t>applies.</w:t>
      </w:r>
    </w:p>
    <w:p w14:paraId="7A667E42" w14:textId="77777777" w:rsidR="000C4A25" w:rsidRPr="00BF3E15" w:rsidRDefault="000C4A25" w:rsidP="00BF3E15">
      <w:pPr>
        <w:shd w:val="clear" w:color="auto" w:fill="FFFFFF"/>
        <w:tabs>
          <w:tab w:val="left" w:pos="634"/>
        </w:tabs>
        <w:spacing w:before="120"/>
        <w:ind w:firstLine="346"/>
        <w:jc w:val="both"/>
        <w:rPr>
          <w:sz w:val="22"/>
        </w:rPr>
      </w:pPr>
    </w:p>
    <w:p w14:paraId="6E8433F0" w14:textId="4906A815" w:rsidR="00F3180E" w:rsidRPr="00BF3E15" w:rsidRDefault="002B7AB4" w:rsidP="00BF3E15">
      <w:pPr>
        <w:shd w:val="clear" w:color="auto" w:fill="FFFFFF"/>
        <w:spacing w:before="120" w:after="120"/>
        <w:jc w:val="center"/>
        <w:rPr>
          <w:sz w:val="22"/>
        </w:rPr>
      </w:pPr>
      <w:r w:rsidRPr="00BF3E15">
        <w:rPr>
          <w:b/>
          <w:bCs/>
          <w:sz w:val="22"/>
          <w:szCs w:val="24"/>
        </w:rPr>
        <w:t>PART 2</w:t>
      </w:r>
      <w:r w:rsidRPr="00BF3E15">
        <w:rPr>
          <w:rFonts w:eastAsia="Times New Roman"/>
          <w:b/>
          <w:bCs/>
          <w:sz w:val="22"/>
          <w:szCs w:val="24"/>
        </w:rPr>
        <w:t>—ESTABLISHMENT, FUNCTIONS AND POWERS OF NRA</w:t>
      </w:r>
    </w:p>
    <w:p w14:paraId="60C97B04" w14:textId="77777777" w:rsidR="00F3180E" w:rsidRPr="00BF3E15" w:rsidRDefault="002B7AB4" w:rsidP="00BF3E15">
      <w:pPr>
        <w:shd w:val="clear" w:color="auto" w:fill="FFFFFF"/>
        <w:spacing w:before="120"/>
        <w:ind w:left="14"/>
        <w:rPr>
          <w:sz w:val="22"/>
        </w:rPr>
      </w:pPr>
      <w:r w:rsidRPr="00BF3E15">
        <w:rPr>
          <w:b/>
          <w:bCs/>
          <w:sz w:val="22"/>
          <w:szCs w:val="24"/>
        </w:rPr>
        <w:t>Establishment</w:t>
      </w:r>
    </w:p>
    <w:p w14:paraId="2C8139F9" w14:textId="77777777" w:rsidR="00F3180E" w:rsidRPr="00BF3E15" w:rsidRDefault="002B7AB4" w:rsidP="00BF3E15">
      <w:pPr>
        <w:shd w:val="clear" w:color="auto" w:fill="FFFFFF"/>
        <w:tabs>
          <w:tab w:val="left" w:pos="634"/>
        </w:tabs>
        <w:spacing w:before="120"/>
        <w:ind w:firstLine="346"/>
        <w:jc w:val="both"/>
        <w:rPr>
          <w:sz w:val="22"/>
          <w:szCs w:val="24"/>
        </w:rPr>
      </w:pPr>
      <w:r w:rsidRPr="00BF3E15">
        <w:rPr>
          <w:b/>
          <w:bCs/>
          <w:sz w:val="22"/>
          <w:szCs w:val="24"/>
        </w:rPr>
        <w:t>6.</w:t>
      </w:r>
      <w:r w:rsidRPr="00BF3E15">
        <w:rPr>
          <w:b/>
          <w:bCs/>
          <w:sz w:val="22"/>
          <w:szCs w:val="24"/>
        </w:rPr>
        <w:tab/>
      </w:r>
      <w:r w:rsidRPr="00BF3E15">
        <w:rPr>
          <w:sz w:val="22"/>
          <w:szCs w:val="24"/>
        </w:rPr>
        <w:t>A National Registration Authority for Agricultural and Veterinary</w:t>
      </w:r>
      <w:r w:rsidR="00F04A13" w:rsidRPr="00BF3E15">
        <w:rPr>
          <w:sz w:val="22"/>
          <w:szCs w:val="24"/>
        </w:rPr>
        <w:t xml:space="preserve"> </w:t>
      </w:r>
      <w:r w:rsidRPr="00BF3E15">
        <w:rPr>
          <w:sz w:val="22"/>
          <w:szCs w:val="24"/>
        </w:rPr>
        <w:t>Chemicals is established.</w:t>
      </w:r>
    </w:p>
    <w:p w14:paraId="7499C00C" w14:textId="77777777" w:rsidR="00F04A13" w:rsidRPr="00BF3E15" w:rsidRDefault="00F04A13" w:rsidP="00BF3E15">
      <w:pPr>
        <w:shd w:val="clear" w:color="auto" w:fill="FFFFFF"/>
        <w:tabs>
          <w:tab w:val="left" w:pos="634"/>
        </w:tabs>
        <w:spacing w:before="120"/>
        <w:ind w:firstLine="346"/>
        <w:jc w:val="both"/>
        <w:rPr>
          <w:sz w:val="22"/>
        </w:rPr>
      </w:pPr>
    </w:p>
    <w:p w14:paraId="49698E36" w14:textId="77777777" w:rsidR="00F3180E" w:rsidRPr="00BF3E15" w:rsidRDefault="00F3180E" w:rsidP="00BF3E15">
      <w:pPr>
        <w:shd w:val="clear" w:color="auto" w:fill="FFFFFF"/>
        <w:tabs>
          <w:tab w:val="left" w:pos="634"/>
        </w:tabs>
        <w:spacing w:before="120"/>
        <w:ind w:firstLine="346"/>
        <w:jc w:val="both"/>
        <w:rPr>
          <w:sz w:val="22"/>
        </w:rPr>
        <w:sectPr w:rsidR="00F3180E" w:rsidRPr="00BF3E15" w:rsidSect="00BF3E15">
          <w:headerReference w:type="default" r:id="rId17"/>
          <w:type w:val="nextColumn"/>
          <w:pgSz w:w="12240" w:h="15840" w:code="1"/>
          <w:pgMar w:top="1440" w:right="1440" w:bottom="1440" w:left="1440" w:header="720" w:footer="720" w:gutter="0"/>
          <w:cols w:space="60"/>
          <w:noEndnote/>
          <w:docGrid w:linePitch="272"/>
        </w:sectPr>
      </w:pPr>
    </w:p>
    <w:p w14:paraId="71817F36" w14:textId="77777777" w:rsidR="00F3180E" w:rsidRPr="00BF3E15" w:rsidRDefault="002B7AB4" w:rsidP="00BF3E15">
      <w:pPr>
        <w:shd w:val="clear" w:color="auto" w:fill="FFFFFF"/>
        <w:spacing w:before="120"/>
        <w:ind w:left="19"/>
        <w:rPr>
          <w:sz w:val="22"/>
        </w:rPr>
      </w:pPr>
      <w:r w:rsidRPr="00BF3E15">
        <w:rPr>
          <w:b/>
          <w:bCs/>
          <w:sz w:val="22"/>
          <w:szCs w:val="24"/>
        </w:rPr>
        <w:lastRenderedPageBreak/>
        <w:t>Functions and powers</w:t>
      </w:r>
    </w:p>
    <w:p w14:paraId="0FFA3368" w14:textId="77777777" w:rsidR="00F3180E" w:rsidRPr="00BF3E15" w:rsidRDefault="002B7AB4" w:rsidP="00BF3E15">
      <w:pPr>
        <w:shd w:val="clear" w:color="auto" w:fill="FFFFFF"/>
        <w:spacing w:before="120"/>
        <w:ind w:firstLine="341"/>
        <w:jc w:val="both"/>
        <w:rPr>
          <w:sz w:val="22"/>
        </w:rPr>
      </w:pPr>
      <w:r w:rsidRPr="00BF3E15">
        <w:rPr>
          <w:b/>
          <w:bCs/>
          <w:sz w:val="22"/>
          <w:szCs w:val="24"/>
        </w:rPr>
        <w:t xml:space="preserve">7.(1) </w:t>
      </w:r>
      <w:r w:rsidRPr="00BF3E15">
        <w:rPr>
          <w:sz w:val="22"/>
          <w:szCs w:val="24"/>
        </w:rPr>
        <w:t xml:space="preserve">The NRA has such functions and powers as are conferred on it by or under this Act or the </w:t>
      </w:r>
      <w:r w:rsidRPr="00BF3E15">
        <w:rPr>
          <w:i/>
          <w:iCs/>
          <w:sz w:val="22"/>
          <w:szCs w:val="24"/>
        </w:rPr>
        <w:t>Agricultural and Veterinary Chemicals Act 1988.</w:t>
      </w:r>
    </w:p>
    <w:p w14:paraId="0C92C8C5" w14:textId="77777777" w:rsidR="00F3180E" w:rsidRPr="00BF3E15" w:rsidRDefault="002B7AB4" w:rsidP="00BF3E15">
      <w:pPr>
        <w:numPr>
          <w:ilvl w:val="0"/>
          <w:numId w:val="2"/>
        </w:numPr>
        <w:shd w:val="clear" w:color="auto" w:fill="FFFFFF"/>
        <w:tabs>
          <w:tab w:val="left" w:pos="754"/>
        </w:tabs>
        <w:spacing w:before="120"/>
        <w:ind w:left="14" w:firstLine="346"/>
        <w:jc w:val="both"/>
        <w:rPr>
          <w:b/>
          <w:bCs/>
          <w:sz w:val="22"/>
          <w:szCs w:val="24"/>
        </w:rPr>
      </w:pPr>
      <w:r w:rsidRPr="00BF3E15">
        <w:rPr>
          <w:sz w:val="22"/>
          <w:szCs w:val="24"/>
        </w:rPr>
        <w:t>The NRA has any functions and powers that are expressed to be conferred on it by a law of a State.</w:t>
      </w:r>
    </w:p>
    <w:p w14:paraId="762CD294" w14:textId="77777777" w:rsidR="00F3180E" w:rsidRPr="00BF3E15" w:rsidRDefault="002B7AB4" w:rsidP="00BF3E15">
      <w:pPr>
        <w:numPr>
          <w:ilvl w:val="0"/>
          <w:numId w:val="2"/>
        </w:numPr>
        <w:shd w:val="clear" w:color="auto" w:fill="FFFFFF"/>
        <w:tabs>
          <w:tab w:val="left" w:pos="754"/>
        </w:tabs>
        <w:spacing w:before="120"/>
        <w:ind w:left="14" w:firstLine="346"/>
        <w:jc w:val="both"/>
        <w:rPr>
          <w:b/>
          <w:bCs/>
          <w:sz w:val="22"/>
          <w:szCs w:val="24"/>
        </w:rPr>
      </w:pPr>
      <w:r w:rsidRPr="00BF3E15">
        <w:rPr>
          <w:sz w:val="22"/>
          <w:szCs w:val="24"/>
        </w:rPr>
        <w:t>The NRA has power to do all things necessary or convenient to be done in connection with the performance of its functions and, in particular, may:</w:t>
      </w:r>
    </w:p>
    <w:p w14:paraId="30976DA1" w14:textId="77777777" w:rsidR="00F3180E" w:rsidRPr="00BF3E15" w:rsidRDefault="002B7AB4" w:rsidP="00BF3E15">
      <w:pPr>
        <w:numPr>
          <w:ilvl w:val="0"/>
          <w:numId w:val="3"/>
        </w:numPr>
        <w:shd w:val="clear" w:color="auto" w:fill="FFFFFF"/>
        <w:tabs>
          <w:tab w:val="left" w:pos="802"/>
        </w:tabs>
        <w:spacing w:before="120"/>
        <w:ind w:left="408"/>
        <w:rPr>
          <w:sz w:val="22"/>
          <w:szCs w:val="24"/>
        </w:rPr>
      </w:pPr>
      <w:r w:rsidRPr="00BF3E15">
        <w:rPr>
          <w:sz w:val="22"/>
          <w:szCs w:val="24"/>
        </w:rPr>
        <w:t>enter into contracts; and</w:t>
      </w:r>
    </w:p>
    <w:p w14:paraId="3C5588B0" w14:textId="77777777" w:rsidR="00F3180E" w:rsidRPr="00BF3E15" w:rsidRDefault="002B7AB4" w:rsidP="00BF3E15">
      <w:pPr>
        <w:numPr>
          <w:ilvl w:val="0"/>
          <w:numId w:val="3"/>
        </w:numPr>
        <w:shd w:val="clear" w:color="auto" w:fill="FFFFFF"/>
        <w:tabs>
          <w:tab w:val="left" w:pos="802"/>
        </w:tabs>
        <w:spacing w:before="120"/>
        <w:ind w:left="408"/>
        <w:rPr>
          <w:sz w:val="22"/>
          <w:szCs w:val="24"/>
        </w:rPr>
      </w:pPr>
      <w:r w:rsidRPr="00BF3E15">
        <w:rPr>
          <w:sz w:val="22"/>
          <w:szCs w:val="24"/>
        </w:rPr>
        <w:t>acquire, hold and dispose of real and personal property; and</w:t>
      </w:r>
    </w:p>
    <w:p w14:paraId="3869A18D" w14:textId="77777777" w:rsidR="00F3180E" w:rsidRPr="00BF3E15" w:rsidRDefault="002B7AB4" w:rsidP="00BF3E15">
      <w:pPr>
        <w:numPr>
          <w:ilvl w:val="0"/>
          <w:numId w:val="3"/>
        </w:numPr>
        <w:shd w:val="clear" w:color="auto" w:fill="FFFFFF"/>
        <w:tabs>
          <w:tab w:val="left" w:pos="802"/>
        </w:tabs>
        <w:spacing w:before="120"/>
        <w:ind w:left="802" w:hanging="394"/>
        <w:jc w:val="both"/>
        <w:rPr>
          <w:sz w:val="22"/>
          <w:szCs w:val="24"/>
        </w:rPr>
      </w:pPr>
      <w:r w:rsidRPr="00BF3E15">
        <w:rPr>
          <w:sz w:val="22"/>
          <w:szCs w:val="24"/>
        </w:rPr>
        <w:t>occupy, use and control any land or building owned or held under lease by the Commonwealth, a State or a Territory and made available for the purposes of the NRA; and</w:t>
      </w:r>
    </w:p>
    <w:p w14:paraId="4767815A" w14:textId="77777777" w:rsidR="00F3180E" w:rsidRPr="00BF3E15" w:rsidRDefault="002B7AB4" w:rsidP="00BF3E15">
      <w:pPr>
        <w:numPr>
          <w:ilvl w:val="0"/>
          <w:numId w:val="3"/>
        </w:numPr>
        <w:shd w:val="clear" w:color="auto" w:fill="FFFFFF"/>
        <w:tabs>
          <w:tab w:val="left" w:pos="802"/>
        </w:tabs>
        <w:spacing w:before="120"/>
        <w:ind w:left="802" w:hanging="394"/>
        <w:jc w:val="both"/>
        <w:rPr>
          <w:sz w:val="22"/>
          <w:szCs w:val="24"/>
        </w:rPr>
      </w:pPr>
      <w:r w:rsidRPr="00BF3E15">
        <w:rPr>
          <w:sz w:val="22"/>
          <w:szCs w:val="24"/>
        </w:rPr>
        <w:t>appoint agents and attorneys, and act as agent for other persons; and</w:t>
      </w:r>
    </w:p>
    <w:p w14:paraId="68DA3F72" w14:textId="77777777" w:rsidR="00F3180E" w:rsidRPr="00BF3E15" w:rsidRDefault="002B7AB4" w:rsidP="00BF3E15">
      <w:pPr>
        <w:numPr>
          <w:ilvl w:val="0"/>
          <w:numId w:val="3"/>
        </w:numPr>
        <w:shd w:val="clear" w:color="auto" w:fill="FFFFFF"/>
        <w:tabs>
          <w:tab w:val="left" w:pos="802"/>
        </w:tabs>
        <w:spacing w:before="120"/>
        <w:ind w:left="408"/>
        <w:rPr>
          <w:sz w:val="22"/>
          <w:szCs w:val="24"/>
        </w:rPr>
      </w:pPr>
      <w:r w:rsidRPr="00BF3E15">
        <w:rPr>
          <w:sz w:val="22"/>
          <w:szCs w:val="24"/>
        </w:rPr>
        <w:t>do anything incidental to any of its powers.</w:t>
      </w:r>
    </w:p>
    <w:p w14:paraId="17C0EBE2" w14:textId="77777777" w:rsidR="00F3180E" w:rsidRPr="00BF3E15" w:rsidRDefault="002B7AB4" w:rsidP="00BF3E15">
      <w:pPr>
        <w:shd w:val="clear" w:color="auto" w:fill="FFFFFF"/>
        <w:spacing w:before="120"/>
        <w:ind w:left="19"/>
        <w:rPr>
          <w:sz w:val="22"/>
        </w:rPr>
      </w:pPr>
      <w:r w:rsidRPr="00BF3E15">
        <w:rPr>
          <w:b/>
          <w:bCs/>
          <w:sz w:val="22"/>
          <w:szCs w:val="24"/>
        </w:rPr>
        <w:t>Consultation</w:t>
      </w:r>
    </w:p>
    <w:p w14:paraId="5F25ED0E" w14:textId="77777777" w:rsidR="00F3180E" w:rsidRPr="00BF3E15" w:rsidRDefault="002B7AB4" w:rsidP="00BF3E15">
      <w:pPr>
        <w:shd w:val="clear" w:color="auto" w:fill="FFFFFF"/>
        <w:spacing w:before="120"/>
        <w:ind w:left="19" w:firstLine="346"/>
        <w:jc w:val="both"/>
        <w:rPr>
          <w:sz w:val="22"/>
        </w:rPr>
      </w:pPr>
      <w:r w:rsidRPr="00BF3E15">
        <w:rPr>
          <w:b/>
          <w:bCs/>
          <w:sz w:val="22"/>
          <w:szCs w:val="24"/>
        </w:rPr>
        <w:t xml:space="preserve">8.(1) </w:t>
      </w:r>
      <w:r w:rsidRPr="00BF3E15">
        <w:rPr>
          <w:sz w:val="22"/>
          <w:szCs w:val="24"/>
        </w:rPr>
        <w:t>The NRA, for the purpose of considering any matter, or obtaining information or advice, relating to the performance of its functions, may consult with persons, bodies or Governments, including:</w:t>
      </w:r>
    </w:p>
    <w:p w14:paraId="4D041584" w14:textId="77777777" w:rsidR="00F3180E" w:rsidRPr="00BF3E15" w:rsidRDefault="002B7AB4" w:rsidP="00BF3E15">
      <w:pPr>
        <w:numPr>
          <w:ilvl w:val="0"/>
          <w:numId w:val="4"/>
        </w:numPr>
        <w:shd w:val="clear" w:color="auto" w:fill="FFFFFF"/>
        <w:tabs>
          <w:tab w:val="left" w:pos="806"/>
        </w:tabs>
        <w:spacing w:before="120"/>
        <w:ind w:left="413"/>
        <w:rPr>
          <w:sz w:val="22"/>
          <w:szCs w:val="24"/>
        </w:rPr>
      </w:pPr>
      <w:r w:rsidRPr="00BF3E15">
        <w:rPr>
          <w:sz w:val="22"/>
          <w:szCs w:val="24"/>
        </w:rPr>
        <w:t>persons or bodies involved in the industry; and</w:t>
      </w:r>
    </w:p>
    <w:p w14:paraId="30BA4438" w14:textId="77777777" w:rsidR="00F3180E" w:rsidRPr="00BF3E15" w:rsidRDefault="002B7AB4" w:rsidP="00BF3E15">
      <w:pPr>
        <w:numPr>
          <w:ilvl w:val="0"/>
          <w:numId w:val="5"/>
        </w:numPr>
        <w:shd w:val="clear" w:color="auto" w:fill="FFFFFF"/>
        <w:tabs>
          <w:tab w:val="left" w:pos="806"/>
        </w:tabs>
        <w:spacing w:before="120"/>
        <w:ind w:left="806" w:hanging="394"/>
        <w:jc w:val="both"/>
        <w:rPr>
          <w:sz w:val="22"/>
          <w:szCs w:val="24"/>
        </w:rPr>
      </w:pPr>
      <w:r w:rsidRPr="00BF3E15">
        <w:rPr>
          <w:sz w:val="22"/>
          <w:szCs w:val="24"/>
        </w:rPr>
        <w:t>the Commonwealth Government or State Governments or Commonwealth or State authorities having functions relating to agricultural or veterinary chemicals; and</w:t>
      </w:r>
    </w:p>
    <w:p w14:paraId="74D7D4F5" w14:textId="77777777" w:rsidR="00F3180E" w:rsidRPr="00BF3E15" w:rsidRDefault="002B7AB4" w:rsidP="00BF3E15">
      <w:pPr>
        <w:numPr>
          <w:ilvl w:val="0"/>
          <w:numId w:val="5"/>
        </w:numPr>
        <w:shd w:val="clear" w:color="auto" w:fill="FFFFFF"/>
        <w:tabs>
          <w:tab w:val="left" w:pos="806"/>
        </w:tabs>
        <w:spacing w:before="120"/>
        <w:ind w:left="806" w:hanging="394"/>
        <w:jc w:val="both"/>
        <w:rPr>
          <w:sz w:val="22"/>
          <w:szCs w:val="24"/>
        </w:rPr>
      </w:pPr>
      <w:r w:rsidRPr="00BF3E15">
        <w:rPr>
          <w:sz w:val="22"/>
          <w:szCs w:val="24"/>
        </w:rPr>
        <w:t>persons (including members of the scientific community) having a particular interest in matters associated with the industry; and</w:t>
      </w:r>
    </w:p>
    <w:p w14:paraId="1711B930" w14:textId="77777777" w:rsidR="00F3180E" w:rsidRPr="00BF3E15" w:rsidRDefault="002B7AB4" w:rsidP="00BF3E15">
      <w:pPr>
        <w:numPr>
          <w:ilvl w:val="0"/>
          <w:numId w:val="5"/>
        </w:numPr>
        <w:shd w:val="clear" w:color="auto" w:fill="FFFFFF"/>
        <w:tabs>
          <w:tab w:val="left" w:pos="806"/>
        </w:tabs>
        <w:spacing w:before="120"/>
        <w:ind w:left="806" w:hanging="394"/>
        <w:jc w:val="both"/>
        <w:rPr>
          <w:sz w:val="22"/>
          <w:szCs w:val="24"/>
        </w:rPr>
      </w:pPr>
      <w:r w:rsidRPr="00BF3E15">
        <w:rPr>
          <w:sz w:val="22"/>
          <w:szCs w:val="24"/>
        </w:rPr>
        <w:t>persons or bodies having a particular interest in the protection of the interests of consumers or in the protection of the environment.</w:t>
      </w:r>
    </w:p>
    <w:p w14:paraId="1DFA156C" w14:textId="77777777" w:rsidR="00F3180E" w:rsidRPr="00BF3E15" w:rsidRDefault="002B7AB4" w:rsidP="00BF3E15">
      <w:pPr>
        <w:shd w:val="clear" w:color="auto" w:fill="FFFFFF"/>
        <w:spacing w:before="120"/>
        <w:ind w:left="370"/>
        <w:rPr>
          <w:sz w:val="22"/>
        </w:rPr>
      </w:pPr>
      <w:r w:rsidRPr="00BF3E15">
        <w:rPr>
          <w:b/>
          <w:bCs/>
          <w:sz w:val="22"/>
          <w:szCs w:val="24"/>
        </w:rPr>
        <w:t>(2)</w:t>
      </w:r>
      <w:r w:rsidRPr="00BF3E15">
        <w:rPr>
          <w:sz w:val="22"/>
          <w:szCs w:val="24"/>
        </w:rPr>
        <w:t xml:space="preserve"> The NRA may:</w:t>
      </w:r>
    </w:p>
    <w:p w14:paraId="1E147F71" w14:textId="77777777" w:rsidR="00F3180E" w:rsidRPr="00BF3E15" w:rsidRDefault="002B7AB4" w:rsidP="00BF3E15">
      <w:pPr>
        <w:numPr>
          <w:ilvl w:val="0"/>
          <w:numId w:val="6"/>
        </w:numPr>
        <w:shd w:val="clear" w:color="auto" w:fill="FFFFFF"/>
        <w:tabs>
          <w:tab w:val="left" w:pos="816"/>
        </w:tabs>
        <w:spacing w:before="120"/>
        <w:ind w:left="816" w:hanging="398"/>
        <w:jc w:val="both"/>
        <w:rPr>
          <w:sz w:val="22"/>
          <w:szCs w:val="24"/>
        </w:rPr>
      </w:pPr>
      <w:r w:rsidRPr="00BF3E15">
        <w:rPr>
          <w:sz w:val="22"/>
          <w:szCs w:val="24"/>
        </w:rPr>
        <w:t>pay travel expenses reasonably incurred by a person in connection with consultations by the NRA; and</w:t>
      </w:r>
    </w:p>
    <w:p w14:paraId="1369D62A" w14:textId="77777777" w:rsidR="00F3180E" w:rsidRPr="00BF3E15" w:rsidRDefault="002B7AB4" w:rsidP="00BF3E15">
      <w:pPr>
        <w:numPr>
          <w:ilvl w:val="0"/>
          <w:numId w:val="6"/>
        </w:numPr>
        <w:shd w:val="clear" w:color="auto" w:fill="FFFFFF"/>
        <w:tabs>
          <w:tab w:val="left" w:pos="816"/>
        </w:tabs>
        <w:spacing w:before="120"/>
        <w:ind w:left="816" w:hanging="398"/>
        <w:jc w:val="both"/>
        <w:rPr>
          <w:sz w:val="22"/>
          <w:szCs w:val="24"/>
        </w:rPr>
      </w:pPr>
      <w:r w:rsidRPr="00BF3E15">
        <w:rPr>
          <w:sz w:val="22"/>
          <w:szCs w:val="24"/>
        </w:rPr>
        <w:t>subject to written guidelines given to the NRA by the Minister, pay expenses (other than travel expenses) reasonably incurred by a body or person in connection with consultations by the NRA.</w:t>
      </w:r>
    </w:p>
    <w:p w14:paraId="5E49C101" w14:textId="77777777" w:rsidR="00F3180E" w:rsidRPr="00BF3E15" w:rsidRDefault="00F3180E" w:rsidP="00BF3E15">
      <w:pPr>
        <w:numPr>
          <w:ilvl w:val="0"/>
          <w:numId w:val="6"/>
        </w:numPr>
        <w:shd w:val="clear" w:color="auto" w:fill="FFFFFF"/>
        <w:tabs>
          <w:tab w:val="left" w:pos="816"/>
        </w:tabs>
        <w:spacing w:before="120"/>
        <w:ind w:left="816" w:hanging="398"/>
        <w:jc w:val="both"/>
        <w:rPr>
          <w:sz w:val="22"/>
          <w:szCs w:val="24"/>
        </w:rPr>
        <w:sectPr w:rsidR="00F3180E" w:rsidRPr="00BF3E15" w:rsidSect="00BF3E15">
          <w:headerReference w:type="default" r:id="rId18"/>
          <w:type w:val="nextColumn"/>
          <w:pgSz w:w="12240" w:h="15840" w:code="1"/>
          <w:pgMar w:top="1440" w:right="1440" w:bottom="1440" w:left="1440" w:header="720" w:footer="720" w:gutter="0"/>
          <w:cols w:space="60"/>
          <w:noEndnote/>
          <w:docGrid w:linePitch="272"/>
        </w:sectPr>
      </w:pPr>
    </w:p>
    <w:p w14:paraId="4E7E2299" w14:textId="77777777" w:rsidR="00F3180E" w:rsidRPr="00BF3E15" w:rsidRDefault="002B7AB4" w:rsidP="00BF3E15">
      <w:pPr>
        <w:shd w:val="clear" w:color="auto" w:fill="FFFFFF"/>
        <w:spacing w:before="120"/>
        <w:ind w:left="34"/>
        <w:rPr>
          <w:sz w:val="22"/>
        </w:rPr>
      </w:pPr>
      <w:r w:rsidRPr="00BF3E15">
        <w:rPr>
          <w:b/>
          <w:bCs/>
          <w:sz w:val="22"/>
          <w:szCs w:val="24"/>
        </w:rPr>
        <w:lastRenderedPageBreak/>
        <w:t>Agreements and arrangements</w:t>
      </w:r>
    </w:p>
    <w:p w14:paraId="58021C40" w14:textId="77777777" w:rsidR="00F3180E" w:rsidRPr="00BF3E15" w:rsidRDefault="002B7AB4" w:rsidP="00BF3E15">
      <w:pPr>
        <w:shd w:val="clear" w:color="auto" w:fill="FFFFFF"/>
        <w:spacing w:before="120"/>
        <w:ind w:left="34" w:firstLine="331"/>
        <w:jc w:val="both"/>
        <w:rPr>
          <w:sz w:val="22"/>
        </w:rPr>
      </w:pPr>
      <w:r w:rsidRPr="00BF3E15">
        <w:rPr>
          <w:b/>
          <w:bCs/>
          <w:sz w:val="22"/>
          <w:szCs w:val="24"/>
        </w:rPr>
        <w:t>9.(1)</w:t>
      </w:r>
      <w:r w:rsidRPr="00BF3E15">
        <w:rPr>
          <w:sz w:val="22"/>
          <w:szCs w:val="24"/>
        </w:rPr>
        <w:t xml:space="preserve"> The Minister, or a person authorised in writing by the Minister, may enter into an agreement or arrangement with a Minister of a State for the performance of functions or the exercise of powers by the NRA as an agent of the State.</w:t>
      </w:r>
    </w:p>
    <w:p w14:paraId="6402A6D4" w14:textId="77777777" w:rsidR="00F3180E" w:rsidRPr="00BF3E15" w:rsidRDefault="002B7AB4" w:rsidP="00BF3E15">
      <w:pPr>
        <w:shd w:val="clear" w:color="auto" w:fill="FFFFFF"/>
        <w:spacing w:before="120"/>
        <w:ind w:left="34" w:firstLine="336"/>
        <w:jc w:val="both"/>
        <w:rPr>
          <w:sz w:val="22"/>
        </w:rPr>
      </w:pPr>
      <w:r w:rsidRPr="00BF3E15">
        <w:rPr>
          <w:b/>
          <w:bCs/>
          <w:sz w:val="22"/>
          <w:szCs w:val="24"/>
        </w:rPr>
        <w:t>(2)</w:t>
      </w:r>
      <w:r w:rsidRPr="00BF3E15">
        <w:rPr>
          <w:sz w:val="22"/>
          <w:szCs w:val="24"/>
        </w:rPr>
        <w:t xml:space="preserve"> The NRA has such functions and powers as are referred to in such an agreement or arrangement.</w:t>
      </w:r>
    </w:p>
    <w:p w14:paraId="54C6FC37" w14:textId="77777777" w:rsidR="00F3180E" w:rsidRPr="00BF3E15" w:rsidRDefault="002B7AB4" w:rsidP="00BF3E15">
      <w:pPr>
        <w:shd w:val="clear" w:color="auto" w:fill="FFFFFF"/>
        <w:spacing w:before="120"/>
        <w:ind w:left="29"/>
        <w:rPr>
          <w:sz w:val="22"/>
        </w:rPr>
      </w:pPr>
      <w:r w:rsidRPr="00BF3E15">
        <w:rPr>
          <w:b/>
          <w:bCs/>
          <w:sz w:val="22"/>
          <w:szCs w:val="24"/>
        </w:rPr>
        <w:t>Minister may give directions in exceptional circumstances</w:t>
      </w:r>
    </w:p>
    <w:p w14:paraId="70C6A4B7" w14:textId="77777777" w:rsidR="00F3180E" w:rsidRPr="00BF3E15" w:rsidRDefault="002B7AB4" w:rsidP="00BF3E15">
      <w:pPr>
        <w:shd w:val="clear" w:color="auto" w:fill="FFFFFF"/>
        <w:spacing w:before="120"/>
        <w:ind w:left="24" w:firstLine="350"/>
        <w:jc w:val="both"/>
        <w:rPr>
          <w:sz w:val="22"/>
        </w:rPr>
      </w:pPr>
      <w:r w:rsidRPr="00BF3E15">
        <w:rPr>
          <w:b/>
          <w:bCs/>
          <w:sz w:val="22"/>
          <w:szCs w:val="24"/>
        </w:rPr>
        <w:t xml:space="preserve">10.(1) </w:t>
      </w:r>
      <w:r w:rsidRPr="00BF3E15">
        <w:rPr>
          <w:sz w:val="22"/>
          <w:szCs w:val="24"/>
        </w:rPr>
        <w:t>Subject to subsection (2), the Minister may give written directions to the NRA concerning the performance of its functions or the exercise of its powers, and the NRA must comply with any such direction.</w:t>
      </w:r>
    </w:p>
    <w:p w14:paraId="0FA9FF6A" w14:textId="77777777" w:rsidR="00F3180E" w:rsidRPr="00BF3E15" w:rsidRDefault="002B7AB4" w:rsidP="00BF3E15">
      <w:pPr>
        <w:shd w:val="clear" w:color="auto" w:fill="FFFFFF"/>
        <w:tabs>
          <w:tab w:val="left" w:pos="734"/>
        </w:tabs>
        <w:spacing w:before="120"/>
        <w:ind w:left="341"/>
        <w:rPr>
          <w:sz w:val="22"/>
        </w:rPr>
      </w:pPr>
      <w:r w:rsidRPr="00BF3E15">
        <w:rPr>
          <w:b/>
          <w:bCs/>
          <w:sz w:val="22"/>
          <w:szCs w:val="24"/>
        </w:rPr>
        <w:t>(2)</w:t>
      </w:r>
      <w:r w:rsidRPr="00BF3E15">
        <w:rPr>
          <w:sz w:val="22"/>
          <w:szCs w:val="24"/>
        </w:rPr>
        <w:tab/>
        <w:t>The Minister must not give a direction to the NRA unless:</w:t>
      </w:r>
    </w:p>
    <w:p w14:paraId="07B82D99" w14:textId="77777777" w:rsidR="00F3180E" w:rsidRPr="00BF3E15" w:rsidRDefault="002B7AB4" w:rsidP="00BF3E15">
      <w:pPr>
        <w:numPr>
          <w:ilvl w:val="0"/>
          <w:numId w:val="7"/>
        </w:numPr>
        <w:shd w:val="clear" w:color="auto" w:fill="FFFFFF"/>
        <w:tabs>
          <w:tab w:val="left" w:pos="792"/>
        </w:tabs>
        <w:spacing w:before="120"/>
        <w:ind w:left="792" w:hanging="389"/>
        <w:jc w:val="both"/>
        <w:rPr>
          <w:sz w:val="22"/>
          <w:szCs w:val="24"/>
        </w:rPr>
      </w:pPr>
      <w:r w:rsidRPr="00BF3E15">
        <w:rPr>
          <w:sz w:val="22"/>
          <w:szCs w:val="24"/>
        </w:rPr>
        <w:t>the Minister is satisfied that, because of the existence of exceptional circumstances, it is necessary to give the direction to the NRA in order to ensure that the performance of the functions, or the exercise of the powers, of the NRA does not conflict with major Government policies; and</w:t>
      </w:r>
    </w:p>
    <w:p w14:paraId="3FBA00E0" w14:textId="77777777" w:rsidR="00F3180E" w:rsidRPr="00BF3E15" w:rsidRDefault="002B7AB4" w:rsidP="00BF3E15">
      <w:pPr>
        <w:numPr>
          <w:ilvl w:val="0"/>
          <w:numId w:val="7"/>
        </w:numPr>
        <w:shd w:val="clear" w:color="auto" w:fill="FFFFFF"/>
        <w:tabs>
          <w:tab w:val="left" w:pos="792"/>
        </w:tabs>
        <w:spacing w:before="120"/>
        <w:ind w:left="792" w:hanging="389"/>
        <w:jc w:val="both"/>
        <w:rPr>
          <w:sz w:val="22"/>
          <w:szCs w:val="24"/>
        </w:rPr>
      </w:pPr>
      <w:r w:rsidRPr="00BF3E15">
        <w:rPr>
          <w:sz w:val="22"/>
          <w:szCs w:val="24"/>
        </w:rPr>
        <w:t>the Minister has given to the NRA a written notice stating that the Minister is considering giving the direction; and</w:t>
      </w:r>
    </w:p>
    <w:p w14:paraId="5DC0775A" w14:textId="77777777" w:rsidR="00F3180E" w:rsidRPr="00BF3E15" w:rsidRDefault="002B7AB4" w:rsidP="00BF3E15">
      <w:pPr>
        <w:numPr>
          <w:ilvl w:val="0"/>
          <w:numId w:val="7"/>
        </w:numPr>
        <w:shd w:val="clear" w:color="auto" w:fill="FFFFFF"/>
        <w:tabs>
          <w:tab w:val="left" w:pos="792"/>
        </w:tabs>
        <w:spacing w:before="120"/>
        <w:ind w:left="792" w:hanging="389"/>
        <w:jc w:val="both"/>
        <w:rPr>
          <w:sz w:val="22"/>
          <w:szCs w:val="24"/>
        </w:rPr>
      </w:pPr>
      <w:r w:rsidRPr="00BF3E15">
        <w:rPr>
          <w:sz w:val="22"/>
          <w:szCs w:val="24"/>
        </w:rPr>
        <w:t>the Minister has given to the Chairperson an adequate opportunity to discuss with the Minister the need for the proposed direction.</w:t>
      </w:r>
    </w:p>
    <w:p w14:paraId="3BAF99B4" w14:textId="77777777" w:rsidR="00F3180E" w:rsidRPr="00BF3E15" w:rsidRDefault="002B7AB4" w:rsidP="00BF3E15">
      <w:pPr>
        <w:shd w:val="clear" w:color="auto" w:fill="FFFFFF"/>
        <w:tabs>
          <w:tab w:val="left" w:pos="734"/>
        </w:tabs>
        <w:spacing w:before="120"/>
        <w:ind w:left="5" w:firstLine="336"/>
        <w:jc w:val="both"/>
        <w:rPr>
          <w:sz w:val="22"/>
        </w:rPr>
      </w:pPr>
      <w:r w:rsidRPr="00BF3E15">
        <w:rPr>
          <w:b/>
          <w:bCs/>
          <w:sz w:val="22"/>
          <w:szCs w:val="24"/>
        </w:rPr>
        <w:t>(3)</w:t>
      </w:r>
      <w:r w:rsidRPr="00BF3E15">
        <w:rPr>
          <w:sz w:val="22"/>
          <w:szCs w:val="24"/>
        </w:rPr>
        <w:tab/>
        <w:t>Subject to subsection (4), if the Minister gives a direction to the</w:t>
      </w:r>
      <w:r w:rsidR="00F04A13" w:rsidRPr="00BF3E15">
        <w:rPr>
          <w:sz w:val="22"/>
          <w:szCs w:val="24"/>
        </w:rPr>
        <w:t xml:space="preserve"> </w:t>
      </w:r>
      <w:r w:rsidRPr="00BF3E15">
        <w:rPr>
          <w:sz w:val="22"/>
          <w:szCs w:val="24"/>
        </w:rPr>
        <w:t>NRA, the Minister must:</w:t>
      </w:r>
    </w:p>
    <w:p w14:paraId="5AA85858" w14:textId="77777777" w:rsidR="00F3180E" w:rsidRPr="00BF3E15" w:rsidRDefault="002B7AB4" w:rsidP="00BF3E15">
      <w:pPr>
        <w:numPr>
          <w:ilvl w:val="0"/>
          <w:numId w:val="8"/>
        </w:numPr>
        <w:shd w:val="clear" w:color="auto" w:fill="FFFFFF"/>
        <w:tabs>
          <w:tab w:val="left" w:pos="787"/>
        </w:tabs>
        <w:spacing w:before="120"/>
        <w:ind w:left="787" w:hanging="394"/>
        <w:jc w:val="both"/>
        <w:rPr>
          <w:sz w:val="22"/>
          <w:szCs w:val="24"/>
        </w:rPr>
      </w:pPr>
      <w:r w:rsidRPr="00BF3E15">
        <w:rPr>
          <w:sz w:val="22"/>
          <w:szCs w:val="24"/>
        </w:rPr>
        <w:t xml:space="preserve">cause a notice setting out particulars of the direction to be published in the </w:t>
      </w:r>
      <w:r w:rsidRPr="00BF3E15">
        <w:rPr>
          <w:i/>
          <w:iCs/>
          <w:sz w:val="22"/>
          <w:szCs w:val="24"/>
        </w:rPr>
        <w:t xml:space="preserve">Gazette </w:t>
      </w:r>
      <w:r w:rsidRPr="00BF3E15">
        <w:rPr>
          <w:sz w:val="22"/>
          <w:szCs w:val="24"/>
        </w:rPr>
        <w:t>as soon as practicable after giving the direction; and</w:t>
      </w:r>
    </w:p>
    <w:p w14:paraId="07520C87" w14:textId="77777777" w:rsidR="00F3180E" w:rsidRPr="00BF3E15" w:rsidRDefault="002B7AB4" w:rsidP="00BF3E15">
      <w:pPr>
        <w:numPr>
          <w:ilvl w:val="0"/>
          <w:numId w:val="8"/>
        </w:numPr>
        <w:shd w:val="clear" w:color="auto" w:fill="FFFFFF"/>
        <w:tabs>
          <w:tab w:val="left" w:pos="787"/>
        </w:tabs>
        <w:spacing w:before="120"/>
        <w:ind w:left="787" w:hanging="394"/>
        <w:jc w:val="both"/>
        <w:rPr>
          <w:sz w:val="22"/>
          <w:szCs w:val="24"/>
        </w:rPr>
      </w:pPr>
      <w:r w:rsidRPr="00BF3E15">
        <w:rPr>
          <w:sz w:val="22"/>
          <w:szCs w:val="24"/>
        </w:rPr>
        <w:t xml:space="preserve">cause a copy of that notice to be laid before each House of the Parliament within 15 sitting days of that House after the publication of the notice in the </w:t>
      </w:r>
      <w:r w:rsidRPr="00BF3E15">
        <w:rPr>
          <w:i/>
          <w:iCs/>
          <w:sz w:val="22"/>
          <w:szCs w:val="24"/>
        </w:rPr>
        <w:t>Gazette.</w:t>
      </w:r>
    </w:p>
    <w:p w14:paraId="71B74160" w14:textId="77777777" w:rsidR="00F3180E" w:rsidRPr="00BF3E15" w:rsidRDefault="002B7AB4" w:rsidP="00BF3E15">
      <w:pPr>
        <w:shd w:val="clear" w:color="auto" w:fill="FFFFFF"/>
        <w:tabs>
          <w:tab w:val="left" w:pos="734"/>
        </w:tabs>
        <w:spacing w:before="120"/>
        <w:ind w:left="5" w:firstLine="336"/>
        <w:jc w:val="both"/>
        <w:rPr>
          <w:sz w:val="22"/>
        </w:rPr>
      </w:pPr>
      <w:r w:rsidRPr="00BF3E15">
        <w:rPr>
          <w:b/>
          <w:bCs/>
          <w:sz w:val="22"/>
          <w:szCs w:val="24"/>
        </w:rPr>
        <w:t>(4)</w:t>
      </w:r>
      <w:r w:rsidRPr="00BF3E15">
        <w:rPr>
          <w:sz w:val="22"/>
          <w:szCs w:val="24"/>
        </w:rPr>
        <w:tab/>
        <w:t>Subsection (3) does not apply in relation to a particular direction</w:t>
      </w:r>
      <w:r w:rsidR="00F04A13" w:rsidRPr="00BF3E15">
        <w:rPr>
          <w:sz w:val="22"/>
          <w:szCs w:val="24"/>
        </w:rPr>
        <w:t xml:space="preserve"> </w:t>
      </w:r>
      <w:r w:rsidRPr="00BF3E15">
        <w:rPr>
          <w:sz w:val="22"/>
          <w:szCs w:val="24"/>
        </w:rPr>
        <w:t>if the Minister determines, in writing, that compliance with the</w:t>
      </w:r>
      <w:r w:rsidR="00F04A13" w:rsidRPr="00BF3E15">
        <w:rPr>
          <w:sz w:val="22"/>
          <w:szCs w:val="24"/>
        </w:rPr>
        <w:t xml:space="preserve"> </w:t>
      </w:r>
      <w:r w:rsidRPr="00BF3E15">
        <w:rPr>
          <w:sz w:val="22"/>
          <w:szCs w:val="24"/>
        </w:rPr>
        <w:t>subsection is undesirable because it would, or would be likely to, be</w:t>
      </w:r>
      <w:r w:rsidR="00F04A13" w:rsidRPr="00BF3E15">
        <w:rPr>
          <w:sz w:val="22"/>
          <w:szCs w:val="24"/>
        </w:rPr>
        <w:t xml:space="preserve"> </w:t>
      </w:r>
      <w:r w:rsidRPr="00BF3E15">
        <w:rPr>
          <w:sz w:val="22"/>
          <w:szCs w:val="24"/>
        </w:rPr>
        <w:t>prejudicial to the national interest of Australia.</w:t>
      </w:r>
    </w:p>
    <w:p w14:paraId="1E53F1C5" w14:textId="77777777" w:rsidR="00F3180E" w:rsidRPr="00BF3E15" w:rsidRDefault="002B7AB4" w:rsidP="00BF3E15">
      <w:pPr>
        <w:shd w:val="clear" w:color="auto" w:fill="FFFFFF"/>
        <w:spacing w:before="120"/>
        <w:ind w:left="5"/>
        <w:rPr>
          <w:sz w:val="22"/>
        </w:rPr>
      </w:pPr>
      <w:r w:rsidRPr="00BF3E15">
        <w:rPr>
          <w:b/>
          <w:bCs/>
          <w:sz w:val="22"/>
          <w:szCs w:val="24"/>
        </w:rPr>
        <w:t>Delegation by NRA</w:t>
      </w:r>
    </w:p>
    <w:p w14:paraId="156EC9A4" w14:textId="77777777" w:rsidR="00F3180E" w:rsidRPr="00BF3E15" w:rsidRDefault="002B7AB4" w:rsidP="00BF3E15">
      <w:pPr>
        <w:shd w:val="clear" w:color="auto" w:fill="FFFFFF"/>
        <w:spacing w:before="120"/>
        <w:ind w:firstLine="346"/>
        <w:jc w:val="both"/>
        <w:rPr>
          <w:sz w:val="22"/>
        </w:rPr>
      </w:pPr>
      <w:r w:rsidRPr="00BF3E15">
        <w:rPr>
          <w:b/>
          <w:bCs/>
          <w:sz w:val="22"/>
          <w:szCs w:val="24"/>
        </w:rPr>
        <w:t xml:space="preserve">11.(1) </w:t>
      </w:r>
      <w:r w:rsidRPr="00BF3E15">
        <w:rPr>
          <w:sz w:val="22"/>
          <w:szCs w:val="24"/>
        </w:rPr>
        <w:t>The NRA may, by writing under its common seal, delegate to:</w:t>
      </w:r>
    </w:p>
    <w:p w14:paraId="563A5F76" w14:textId="77777777" w:rsidR="00F3180E" w:rsidRPr="00BF3E15" w:rsidRDefault="002B7AB4" w:rsidP="00BF3E15">
      <w:pPr>
        <w:numPr>
          <w:ilvl w:val="0"/>
          <w:numId w:val="9"/>
        </w:numPr>
        <w:shd w:val="clear" w:color="auto" w:fill="FFFFFF"/>
        <w:tabs>
          <w:tab w:val="left" w:pos="773"/>
        </w:tabs>
        <w:spacing w:before="120"/>
        <w:ind w:left="384"/>
        <w:rPr>
          <w:sz w:val="22"/>
          <w:szCs w:val="24"/>
        </w:rPr>
      </w:pPr>
      <w:r w:rsidRPr="00BF3E15">
        <w:rPr>
          <w:sz w:val="22"/>
          <w:szCs w:val="24"/>
        </w:rPr>
        <w:t>a director; or</w:t>
      </w:r>
    </w:p>
    <w:p w14:paraId="186D0544" w14:textId="77777777" w:rsidR="00F3180E" w:rsidRPr="00BF3E15" w:rsidRDefault="002B7AB4" w:rsidP="00BF3E15">
      <w:pPr>
        <w:numPr>
          <w:ilvl w:val="0"/>
          <w:numId w:val="9"/>
        </w:numPr>
        <w:shd w:val="clear" w:color="auto" w:fill="FFFFFF"/>
        <w:tabs>
          <w:tab w:val="left" w:pos="773"/>
        </w:tabs>
        <w:spacing w:before="120"/>
        <w:ind w:left="384"/>
        <w:rPr>
          <w:sz w:val="22"/>
          <w:szCs w:val="24"/>
          <w:lang w:val="fr-FR"/>
        </w:rPr>
      </w:pPr>
      <w:r w:rsidRPr="00BF3E15">
        <w:rPr>
          <w:sz w:val="22"/>
          <w:szCs w:val="24"/>
          <w:lang w:val="fr-FR"/>
        </w:rPr>
        <w:t xml:space="preserve">a </w:t>
      </w:r>
      <w:r w:rsidRPr="00BF3E15">
        <w:rPr>
          <w:sz w:val="22"/>
          <w:szCs w:val="24"/>
        </w:rPr>
        <w:t>committee; or</w:t>
      </w:r>
    </w:p>
    <w:p w14:paraId="296FBB8D" w14:textId="77777777" w:rsidR="00F3180E" w:rsidRPr="00BF3E15" w:rsidRDefault="002B7AB4" w:rsidP="00BF3E15">
      <w:pPr>
        <w:numPr>
          <w:ilvl w:val="0"/>
          <w:numId w:val="9"/>
        </w:numPr>
        <w:shd w:val="clear" w:color="auto" w:fill="FFFFFF"/>
        <w:tabs>
          <w:tab w:val="left" w:pos="773"/>
        </w:tabs>
        <w:spacing w:before="120"/>
        <w:ind w:left="384"/>
        <w:rPr>
          <w:sz w:val="22"/>
          <w:szCs w:val="24"/>
        </w:rPr>
      </w:pPr>
      <w:r w:rsidRPr="00BF3E15">
        <w:rPr>
          <w:sz w:val="22"/>
          <w:szCs w:val="24"/>
        </w:rPr>
        <w:t>a member of the staff of the NRA; or</w:t>
      </w:r>
    </w:p>
    <w:p w14:paraId="3E7ACC64" w14:textId="77777777" w:rsidR="00F3180E" w:rsidRPr="00BF3E15" w:rsidRDefault="00F3180E" w:rsidP="00BF3E15">
      <w:pPr>
        <w:numPr>
          <w:ilvl w:val="0"/>
          <w:numId w:val="9"/>
        </w:numPr>
        <w:shd w:val="clear" w:color="auto" w:fill="FFFFFF"/>
        <w:tabs>
          <w:tab w:val="left" w:pos="773"/>
        </w:tabs>
        <w:spacing w:before="120"/>
        <w:ind w:left="384"/>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07FFECB3" w14:textId="77777777" w:rsidR="00F3180E" w:rsidRPr="00BF3E15" w:rsidRDefault="002B7AB4" w:rsidP="00BF3E15">
      <w:pPr>
        <w:numPr>
          <w:ilvl w:val="0"/>
          <w:numId w:val="10"/>
        </w:numPr>
        <w:shd w:val="clear" w:color="auto" w:fill="FFFFFF"/>
        <w:tabs>
          <w:tab w:val="left" w:pos="782"/>
        </w:tabs>
        <w:spacing w:before="120"/>
        <w:ind w:left="379"/>
        <w:rPr>
          <w:sz w:val="22"/>
          <w:szCs w:val="24"/>
        </w:rPr>
      </w:pPr>
      <w:r w:rsidRPr="00BF3E15">
        <w:rPr>
          <w:sz w:val="22"/>
          <w:szCs w:val="24"/>
        </w:rPr>
        <w:lastRenderedPageBreak/>
        <w:t>an authority of the Commonwealth; or</w:t>
      </w:r>
    </w:p>
    <w:p w14:paraId="002856BD" w14:textId="77777777" w:rsidR="00F3180E" w:rsidRPr="00BF3E15" w:rsidRDefault="002B7AB4" w:rsidP="00BF3E15">
      <w:pPr>
        <w:numPr>
          <w:ilvl w:val="0"/>
          <w:numId w:val="10"/>
        </w:numPr>
        <w:shd w:val="clear" w:color="auto" w:fill="FFFFFF"/>
        <w:tabs>
          <w:tab w:val="left" w:pos="782"/>
        </w:tabs>
        <w:spacing w:before="120"/>
        <w:ind w:left="782" w:hanging="403"/>
        <w:rPr>
          <w:sz w:val="22"/>
          <w:szCs w:val="24"/>
        </w:rPr>
      </w:pPr>
      <w:r w:rsidRPr="00BF3E15">
        <w:rPr>
          <w:sz w:val="22"/>
          <w:szCs w:val="24"/>
        </w:rPr>
        <w:t>an officer of, or person employed in, a Department of the Australian Public Service;</w:t>
      </w:r>
    </w:p>
    <w:p w14:paraId="26943D9E" w14:textId="77777777" w:rsidR="00F3180E" w:rsidRPr="00BF3E15" w:rsidRDefault="002B7AB4" w:rsidP="00BF3E15">
      <w:pPr>
        <w:shd w:val="clear" w:color="auto" w:fill="FFFFFF"/>
        <w:spacing w:before="120"/>
        <w:rPr>
          <w:sz w:val="22"/>
        </w:rPr>
      </w:pPr>
      <w:r w:rsidRPr="00BF3E15">
        <w:rPr>
          <w:sz w:val="22"/>
          <w:szCs w:val="24"/>
        </w:rPr>
        <w:t>all or any of the NRA</w:t>
      </w:r>
      <w:r w:rsidR="00E26187" w:rsidRPr="00BF3E15">
        <w:rPr>
          <w:sz w:val="22"/>
          <w:szCs w:val="24"/>
        </w:rPr>
        <w:t>’</w:t>
      </w:r>
      <w:r w:rsidRPr="00BF3E15">
        <w:rPr>
          <w:sz w:val="22"/>
          <w:szCs w:val="24"/>
        </w:rPr>
        <w:t>s powers and functions.</w:t>
      </w:r>
    </w:p>
    <w:p w14:paraId="200CAFA4" w14:textId="77777777" w:rsidR="00F3180E" w:rsidRDefault="002B7AB4" w:rsidP="00BF3E15">
      <w:pPr>
        <w:shd w:val="clear" w:color="auto" w:fill="FFFFFF"/>
        <w:spacing w:before="120"/>
        <w:ind w:left="5" w:firstLine="336"/>
        <w:jc w:val="both"/>
        <w:rPr>
          <w:sz w:val="22"/>
          <w:szCs w:val="24"/>
        </w:rPr>
      </w:pPr>
      <w:r w:rsidRPr="00BF3E15">
        <w:rPr>
          <w:b/>
          <w:bCs/>
          <w:sz w:val="22"/>
          <w:szCs w:val="24"/>
        </w:rPr>
        <w:t>(2)</w:t>
      </w:r>
      <w:r w:rsidRPr="00BF3E15">
        <w:rPr>
          <w:sz w:val="22"/>
          <w:szCs w:val="24"/>
        </w:rPr>
        <w:t xml:space="preserve"> A delegate of the NRA is, in the exercise of the delegate</w:t>
      </w:r>
      <w:r w:rsidR="00E26187" w:rsidRPr="00BF3E15">
        <w:rPr>
          <w:sz w:val="22"/>
          <w:szCs w:val="24"/>
        </w:rPr>
        <w:t>’</w:t>
      </w:r>
      <w:r w:rsidRPr="00BF3E15">
        <w:rPr>
          <w:sz w:val="22"/>
          <w:szCs w:val="24"/>
        </w:rPr>
        <w:t>s delegated powers and functions, subject to the NRA</w:t>
      </w:r>
      <w:r w:rsidR="00E26187" w:rsidRPr="00BF3E15">
        <w:rPr>
          <w:sz w:val="22"/>
          <w:szCs w:val="24"/>
        </w:rPr>
        <w:t>’</w:t>
      </w:r>
      <w:r w:rsidRPr="00BF3E15">
        <w:rPr>
          <w:sz w:val="22"/>
          <w:szCs w:val="24"/>
        </w:rPr>
        <w:t>s directions.</w:t>
      </w:r>
    </w:p>
    <w:p w14:paraId="6D904B6F" w14:textId="77777777" w:rsidR="000C4A25" w:rsidRPr="00BF3E15" w:rsidRDefault="000C4A25" w:rsidP="00BF3E15">
      <w:pPr>
        <w:shd w:val="clear" w:color="auto" w:fill="FFFFFF"/>
        <w:spacing w:before="120"/>
        <w:ind w:left="5" w:firstLine="336"/>
        <w:jc w:val="both"/>
        <w:rPr>
          <w:sz w:val="22"/>
        </w:rPr>
      </w:pPr>
    </w:p>
    <w:p w14:paraId="2B4072DA" w14:textId="5477F0AD" w:rsidR="000C4A25" w:rsidRDefault="002B7AB4" w:rsidP="00BF3E15">
      <w:pPr>
        <w:shd w:val="clear" w:color="auto" w:fill="FFFFFF"/>
        <w:spacing w:before="120" w:after="120"/>
        <w:jc w:val="center"/>
        <w:rPr>
          <w:rFonts w:eastAsia="Times New Roman"/>
          <w:b/>
          <w:bCs/>
          <w:sz w:val="22"/>
          <w:szCs w:val="24"/>
        </w:rPr>
      </w:pPr>
      <w:r w:rsidRPr="00BF3E15">
        <w:rPr>
          <w:b/>
          <w:bCs/>
          <w:sz w:val="22"/>
          <w:szCs w:val="24"/>
        </w:rPr>
        <w:t>PART 3</w:t>
      </w:r>
      <w:r w:rsidRPr="00BF3E15">
        <w:rPr>
          <w:rFonts w:eastAsia="Times New Roman"/>
          <w:b/>
          <w:bCs/>
          <w:sz w:val="22"/>
          <w:szCs w:val="24"/>
        </w:rPr>
        <w:t xml:space="preserve">—CONSTITUTION AND MEETINGS OF NRA </w:t>
      </w:r>
    </w:p>
    <w:p w14:paraId="21BAF541" w14:textId="29B7ABDA" w:rsidR="00F3180E" w:rsidRPr="00BF3E15" w:rsidRDefault="002B7AB4" w:rsidP="00BF3E15">
      <w:pPr>
        <w:shd w:val="clear" w:color="auto" w:fill="FFFFFF"/>
        <w:spacing w:before="120" w:after="120"/>
        <w:jc w:val="center"/>
        <w:rPr>
          <w:sz w:val="22"/>
        </w:rPr>
      </w:pPr>
      <w:r w:rsidRPr="00BF3E15">
        <w:rPr>
          <w:rFonts w:eastAsia="Times New Roman"/>
          <w:b/>
          <w:bCs/>
          <w:sz w:val="22"/>
          <w:szCs w:val="24"/>
        </w:rPr>
        <w:t>NRA is body corporate etc.</w:t>
      </w:r>
    </w:p>
    <w:p w14:paraId="1C5F8DD1" w14:textId="77777777" w:rsidR="00F3180E" w:rsidRPr="00BF3E15" w:rsidRDefault="002B7AB4" w:rsidP="00BF3E15">
      <w:pPr>
        <w:shd w:val="clear" w:color="auto" w:fill="FFFFFF"/>
        <w:spacing w:before="120"/>
        <w:ind w:left="350"/>
        <w:rPr>
          <w:sz w:val="22"/>
        </w:rPr>
      </w:pPr>
      <w:r w:rsidRPr="00BF3E15">
        <w:rPr>
          <w:b/>
          <w:bCs/>
          <w:sz w:val="22"/>
          <w:szCs w:val="24"/>
        </w:rPr>
        <w:t xml:space="preserve">12.(1) </w:t>
      </w:r>
      <w:r w:rsidRPr="00BF3E15">
        <w:rPr>
          <w:sz w:val="22"/>
          <w:szCs w:val="24"/>
        </w:rPr>
        <w:t>The NRA:</w:t>
      </w:r>
    </w:p>
    <w:p w14:paraId="18D03E2E" w14:textId="77777777" w:rsidR="00F3180E" w:rsidRPr="00BF3E15" w:rsidRDefault="002B7AB4" w:rsidP="00BF3E15">
      <w:pPr>
        <w:numPr>
          <w:ilvl w:val="0"/>
          <w:numId w:val="11"/>
        </w:numPr>
        <w:shd w:val="clear" w:color="auto" w:fill="FFFFFF"/>
        <w:tabs>
          <w:tab w:val="left" w:pos="787"/>
        </w:tabs>
        <w:spacing w:before="120"/>
        <w:ind w:left="389"/>
        <w:rPr>
          <w:sz w:val="22"/>
          <w:szCs w:val="24"/>
        </w:rPr>
      </w:pPr>
      <w:r w:rsidRPr="00BF3E15">
        <w:rPr>
          <w:sz w:val="22"/>
          <w:szCs w:val="24"/>
        </w:rPr>
        <w:t>is a body corporate with perpetual succession; and</w:t>
      </w:r>
    </w:p>
    <w:p w14:paraId="07EE277B" w14:textId="77777777" w:rsidR="00F3180E" w:rsidRPr="00BF3E15" w:rsidRDefault="002B7AB4" w:rsidP="00BF3E15">
      <w:pPr>
        <w:numPr>
          <w:ilvl w:val="0"/>
          <w:numId w:val="11"/>
        </w:numPr>
        <w:shd w:val="clear" w:color="auto" w:fill="FFFFFF"/>
        <w:tabs>
          <w:tab w:val="left" w:pos="787"/>
        </w:tabs>
        <w:spacing w:before="120"/>
        <w:ind w:left="389"/>
        <w:rPr>
          <w:sz w:val="22"/>
          <w:szCs w:val="24"/>
        </w:rPr>
      </w:pPr>
      <w:r w:rsidRPr="00BF3E15">
        <w:rPr>
          <w:sz w:val="22"/>
          <w:szCs w:val="24"/>
        </w:rPr>
        <w:t>is to have a common seal; and</w:t>
      </w:r>
    </w:p>
    <w:p w14:paraId="566D5912" w14:textId="77777777" w:rsidR="00F3180E" w:rsidRPr="00BF3E15" w:rsidRDefault="002B7AB4" w:rsidP="00BF3E15">
      <w:pPr>
        <w:numPr>
          <w:ilvl w:val="0"/>
          <w:numId w:val="11"/>
        </w:numPr>
        <w:shd w:val="clear" w:color="auto" w:fill="FFFFFF"/>
        <w:tabs>
          <w:tab w:val="left" w:pos="787"/>
        </w:tabs>
        <w:spacing w:before="120"/>
        <w:ind w:left="389"/>
        <w:rPr>
          <w:sz w:val="22"/>
          <w:szCs w:val="24"/>
        </w:rPr>
      </w:pPr>
      <w:r w:rsidRPr="00BF3E15">
        <w:rPr>
          <w:sz w:val="22"/>
          <w:szCs w:val="24"/>
        </w:rPr>
        <w:t>may sue and be sued in its corporate name.</w:t>
      </w:r>
    </w:p>
    <w:p w14:paraId="3BFEFB01" w14:textId="77777777" w:rsidR="00F3180E" w:rsidRPr="00BF3E15" w:rsidRDefault="002B7AB4" w:rsidP="00BF3E15">
      <w:pPr>
        <w:numPr>
          <w:ilvl w:val="0"/>
          <w:numId w:val="12"/>
        </w:numPr>
        <w:shd w:val="clear" w:color="auto" w:fill="FFFFFF"/>
        <w:tabs>
          <w:tab w:val="left" w:pos="725"/>
        </w:tabs>
        <w:spacing w:before="120"/>
        <w:ind w:firstLine="341"/>
        <w:jc w:val="both"/>
        <w:rPr>
          <w:b/>
          <w:bCs/>
          <w:sz w:val="22"/>
          <w:szCs w:val="24"/>
        </w:rPr>
      </w:pPr>
      <w:r w:rsidRPr="00BF3E15">
        <w:rPr>
          <w:sz w:val="22"/>
          <w:szCs w:val="24"/>
        </w:rPr>
        <w:t>The common seal of the NRA must be kept in such custody as the NRA directs and must not be used except as authorised by the NRA.</w:t>
      </w:r>
    </w:p>
    <w:p w14:paraId="3FF02BAE" w14:textId="77777777" w:rsidR="00F3180E" w:rsidRPr="00BF3E15" w:rsidRDefault="002B7AB4" w:rsidP="00BF3E15">
      <w:pPr>
        <w:numPr>
          <w:ilvl w:val="0"/>
          <w:numId w:val="12"/>
        </w:numPr>
        <w:shd w:val="clear" w:color="auto" w:fill="FFFFFF"/>
        <w:tabs>
          <w:tab w:val="left" w:pos="725"/>
        </w:tabs>
        <w:spacing w:before="120"/>
        <w:ind w:firstLine="341"/>
        <w:jc w:val="both"/>
        <w:rPr>
          <w:b/>
          <w:bCs/>
          <w:sz w:val="22"/>
          <w:szCs w:val="24"/>
        </w:rPr>
      </w:pPr>
      <w:r w:rsidRPr="00BF3E15">
        <w:rPr>
          <w:sz w:val="22"/>
          <w:szCs w:val="24"/>
        </w:rPr>
        <w:t>All courts, judges and persons acting judicially must take judicial notice of the imprint of the common seal of the NRA appearing on a document and must presume that it was duly affixed.</w:t>
      </w:r>
    </w:p>
    <w:p w14:paraId="7BC895A3" w14:textId="77777777" w:rsidR="00F3180E" w:rsidRPr="00BF3E15" w:rsidRDefault="002B7AB4" w:rsidP="00BF3E15">
      <w:pPr>
        <w:shd w:val="clear" w:color="auto" w:fill="FFFFFF"/>
        <w:spacing w:before="120"/>
        <w:rPr>
          <w:sz w:val="22"/>
        </w:rPr>
      </w:pPr>
      <w:r w:rsidRPr="00BF3E15">
        <w:rPr>
          <w:b/>
          <w:bCs/>
          <w:sz w:val="22"/>
          <w:szCs w:val="24"/>
        </w:rPr>
        <w:t>Constitution of NRA</w:t>
      </w:r>
    </w:p>
    <w:p w14:paraId="59218FD7" w14:textId="77777777" w:rsidR="00F3180E" w:rsidRPr="00BF3E15" w:rsidRDefault="002B7AB4" w:rsidP="00BF3E15">
      <w:pPr>
        <w:shd w:val="clear" w:color="auto" w:fill="FFFFFF"/>
        <w:spacing w:before="120"/>
        <w:ind w:left="355"/>
        <w:rPr>
          <w:sz w:val="22"/>
        </w:rPr>
      </w:pPr>
      <w:r w:rsidRPr="00BF3E15">
        <w:rPr>
          <w:b/>
          <w:bCs/>
          <w:sz w:val="22"/>
          <w:szCs w:val="24"/>
        </w:rPr>
        <w:t xml:space="preserve">13.(1) </w:t>
      </w:r>
      <w:r w:rsidRPr="00BF3E15">
        <w:rPr>
          <w:sz w:val="22"/>
          <w:szCs w:val="24"/>
        </w:rPr>
        <w:t>The NRA consists of a Chairperson and 7 other directors.</w:t>
      </w:r>
    </w:p>
    <w:p w14:paraId="77980E3C" w14:textId="77777777" w:rsidR="00F3180E" w:rsidRPr="00BF3E15" w:rsidRDefault="002B7AB4" w:rsidP="00BF3E15">
      <w:pPr>
        <w:shd w:val="clear" w:color="auto" w:fill="FFFFFF"/>
        <w:spacing w:before="120"/>
        <w:ind w:firstLine="341"/>
        <w:jc w:val="both"/>
        <w:rPr>
          <w:sz w:val="22"/>
        </w:rPr>
      </w:pPr>
      <w:r w:rsidRPr="00BF3E15">
        <w:rPr>
          <w:b/>
          <w:bCs/>
          <w:sz w:val="22"/>
          <w:szCs w:val="24"/>
        </w:rPr>
        <w:t>(2)</w:t>
      </w:r>
      <w:r w:rsidRPr="00BF3E15">
        <w:rPr>
          <w:sz w:val="22"/>
          <w:szCs w:val="24"/>
        </w:rPr>
        <w:t xml:space="preserve"> The performance of a function or the exercise of a power of the NRA is not affected by a vacancy or vacancies in the membership of the NRA.</w:t>
      </w:r>
    </w:p>
    <w:p w14:paraId="1F66F98D" w14:textId="77777777" w:rsidR="00F3180E" w:rsidRPr="00BF3E15" w:rsidRDefault="002B7AB4" w:rsidP="00BF3E15">
      <w:pPr>
        <w:shd w:val="clear" w:color="auto" w:fill="FFFFFF"/>
        <w:spacing w:before="120"/>
        <w:rPr>
          <w:sz w:val="22"/>
        </w:rPr>
      </w:pPr>
      <w:r w:rsidRPr="00BF3E15">
        <w:rPr>
          <w:b/>
          <w:bCs/>
          <w:sz w:val="22"/>
          <w:szCs w:val="24"/>
        </w:rPr>
        <w:t>Appointment of directors</w:t>
      </w:r>
    </w:p>
    <w:p w14:paraId="4C806379" w14:textId="77777777" w:rsidR="00F3180E" w:rsidRPr="00BF3E15" w:rsidRDefault="002B7AB4" w:rsidP="00BF3E15">
      <w:pPr>
        <w:shd w:val="clear" w:color="auto" w:fill="FFFFFF"/>
        <w:spacing w:before="120"/>
        <w:ind w:left="355"/>
        <w:rPr>
          <w:sz w:val="22"/>
        </w:rPr>
      </w:pPr>
      <w:r w:rsidRPr="00BF3E15">
        <w:rPr>
          <w:b/>
          <w:bCs/>
          <w:sz w:val="22"/>
          <w:szCs w:val="24"/>
        </w:rPr>
        <w:t xml:space="preserve">14.(1) </w:t>
      </w:r>
      <w:r w:rsidRPr="00BF3E15">
        <w:rPr>
          <w:sz w:val="22"/>
          <w:szCs w:val="24"/>
        </w:rPr>
        <w:t>The directors are to be appointed by the Minister.</w:t>
      </w:r>
    </w:p>
    <w:p w14:paraId="7474FD35" w14:textId="77777777" w:rsidR="00F3180E" w:rsidRPr="00BF3E15" w:rsidRDefault="002B7AB4" w:rsidP="00BF3E15">
      <w:pPr>
        <w:shd w:val="clear" w:color="auto" w:fill="FFFFFF"/>
        <w:tabs>
          <w:tab w:val="left" w:pos="734"/>
        </w:tabs>
        <w:spacing w:before="120"/>
        <w:ind w:firstLine="341"/>
        <w:jc w:val="both"/>
        <w:rPr>
          <w:sz w:val="22"/>
        </w:rPr>
      </w:pPr>
      <w:r w:rsidRPr="00BF3E15">
        <w:rPr>
          <w:b/>
          <w:bCs/>
          <w:sz w:val="22"/>
          <w:szCs w:val="24"/>
        </w:rPr>
        <w:t>(2)</w:t>
      </w:r>
      <w:r w:rsidRPr="00BF3E15">
        <w:rPr>
          <w:sz w:val="22"/>
          <w:szCs w:val="24"/>
        </w:rPr>
        <w:tab/>
        <w:t>In making appointments of directors other than the Chairperson,</w:t>
      </w:r>
      <w:r w:rsidR="00F04A13" w:rsidRPr="00BF3E15">
        <w:rPr>
          <w:sz w:val="22"/>
          <w:szCs w:val="24"/>
        </w:rPr>
        <w:t xml:space="preserve"> </w:t>
      </w:r>
      <w:r w:rsidRPr="00BF3E15">
        <w:rPr>
          <w:sz w:val="22"/>
          <w:szCs w:val="24"/>
        </w:rPr>
        <w:t>the Minister is to ensure that:</w:t>
      </w:r>
    </w:p>
    <w:p w14:paraId="4722DBCE" w14:textId="77777777" w:rsidR="00F3180E" w:rsidRPr="00BF3E15" w:rsidRDefault="002B7AB4" w:rsidP="00BF3E15">
      <w:pPr>
        <w:numPr>
          <w:ilvl w:val="0"/>
          <w:numId w:val="13"/>
        </w:numPr>
        <w:shd w:val="clear" w:color="auto" w:fill="FFFFFF"/>
        <w:tabs>
          <w:tab w:val="left" w:pos="782"/>
        </w:tabs>
        <w:spacing w:before="120"/>
        <w:ind w:left="782" w:hanging="398"/>
        <w:rPr>
          <w:sz w:val="22"/>
          <w:szCs w:val="24"/>
        </w:rPr>
      </w:pPr>
      <w:r w:rsidRPr="00BF3E15">
        <w:rPr>
          <w:sz w:val="22"/>
          <w:szCs w:val="24"/>
        </w:rPr>
        <w:t>2 directors have experience in the regulation of chemical products under the law of a State or Territory; and</w:t>
      </w:r>
    </w:p>
    <w:p w14:paraId="1F5749ED" w14:textId="77777777" w:rsidR="00F3180E" w:rsidRPr="00BF3E15" w:rsidRDefault="002B7AB4" w:rsidP="00BF3E15">
      <w:pPr>
        <w:numPr>
          <w:ilvl w:val="0"/>
          <w:numId w:val="13"/>
        </w:numPr>
        <w:shd w:val="clear" w:color="auto" w:fill="FFFFFF"/>
        <w:tabs>
          <w:tab w:val="left" w:pos="782"/>
        </w:tabs>
        <w:spacing w:before="120"/>
        <w:ind w:left="384"/>
        <w:rPr>
          <w:sz w:val="22"/>
          <w:szCs w:val="24"/>
        </w:rPr>
      </w:pPr>
      <w:r w:rsidRPr="00BF3E15">
        <w:rPr>
          <w:sz w:val="22"/>
          <w:szCs w:val="24"/>
        </w:rPr>
        <w:t>2 directors have experience in the industry; and</w:t>
      </w:r>
    </w:p>
    <w:p w14:paraId="72BBC5A3" w14:textId="77777777" w:rsidR="00F3180E" w:rsidRPr="00BF3E15" w:rsidRDefault="002B7AB4" w:rsidP="00BF3E15">
      <w:pPr>
        <w:numPr>
          <w:ilvl w:val="0"/>
          <w:numId w:val="13"/>
        </w:numPr>
        <w:shd w:val="clear" w:color="auto" w:fill="FFFFFF"/>
        <w:tabs>
          <w:tab w:val="left" w:pos="782"/>
        </w:tabs>
        <w:spacing w:before="120"/>
        <w:ind w:left="782" w:hanging="398"/>
        <w:rPr>
          <w:sz w:val="22"/>
          <w:szCs w:val="24"/>
        </w:rPr>
      </w:pPr>
      <w:r w:rsidRPr="00BF3E15">
        <w:rPr>
          <w:sz w:val="22"/>
          <w:szCs w:val="24"/>
        </w:rPr>
        <w:t>one director has experience in the protection of the interests of consumers; and</w:t>
      </w:r>
    </w:p>
    <w:p w14:paraId="2899F56D" w14:textId="77777777" w:rsidR="00F3180E" w:rsidRPr="00BF3E15" w:rsidRDefault="002B7AB4" w:rsidP="00BF3E15">
      <w:pPr>
        <w:numPr>
          <w:ilvl w:val="0"/>
          <w:numId w:val="13"/>
        </w:numPr>
        <w:shd w:val="clear" w:color="auto" w:fill="FFFFFF"/>
        <w:tabs>
          <w:tab w:val="left" w:pos="782"/>
        </w:tabs>
        <w:spacing w:before="120"/>
        <w:ind w:left="384"/>
        <w:rPr>
          <w:sz w:val="22"/>
          <w:szCs w:val="24"/>
        </w:rPr>
      </w:pPr>
      <w:r w:rsidRPr="00BF3E15">
        <w:rPr>
          <w:sz w:val="22"/>
          <w:szCs w:val="24"/>
        </w:rPr>
        <w:t>one director has experience in primary production; and</w:t>
      </w:r>
    </w:p>
    <w:p w14:paraId="35693023" w14:textId="77777777" w:rsidR="00F3180E" w:rsidRPr="00BF3E15" w:rsidRDefault="002B7AB4" w:rsidP="00BF3E15">
      <w:pPr>
        <w:numPr>
          <w:ilvl w:val="0"/>
          <w:numId w:val="13"/>
        </w:numPr>
        <w:shd w:val="clear" w:color="auto" w:fill="FFFFFF"/>
        <w:tabs>
          <w:tab w:val="left" w:pos="782"/>
        </w:tabs>
        <w:spacing w:before="120"/>
        <w:ind w:left="782" w:hanging="398"/>
        <w:rPr>
          <w:sz w:val="22"/>
          <w:szCs w:val="24"/>
        </w:rPr>
      </w:pPr>
      <w:r w:rsidRPr="00BF3E15">
        <w:rPr>
          <w:sz w:val="22"/>
          <w:szCs w:val="24"/>
        </w:rPr>
        <w:t xml:space="preserve">one director has experience in occupational health and safety as an officer or employee of an </w:t>
      </w:r>
      <w:proofErr w:type="spellStart"/>
      <w:r w:rsidRPr="00BF3E15">
        <w:rPr>
          <w:sz w:val="22"/>
          <w:szCs w:val="24"/>
        </w:rPr>
        <w:t>organisation</w:t>
      </w:r>
      <w:proofErr w:type="spellEnd"/>
      <w:r w:rsidRPr="00BF3E15">
        <w:rPr>
          <w:sz w:val="22"/>
          <w:szCs w:val="24"/>
        </w:rPr>
        <w:t xml:space="preserve"> of employees.</w:t>
      </w:r>
    </w:p>
    <w:p w14:paraId="1F688AE1" w14:textId="77777777" w:rsidR="00F3180E" w:rsidRPr="00BF3E15" w:rsidRDefault="002B7AB4" w:rsidP="00BF3E15">
      <w:pPr>
        <w:shd w:val="clear" w:color="auto" w:fill="FFFFFF"/>
        <w:tabs>
          <w:tab w:val="left" w:pos="734"/>
        </w:tabs>
        <w:spacing w:before="120"/>
        <w:ind w:firstLine="341"/>
        <w:jc w:val="both"/>
        <w:rPr>
          <w:sz w:val="22"/>
        </w:rPr>
      </w:pPr>
      <w:r w:rsidRPr="00BF3E15">
        <w:rPr>
          <w:b/>
          <w:bCs/>
          <w:sz w:val="22"/>
          <w:szCs w:val="24"/>
        </w:rPr>
        <w:t>(3)</w:t>
      </w:r>
      <w:r w:rsidRPr="00BF3E15">
        <w:rPr>
          <w:sz w:val="22"/>
          <w:szCs w:val="24"/>
        </w:rPr>
        <w:tab/>
        <w:t>The appointment of a person as a director is not invalid because</w:t>
      </w:r>
      <w:r w:rsidR="00F04A13" w:rsidRPr="00BF3E15">
        <w:rPr>
          <w:sz w:val="22"/>
          <w:szCs w:val="24"/>
        </w:rPr>
        <w:t xml:space="preserve"> </w:t>
      </w:r>
      <w:r w:rsidRPr="00BF3E15">
        <w:rPr>
          <w:sz w:val="22"/>
          <w:szCs w:val="24"/>
        </w:rPr>
        <w:t>of a defect or irregularity in connection with the person</w:t>
      </w:r>
      <w:r w:rsidR="00E26187" w:rsidRPr="00BF3E15">
        <w:rPr>
          <w:sz w:val="22"/>
          <w:szCs w:val="24"/>
        </w:rPr>
        <w:t>’</w:t>
      </w:r>
      <w:r w:rsidRPr="00BF3E15">
        <w:rPr>
          <w:sz w:val="22"/>
          <w:szCs w:val="24"/>
        </w:rPr>
        <w:t>s appointment.</w:t>
      </w:r>
    </w:p>
    <w:p w14:paraId="08A49D41" w14:textId="77777777" w:rsidR="00F3180E" w:rsidRPr="00BF3E15" w:rsidRDefault="00F3180E" w:rsidP="00BF3E15">
      <w:pPr>
        <w:shd w:val="clear" w:color="auto" w:fill="FFFFFF"/>
        <w:tabs>
          <w:tab w:val="left" w:pos="734"/>
        </w:tabs>
        <w:spacing w:before="120"/>
        <w:ind w:firstLine="341"/>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2E316CFA" w14:textId="77777777" w:rsidR="00F3180E" w:rsidRPr="00BF3E15" w:rsidRDefault="002B7AB4" w:rsidP="00BF3E15">
      <w:pPr>
        <w:shd w:val="clear" w:color="auto" w:fill="FFFFFF"/>
        <w:spacing w:before="120"/>
        <w:ind w:left="5"/>
        <w:rPr>
          <w:sz w:val="22"/>
        </w:rPr>
      </w:pPr>
      <w:r w:rsidRPr="00BF3E15">
        <w:rPr>
          <w:b/>
          <w:bCs/>
          <w:sz w:val="22"/>
          <w:szCs w:val="24"/>
        </w:rPr>
        <w:lastRenderedPageBreak/>
        <w:t>Deputy Chairperson</w:t>
      </w:r>
    </w:p>
    <w:p w14:paraId="392E8CA9" w14:textId="77777777" w:rsidR="00F3180E" w:rsidRPr="00BF3E15" w:rsidRDefault="002B7AB4" w:rsidP="00BF3E15">
      <w:pPr>
        <w:shd w:val="clear" w:color="auto" w:fill="FFFFFF"/>
        <w:spacing w:before="120"/>
        <w:ind w:left="5" w:firstLine="346"/>
        <w:jc w:val="both"/>
        <w:rPr>
          <w:sz w:val="22"/>
        </w:rPr>
      </w:pPr>
      <w:r w:rsidRPr="00BF3E15">
        <w:rPr>
          <w:b/>
          <w:bCs/>
          <w:sz w:val="22"/>
          <w:szCs w:val="24"/>
        </w:rPr>
        <w:t xml:space="preserve">15.(1) </w:t>
      </w:r>
      <w:r w:rsidRPr="00BF3E15">
        <w:rPr>
          <w:sz w:val="22"/>
          <w:szCs w:val="24"/>
        </w:rPr>
        <w:t>The Minister may appoint a director to be the Deputy Chairperson of the NRA.</w:t>
      </w:r>
    </w:p>
    <w:p w14:paraId="49D70111" w14:textId="77777777" w:rsidR="00F3180E" w:rsidRPr="00BF3E15" w:rsidRDefault="002B7AB4" w:rsidP="00BF3E15">
      <w:pPr>
        <w:numPr>
          <w:ilvl w:val="0"/>
          <w:numId w:val="14"/>
        </w:numPr>
        <w:shd w:val="clear" w:color="auto" w:fill="FFFFFF"/>
        <w:tabs>
          <w:tab w:val="left" w:pos="720"/>
        </w:tabs>
        <w:spacing w:before="120"/>
        <w:ind w:firstLine="341"/>
        <w:jc w:val="both"/>
        <w:rPr>
          <w:b/>
          <w:bCs/>
          <w:sz w:val="22"/>
          <w:szCs w:val="24"/>
        </w:rPr>
      </w:pPr>
      <w:r w:rsidRPr="00BF3E15">
        <w:rPr>
          <w:sz w:val="22"/>
          <w:szCs w:val="24"/>
        </w:rPr>
        <w:t>Before appointing a person to be the Deputy Chairperson, the Minister must consult with the Chairperson.</w:t>
      </w:r>
    </w:p>
    <w:p w14:paraId="5850C290" w14:textId="77777777" w:rsidR="00F3180E" w:rsidRPr="00BF3E15" w:rsidRDefault="002B7AB4" w:rsidP="00BF3E15">
      <w:pPr>
        <w:numPr>
          <w:ilvl w:val="0"/>
          <w:numId w:val="14"/>
        </w:numPr>
        <w:shd w:val="clear" w:color="auto" w:fill="FFFFFF"/>
        <w:tabs>
          <w:tab w:val="left" w:pos="720"/>
        </w:tabs>
        <w:spacing w:before="120"/>
        <w:ind w:firstLine="341"/>
        <w:jc w:val="both"/>
        <w:rPr>
          <w:b/>
          <w:bCs/>
          <w:sz w:val="22"/>
          <w:szCs w:val="24"/>
        </w:rPr>
      </w:pPr>
      <w:r w:rsidRPr="00BF3E15">
        <w:rPr>
          <w:sz w:val="22"/>
          <w:szCs w:val="24"/>
        </w:rPr>
        <w:t>The Minister may at any time terminate an appointment made under subsection (1).</w:t>
      </w:r>
    </w:p>
    <w:p w14:paraId="2D4502E7" w14:textId="77777777" w:rsidR="00F3180E" w:rsidRPr="00BF3E15" w:rsidRDefault="002B7AB4" w:rsidP="00BF3E15">
      <w:pPr>
        <w:numPr>
          <w:ilvl w:val="0"/>
          <w:numId w:val="14"/>
        </w:numPr>
        <w:shd w:val="clear" w:color="auto" w:fill="FFFFFF"/>
        <w:tabs>
          <w:tab w:val="left" w:pos="720"/>
        </w:tabs>
        <w:spacing w:before="120"/>
        <w:ind w:firstLine="341"/>
        <w:jc w:val="both"/>
        <w:rPr>
          <w:b/>
          <w:bCs/>
          <w:sz w:val="22"/>
          <w:szCs w:val="24"/>
        </w:rPr>
      </w:pPr>
      <w:r w:rsidRPr="00BF3E15">
        <w:rPr>
          <w:sz w:val="22"/>
          <w:szCs w:val="24"/>
        </w:rPr>
        <w:t>A person appointed as Deputy Chairperson ceases to hold that office if the person ceases to be a director.</w:t>
      </w:r>
    </w:p>
    <w:p w14:paraId="4B8D23AC" w14:textId="77777777" w:rsidR="00F3180E" w:rsidRPr="00BF3E15" w:rsidRDefault="002B7AB4" w:rsidP="00BF3E15">
      <w:pPr>
        <w:numPr>
          <w:ilvl w:val="0"/>
          <w:numId w:val="14"/>
        </w:numPr>
        <w:shd w:val="clear" w:color="auto" w:fill="FFFFFF"/>
        <w:tabs>
          <w:tab w:val="left" w:pos="720"/>
        </w:tabs>
        <w:spacing w:before="120"/>
        <w:ind w:firstLine="341"/>
        <w:jc w:val="both"/>
        <w:rPr>
          <w:b/>
          <w:bCs/>
          <w:sz w:val="22"/>
          <w:szCs w:val="24"/>
        </w:rPr>
      </w:pPr>
      <w:r w:rsidRPr="00BF3E15">
        <w:rPr>
          <w:sz w:val="22"/>
          <w:szCs w:val="24"/>
        </w:rPr>
        <w:t>A person appointed as Deputy Chairperson may resign as Deputy Chairperson by giving to the Minister a signed notice of resignation.</w:t>
      </w:r>
    </w:p>
    <w:p w14:paraId="009E4977" w14:textId="77777777" w:rsidR="00F3180E" w:rsidRPr="00BF3E15" w:rsidRDefault="002B7AB4" w:rsidP="00BF3E15">
      <w:pPr>
        <w:numPr>
          <w:ilvl w:val="0"/>
          <w:numId w:val="14"/>
        </w:numPr>
        <w:shd w:val="clear" w:color="auto" w:fill="FFFFFF"/>
        <w:tabs>
          <w:tab w:val="left" w:pos="720"/>
        </w:tabs>
        <w:spacing w:before="120"/>
        <w:ind w:left="341"/>
        <w:rPr>
          <w:b/>
          <w:bCs/>
          <w:sz w:val="22"/>
          <w:szCs w:val="24"/>
        </w:rPr>
      </w:pPr>
      <w:r w:rsidRPr="00BF3E15">
        <w:rPr>
          <w:sz w:val="22"/>
          <w:szCs w:val="24"/>
        </w:rPr>
        <w:t>During any period when:</w:t>
      </w:r>
    </w:p>
    <w:p w14:paraId="537514C0" w14:textId="77777777" w:rsidR="00F3180E" w:rsidRPr="00BF3E15" w:rsidRDefault="002B7AB4" w:rsidP="00BF3E15">
      <w:pPr>
        <w:numPr>
          <w:ilvl w:val="0"/>
          <w:numId w:val="15"/>
        </w:numPr>
        <w:shd w:val="clear" w:color="auto" w:fill="FFFFFF"/>
        <w:tabs>
          <w:tab w:val="left" w:pos="778"/>
        </w:tabs>
        <w:spacing w:before="120"/>
        <w:ind w:left="778" w:hanging="389"/>
        <w:jc w:val="both"/>
        <w:rPr>
          <w:sz w:val="22"/>
          <w:szCs w:val="24"/>
        </w:rPr>
      </w:pPr>
      <w:r w:rsidRPr="00BF3E15">
        <w:rPr>
          <w:sz w:val="22"/>
          <w:szCs w:val="24"/>
        </w:rPr>
        <w:t>the office of Chairperson is vacant (whether or not an appointment has previously been made to that office); or</w:t>
      </w:r>
    </w:p>
    <w:p w14:paraId="4DA9DE45" w14:textId="77777777" w:rsidR="00F3180E" w:rsidRPr="00BF3E15" w:rsidRDefault="002B7AB4" w:rsidP="00BF3E15">
      <w:pPr>
        <w:numPr>
          <w:ilvl w:val="0"/>
          <w:numId w:val="15"/>
        </w:numPr>
        <w:shd w:val="clear" w:color="auto" w:fill="FFFFFF"/>
        <w:tabs>
          <w:tab w:val="left" w:pos="778"/>
        </w:tabs>
        <w:spacing w:before="120"/>
        <w:ind w:left="778" w:hanging="389"/>
        <w:jc w:val="both"/>
        <w:rPr>
          <w:sz w:val="22"/>
          <w:szCs w:val="24"/>
        </w:rPr>
      </w:pPr>
      <w:r w:rsidRPr="00BF3E15">
        <w:rPr>
          <w:sz w:val="22"/>
          <w:szCs w:val="24"/>
        </w:rPr>
        <w:t>the Chairperson is absent from Australia or is, for any reason, unable to perform the duties of that office;</w:t>
      </w:r>
    </w:p>
    <w:p w14:paraId="08C0DE2D" w14:textId="77777777" w:rsidR="00F3180E" w:rsidRPr="00BF3E15" w:rsidRDefault="002B7AB4" w:rsidP="00BF3E15">
      <w:pPr>
        <w:shd w:val="clear" w:color="auto" w:fill="FFFFFF"/>
        <w:spacing w:before="120"/>
        <w:ind w:left="5"/>
        <w:rPr>
          <w:sz w:val="22"/>
        </w:rPr>
      </w:pPr>
      <w:r w:rsidRPr="00BF3E15">
        <w:rPr>
          <w:sz w:val="22"/>
          <w:szCs w:val="24"/>
        </w:rPr>
        <w:t>the Deputy Chairperson is to act as Chairperson.</w:t>
      </w:r>
    </w:p>
    <w:p w14:paraId="6A182768" w14:textId="77777777" w:rsidR="00F3180E" w:rsidRPr="00BF3E15" w:rsidRDefault="002B7AB4" w:rsidP="00BF3E15">
      <w:pPr>
        <w:numPr>
          <w:ilvl w:val="0"/>
          <w:numId w:val="16"/>
        </w:numPr>
        <w:shd w:val="clear" w:color="auto" w:fill="FFFFFF"/>
        <w:tabs>
          <w:tab w:val="left" w:pos="720"/>
        </w:tabs>
        <w:spacing w:before="120"/>
        <w:ind w:firstLine="341"/>
        <w:jc w:val="both"/>
        <w:rPr>
          <w:b/>
          <w:bCs/>
          <w:sz w:val="22"/>
          <w:szCs w:val="24"/>
        </w:rPr>
      </w:pPr>
      <w:r w:rsidRPr="00BF3E15">
        <w:rPr>
          <w:sz w:val="22"/>
          <w:szCs w:val="24"/>
        </w:rPr>
        <w:t>The Deputy Chairperson has, when acting as Chairperson, all the powers, duties and rights of the Chairperson.</w:t>
      </w:r>
    </w:p>
    <w:p w14:paraId="3BACB06D" w14:textId="77777777" w:rsidR="00F3180E" w:rsidRPr="00BF3E15" w:rsidRDefault="002B7AB4" w:rsidP="00BF3E15">
      <w:pPr>
        <w:numPr>
          <w:ilvl w:val="0"/>
          <w:numId w:val="16"/>
        </w:numPr>
        <w:shd w:val="clear" w:color="auto" w:fill="FFFFFF"/>
        <w:tabs>
          <w:tab w:val="left" w:pos="720"/>
        </w:tabs>
        <w:spacing w:before="120"/>
        <w:ind w:firstLine="341"/>
        <w:jc w:val="both"/>
        <w:rPr>
          <w:b/>
          <w:bCs/>
          <w:sz w:val="22"/>
          <w:szCs w:val="24"/>
        </w:rPr>
      </w:pPr>
      <w:r w:rsidRPr="00BF3E15">
        <w:rPr>
          <w:sz w:val="22"/>
          <w:szCs w:val="24"/>
        </w:rPr>
        <w:t>Anything done by or in relation to a person purporting to act as Chairperson under subsection (6) is not invalid merely because:</w:t>
      </w:r>
    </w:p>
    <w:p w14:paraId="6AF911CC" w14:textId="77777777" w:rsidR="00F3180E" w:rsidRPr="00BF3E15" w:rsidRDefault="002B7AB4" w:rsidP="00BF3E15">
      <w:pPr>
        <w:numPr>
          <w:ilvl w:val="0"/>
          <w:numId w:val="17"/>
        </w:numPr>
        <w:shd w:val="clear" w:color="auto" w:fill="FFFFFF"/>
        <w:tabs>
          <w:tab w:val="left" w:pos="778"/>
        </w:tabs>
        <w:spacing w:before="120"/>
        <w:ind w:left="778" w:hanging="389"/>
        <w:jc w:val="both"/>
        <w:rPr>
          <w:sz w:val="22"/>
          <w:szCs w:val="24"/>
        </w:rPr>
      </w:pPr>
      <w:r w:rsidRPr="00BF3E15">
        <w:rPr>
          <w:sz w:val="22"/>
          <w:szCs w:val="24"/>
        </w:rPr>
        <w:t>there was a defect or irregularity in connection with the appointment of the person as Deputy Chairperson; or</w:t>
      </w:r>
    </w:p>
    <w:p w14:paraId="702CB4E5" w14:textId="77777777" w:rsidR="00F3180E" w:rsidRPr="00BF3E15" w:rsidRDefault="002B7AB4" w:rsidP="00BF3E15">
      <w:pPr>
        <w:numPr>
          <w:ilvl w:val="0"/>
          <w:numId w:val="17"/>
        </w:numPr>
        <w:shd w:val="clear" w:color="auto" w:fill="FFFFFF"/>
        <w:tabs>
          <w:tab w:val="left" w:pos="778"/>
        </w:tabs>
        <w:spacing w:before="120"/>
        <w:ind w:left="778" w:hanging="389"/>
        <w:jc w:val="both"/>
        <w:rPr>
          <w:sz w:val="22"/>
          <w:szCs w:val="24"/>
        </w:rPr>
      </w:pPr>
      <w:r w:rsidRPr="00BF3E15">
        <w:rPr>
          <w:sz w:val="22"/>
          <w:szCs w:val="24"/>
        </w:rPr>
        <w:t>the person</w:t>
      </w:r>
      <w:r w:rsidR="00E26187" w:rsidRPr="00BF3E15">
        <w:rPr>
          <w:sz w:val="22"/>
          <w:szCs w:val="24"/>
        </w:rPr>
        <w:t>’</w:t>
      </w:r>
      <w:r w:rsidRPr="00BF3E15">
        <w:rPr>
          <w:sz w:val="22"/>
          <w:szCs w:val="24"/>
        </w:rPr>
        <w:t>s appointment as Deputy Chairperson had ceased to have effect; or</w:t>
      </w:r>
    </w:p>
    <w:p w14:paraId="7E24A3B5" w14:textId="77777777" w:rsidR="00F3180E" w:rsidRPr="00BF3E15" w:rsidRDefault="002B7AB4" w:rsidP="00BF3E15">
      <w:pPr>
        <w:numPr>
          <w:ilvl w:val="0"/>
          <w:numId w:val="17"/>
        </w:numPr>
        <w:shd w:val="clear" w:color="auto" w:fill="FFFFFF"/>
        <w:tabs>
          <w:tab w:val="left" w:pos="778"/>
        </w:tabs>
        <w:spacing w:before="120"/>
        <w:ind w:left="778" w:hanging="389"/>
        <w:jc w:val="both"/>
        <w:rPr>
          <w:sz w:val="22"/>
          <w:szCs w:val="24"/>
        </w:rPr>
      </w:pPr>
      <w:r w:rsidRPr="00BF3E15">
        <w:rPr>
          <w:sz w:val="22"/>
          <w:szCs w:val="24"/>
        </w:rPr>
        <w:t>the occasion for the person to act as Chairperson had not arisen or had ceased.</w:t>
      </w:r>
    </w:p>
    <w:p w14:paraId="5EA953F5" w14:textId="77777777" w:rsidR="00F3180E" w:rsidRPr="00BF3E15" w:rsidRDefault="002B7AB4" w:rsidP="00BF3E15">
      <w:pPr>
        <w:shd w:val="clear" w:color="auto" w:fill="FFFFFF"/>
        <w:spacing w:before="120"/>
        <w:rPr>
          <w:sz w:val="22"/>
        </w:rPr>
      </w:pPr>
      <w:r w:rsidRPr="00BF3E15">
        <w:rPr>
          <w:b/>
          <w:bCs/>
          <w:sz w:val="22"/>
          <w:szCs w:val="24"/>
        </w:rPr>
        <w:t>Acting appointments</w:t>
      </w:r>
    </w:p>
    <w:p w14:paraId="2106CBED" w14:textId="77777777" w:rsidR="00F3180E" w:rsidRPr="00BF3E15" w:rsidRDefault="002B7AB4" w:rsidP="00BF3E15">
      <w:pPr>
        <w:shd w:val="clear" w:color="auto" w:fill="FFFFFF"/>
        <w:spacing w:before="120"/>
        <w:ind w:left="5" w:firstLine="346"/>
        <w:jc w:val="both"/>
        <w:rPr>
          <w:sz w:val="22"/>
        </w:rPr>
      </w:pPr>
      <w:r w:rsidRPr="00BF3E15">
        <w:rPr>
          <w:b/>
          <w:bCs/>
          <w:sz w:val="22"/>
          <w:szCs w:val="24"/>
        </w:rPr>
        <w:t xml:space="preserve">16.(1) </w:t>
      </w:r>
      <w:r w:rsidRPr="00BF3E15">
        <w:rPr>
          <w:sz w:val="22"/>
          <w:szCs w:val="24"/>
        </w:rPr>
        <w:t>The Minister may appoint a director to act as the Deputy Chairperson:</w:t>
      </w:r>
    </w:p>
    <w:p w14:paraId="1CCA087C" w14:textId="77777777" w:rsidR="00F3180E" w:rsidRPr="00BF3E15" w:rsidRDefault="002B7AB4" w:rsidP="00BF3E15">
      <w:pPr>
        <w:numPr>
          <w:ilvl w:val="0"/>
          <w:numId w:val="18"/>
        </w:numPr>
        <w:shd w:val="clear" w:color="auto" w:fill="FFFFFF"/>
        <w:tabs>
          <w:tab w:val="left" w:pos="778"/>
        </w:tabs>
        <w:spacing w:before="120"/>
        <w:ind w:left="778" w:hanging="394"/>
        <w:jc w:val="both"/>
        <w:rPr>
          <w:sz w:val="22"/>
          <w:szCs w:val="24"/>
        </w:rPr>
      </w:pPr>
      <w:r w:rsidRPr="00BF3E15">
        <w:rPr>
          <w:sz w:val="22"/>
          <w:szCs w:val="24"/>
        </w:rPr>
        <w:t>during a vacancy in the office of Deputy Chairperson, whether or not an appointment has previously been made to the office; or</w:t>
      </w:r>
    </w:p>
    <w:p w14:paraId="0DB4382B" w14:textId="77777777" w:rsidR="00F3180E" w:rsidRPr="00BF3E15" w:rsidRDefault="002B7AB4" w:rsidP="00BF3E15">
      <w:pPr>
        <w:numPr>
          <w:ilvl w:val="0"/>
          <w:numId w:val="18"/>
        </w:numPr>
        <w:shd w:val="clear" w:color="auto" w:fill="FFFFFF"/>
        <w:tabs>
          <w:tab w:val="left" w:pos="778"/>
        </w:tabs>
        <w:spacing w:before="120"/>
        <w:ind w:left="778" w:hanging="394"/>
        <w:jc w:val="both"/>
        <w:rPr>
          <w:sz w:val="22"/>
          <w:szCs w:val="24"/>
        </w:rPr>
      </w:pPr>
      <w:r w:rsidRPr="00BF3E15">
        <w:rPr>
          <w:sz w:val="22"/>
          <w:szCs w:val="24"/>
        </w:rPr>
        <w:t>during any period, or during all periods, when the Deputy Chairperson is absent from duty or from Australia or is, for any reason, unable to perform the duties of the office of Deputy Chairperson.</w:t>
      </w:r>
    </w:p>
    <w:p w14:paraId="55DB8929" w14:textId="77777777" w:rsidR="00F3180E" w:rsidRPr="00BF3E15" w:rsidRDefault="002B7AB4" w:rsidP="00BF3E15">
      <w:pPr>
        <w:shd w:val="clear" w:color="auto" w:fill="FFFFFF"/>
        <w:spacing w:before="120"/>
        <w:ind w:firstLine="341"/>
        <w:jc w:val="both"/>
        <w:rPr>
          <w:sz w:val="22"/>
        </w:rPr>
      </w:pPr>
      <w:r w:rsidRPr="00BF3E15">
        <w:rPr>
          <w:b/>
          <w:bCs/>
          <w:sz w:val="22"/>
          <w:szCs w:val="24"/>
        </w:rPr>
        <w:t>(2)</w:t>
      </w:r>
      <w:r w:rsidRPr="00BF3E15">
        <w:rPr>
          <w:sz w:val="22"/>
          <w:szCs w:val="24"/>
        </w:rPr>
        <w:t xml:space="preserve"> A director has, when acting as Deputy Chairperson, all the powers, duties and rights of the Deputy Chairperson including those mentioned in subsections 15(6) and (7).</w:t>
      </w:r>
    </w:p>
    <w:p w14:paraId="6229C4EE" w14:textId="77777777" w:rsidR="00F3180E" w:rsidRPr="00BF3E15" w:rsidRDefault="00F3180E" w:rsidP="00BF3E15">
      <w:pPr>
        <w:shd w:val="clear" w:color="auto" w:fill="FFFFFF"/>
        <w:spacing w:before="120"/>
        <w:ind w:firstLine="341"/>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7774D2E5" w14:textId="77777777" w:rsidR="00F3180E" w:rsidRPr="00BF3E15" w:rsidRDefault="002B7AB4" w:rsidP="00BF3E15">
      <w:pPr>
        <w:shd w:val="clear" w:color="auto" w:fill="FFFFFF"/>
        <w:tabs>
          <w:tab w:val="left" w:pos="725"/>
        </w:tabs>
        <w:spacing w:before="120"/>
        <w:ind w:left="336"/>
        <w:rPr>
          <w:sz w:val="22"/>
        </w:rPr>
      </w:pPr>
      <w:r w:rsidRPr="00BF3E15">
        <w:rPr>
          <w:b/>
          <w:bCs/>
          <w:sz w:val="22"/>
          <w:szCs w:val="24"/>
        </w:rPr>
        <w:lastRenderedPageBreak/>
        <w:t>(3)</w:t>
      </w:r>
      <w:r w:rsidRPr="00BF3E15">
        <w:rPr>
          <w:sz w:val="22"/>
          <w:szCs w:val="24"/>
        </w:rPr>
        <w:tab/>
        <w:t>The Minister may appoint a person to act as a director:</w:t>
      </w:r>
    </w:p>
    <w:p w14:paraId="57CBA5BC" w14:textId="77777777" w:rsidR="00F3180E" w:rsidRPr="00BF3E15" w:rsidRDefault="002B7AB4" w:rsidP="00BF3E15">
      <w:pPr>
        <w:numPr>
          <w:ilvl w:val="0"/>
          <w:numId w:val="19"/>
        </w:numPr>
        <w:shd w:val="clear" w:color="auto" w:fill="FFFFFF"/>
        <w:tabs>
          <w:tab w:val="left" w:pos="778"/>
        </w:tabs>
        <w:spacing w:before="120"/>
        <w:ind w:left="778" w:hanging="394"/>
        <w:jc w:val="both"/>
        <w:rPr>
          <w:sz w:val="22"/>
          <w:szCs w:val="24"/>
        </w:rPr>
      </w:pPr>
      <w:r w:rsidRPr="00BF3E15">
        <w:rPr>
          <w:sz w:val="22"/>
          <w:szCs w:val="24"/>
        </w:rPr>
        <w:t>during a vacancy in the office of that director, whether or not an appointment has previously been made to the office; or</w:t>
      </w:r>
    </w:p>
    <w:p w14:paraId="3AA1F198" w14:textId="77777777" w:rsidR="00F3180E" w:rsidRPr="00BF3E15" w:rsidRDefault="002B7AB4" w:rsidP="00BF3E15">
      <w:pPr>
        <w:numPr>
          <w:ilvl w:val="0"/>
          <w:numId w:val="19"/>
        </w:numPr>
        <w:shd w:val="clear" w:color="auto" w:fill="FFFFFF"/>
        <w:tabs>
          <w:tab w:val="left" w:pos="778"/>
        </w:tabs>
        <w:spacing w:before="120"/>
        <w:ind w:left="778" w:hanging="394"/>
        <w:jc w:val="both"/>
        <w:rPr>
          <w:sz w:val="22"/>
          <w:szCs w:val="24"/>
        </w:rPr>
      </w:pPr>
      <w:r w:rsidRPr="00BF3E15">
        <w:rPr>
          <w:sz w:val="22"/>
          <w:szCs w:val="24"/>
        </w:rPr>
        <w:t>during any period, or during all periods, when that director is absent from Australia or is, for any reason, unable to perform the duties of the office.</w:t>
      </w:r>
    </w:p>
    <w:p w14:paraId="71BE14F4" w14:textId="77777777" w:rsidR="00F3180E" w:rsidRPr="00BF3E15" w:rsidRDefault="002B7AB4" w:rsidP="00BF3E15">
      <w:pPr>
        <w:numPr>
          <w:ilvl w:val="0"/>
          <w:numId w:val="20"/>
        </w:numPr>
        <w:shd w:val="clear" w:color="auto" w:fill="FFFFFF"/>
        <w:tabs>
          <w:tab w:val="left" w:pos="725"/>
        </w:tabs>
        <w:spacing w:before="120"/>
        <w:ind w:firstLine="336"/>
        <w:jc w:val="both"/>
        <w:rPr>
          <w:b/>
          <w:bCs/>
          <w:sz w:val="22"/>
          <w:szCs w:val="24"/>
        </w:rPr>
      </w:pPr>
      <w:r w:rsidRPr="00BF3E15">
        <w:rPr>
          <w:sz w:val="22"/>
          <w:szCs w:val="24"/>
        </w:rPr>
        <w:t>A person has, when acting as a director, all the powers, duties and rights of a director.</w:t>
      </w:r>
    </w:p>
    <w:p w14:paraId="2436D272" w14:textId="77777777" w:rsidR="00F3180E" w:rsidRPr="00BF3E15" w:rsidRDefault="002B7AB4" w:rsidP="00BF3E15">
      <w:pPr>
        <w:numPr>
          <w:ilvl w:val="0"/>
          <w:numId w:val="20"/>
        </w:numPr>
        <w:shd w:val="clear" w:color="auto" w:fill="FFFFFF"/>
        <w:tabs>
          <w:tab w:val="left" w:pos="725"/>
        </w:tabs>
        <w:spacing w:before="120"/>
        <w:ind w:firstLine="336"/>
        <w:jc w:val="both"/>
        <w:rPr>
          <w:b/>
          <w:bCs/>
          <w:sz w:val="22"/>
          <w:szCs w:val="24"/>
        </w:rPr>
      </w:pPr>
      <w:r w:rsidRPr="00BF3E15">
        <w:rPr>
          <w:sz w:val="22"/>
          <w:szCs w:val="24"/>
        </w:rPr>
        <w:t>The Minister may at any time terminate an appointment made under subsection (1) or (3).</w:t>
      </w:r>
    </w:p>
    <w:p w14:paraId="6634385A" w14:textId="77777777" w:rsidR="00F3180E" w:rsidRPr="00BF3E15" w:rsidRDefault="002B7AB4" w:rsidP="00BF3E15">
      <w:pPr>
        <w:numPr>
          <w:ilvl w:val="0"/>
          <w:numId w:val="20"/>
        </w:numPr>
        <w:shd w:val="clear" w:color="auto" w:fill="FFFFFF"/>
        <w:tabs>
          <w:tab w:val="left" w:pos="725"/>
        </w:tabs>
        <w:spacing w:before="120"/>
        <w:ind w:firstLine="336"/>
        <w:jc w:val="both"/>
        <w:rPr>
          <w:b/>
          <w:bCs/>
          <w:sz w:val="22"/>
          <w:szCs w:val="24"/>
        </w:rPr>
      </w:pPr>
      <w:r w:rsidRPr="00BF3E15">
        <w:rPr>
          <w:sz w:val="22"/>
          <w:szCs w:val="24"/>
        </w:rPr>
        <w:t>A person appointed to act as Deputy Chairperson ceases to hold the appointment if the person ceases to be a director.</w:t>
      </w:r>
    </w:p>
    <w:p w14:paraId="7C62C5D5" w14:textId="77777777" w:rsidR="00F3180E" w:rsidRPr="00BF3E15" w:rsidRDefault="002B7AB4" w:rsidP="00BF3E15">
      <w:pPr>
        <w:numPr>
          <w:ilvl w:val="0"/>
          <w:numId w:val="20"/>
        </w:numPr>
        <w:shd w:val="clear" w:color="auto" w:fill="FFFFFF"/>
        <w:tabs>
          <w:tab w:val="left" w:pos="725"/>
        </w:tabs>
        <w:spacing w:before="120"/>
        <w:ind w:firstLine="336"/>
        <w:jc w:val="both"/>
        <w:rPr>
          <w:b/>
          <w:bCs/>
          <w:sz w:val="22"/>
          <w:szCs w:val="24"/>
        </w:rPr>
      </w:pPr>
      <w:r w:rsidRPr="00BF3E15">
        <w:rPr>
          <w:sz w:val="22"/>
          <w:szCs w:val="24"/>
        </w:rPr>
        <w:t>A person appointed to act as Deputy Chairperson or as a director may resign the appointment by giving to the Minister a signed notice of resignation.</w:t>
      </w:r>
    </w:p>
    <w:p w14:paraId="744C8738" w14:textId="77777777" w:rsidR="00F3180E" w:rsidRPr="00BF3E15" w:rsidRDefault="002B7AB4" w:rsidP="00BF3E15">
      <w:pPr>
        <w:numPr>
          <w:ilvl w:val="0"/>
          <w:numId w:val="20"/>
        </w:numPr>
        <w:shd w:val="clear" w:color="auto" w:fill="FFFFFF"/>
        <w:tabs>
          <w:tab w:val="left" w:pos="725"/>
        </w:tabs>
        <w:spacing w:before="120"/>
        <w:ind w:firstLine="336"/>
        <w:jc w:val="both"/>
        <w:rPr>
          <w:b/>
          <w:bCs/>
          <w:sz w:val="22"/>
          <w:szCs w:val="24"/>
        </w:rPr>
      </w:pPr>
      <w:r w:rsidRPr="00BF3E15">
        <w:rPr>
          <w:sz w:val="22"/>
          <w:szCs w:val="24"/>
        </w:rPr>
        <w:t>Anything done by or in relation to a person purporting to act as the Deputy Chairperson, or as a director other than the Deputy Chairperson, is not invalid merely because:</w:t>
      </w:r>
    </w:p>
    <w:p w14:paraId="36EC5F83" w14:textId="77777777" w:rsidR="00F3180E" w:rsidRPr="00BF3E15" w:rsidRDefault="002B7AB4" w:rsidP="00BF3E15">
      <w:pPr>
        <w:numPr>
          <w:ilvl w:val="0"/>
          <w:numId w:val="21"/>
        </w:numPr>
        <w:shd w:val="clear" w:color="auto" w:fill="FFFFFF"/>
        <w:tabs>
          <w:tab w:val="left" w:pos="787"/>
        </w:tabs>
        <w:spacing w:before="120"/>
        <w:ind w:left="787" w:hanging="398"/>
        <w:jc w:val="both"/>
        <w:rPr>
          <w:sz w:val="22"/>
          <w:szCs w:val="24"/>
        </w:rPr>
      </w:pPr>
      <w:r w:rsidRPr="00BF3E15">
        <w:rPr>
          <w:sz w:val="22"/>
          <w:szCs w:val="24"/>
        </w:rPr>
        <w:t>there was a defect or irregularity in connection with the person</w:t>
      </w:r>
      <w:r w:rsidR="00E26187" w:rsidRPr="00BF3E15">
        <w:rPr>
          <w:sz w:val="22"/>
          <w:szCs w:val="24"/>
        </w:rPr>
        <w:t>’</w:t>
      </w:r>
      <w:r w:rsidRPr="00BF3E15">
        <w:rPr>
          <w:sz w:val="22"/>
          <w:szCs w:val="24"/>
        </w:rPr>
        <w:t>s appointment; or</w:t>
      </w:r>
    </w:p>
    <w:p w14:paraId="2518FB49" w14:textId="77777777" w:rsidR="00F3180E" w:rsidRPr="00BF3E15" w:rsidRDefault="002B7AB4" w:rsidP="00BF3E15">
      <w:pPr>
        <w:numPr>
          <w:ilvl w:val="0"/>
          <w:numId w:val="21"/>
        </w:numPr>
        <w:shd w:val="clear" w:color="auto" w:fill="FFFFFF"/>
        <w:tabs>
          <w:tab w:val="left" w:pos="787"/>
        </w:tabs>
        <w:spacing w:before="120"/>
        <w:ind w:left="389"/>
        <w:rPr>
          <w:sz w:val="22"/>
          <w:szCs w:val="24"/>
        </w:rPr>
      </w:pPr>
      <w:r w:rsidRPr="00BF3E15">
        <w:rPr>
          <w:sz w:val="22"/>
          <w:szCs w:val="24"/>
        </w:rPr>
        <w:t>the person</w:t>
      </w:r>
      <w:r w:rsidR="00E26187" w:rsidRPr="00BF3E15">
        <w:rPr>
          <w:sz w:val="22"/>
          <w:szCs w:val="24"/>
        </w:rPr>
        <w:t>’</w:t>
      </w:r>
      <w:r w:rsidRPr="00BF3E15">
        <w:rPr>
          <w:sz w:val="22"/>
          <w:szCs w:val="24"/>
        </w:rPr>
        <w:t>s appointment had ceased to have effect; or</w:t>
      </w:r>
    </w:p>
    <w:p w14:paraId="4A6CD910" w14:textId="77777777" w:rsidR="00F3180E" w:rsidRPr="00BF3E15" w:rsidRDefault="002B7AB4" w:rsidP="00BF3E15">
      <w:pPr>
        <w:numPr>
          <w:ilvl w:val="0"/>
          <w:numId w:val="21"/>
        </w:numPr>
        <w:shd w:val="clear" w:color="auto" w:fill="FFFFFF"/>
        <w:tabs>
          <w:tab w:val="left" w:pos="787"/>
        </w:tabs>
        <w:spacing w:before="120"/>
        <w:ind w:left="389"/>
        <w:rPr>
          <w:sz w:val="22"/>
          <w:szCs w:val="24"/>
        </w:rPr>
      </w:pPr>
      <w:r w:rsidRPr="00BF3E15">
        <w:rPr>
          <w:sz w:val="22"/>
          <w:szCs w:val="24"/>
        </w:rPr>
        <w:t>the occasion for the person to act had not arisen or had ceased.</w:t>
      </w:r>
    </w:p>
    <w:p w14:paraId="4CD027D5" w14:textId="77777777" w:rsidR="00F3180E" w:rsidRPr="00BF3E15" w:rsidRDefault="002B7AB4" w:rsidP="00BF3E15">
      <w:pPr>
        <w:shd w:val="clear" w:color="auto" w:fill="FFFFFF"/>
        <w:spacing w:before="120"/>
        <w:rPr>
          <w:sz w:val="22"/>
        </w:rPr>
      </w:pPr>
      <w:r w:rsidRPr="00BF3E15">
        <w:rPr>
          <w:b/>
          <w:bCs/>
          <w:sz w:val="22"/>
          <w:szCs w:val="24"/>
        </w:rPr>
        <w:t>Term of office</w:t>
      </w:r>
    </w:p>
    <w:p w14:paraId="6894FB3B" w14:textId="77777777" w:rsidR="00F3180E" w:rsidRPr="00BF3E15" w:rsidRDefault="002B7AB4" w:rsidP="00BF3E15">
      <w:pPr>
        <w:shd w:val="clear" w:color="auto" w:fill="FFFFFF"/>
        <w:tabs>
          <w:tab w:val="left" w:pos="758"/>
        </w:tabs>
        <w:spacing w:before="120"/>
        <w:ind w:left="10" w:firstLine="350"/>
        <w:jc w:val="both"/>
        <w:rPr>
          <w:sz w:val="22"/>
        </w:rPr>
      </w:pPr>
      <w:r w:rsidRPr="00BF3E15">
        <w:rPr>
          <w:b/>
          <w:bCs/>
          <w:sz w:val="22"/>
          <w:szCs w:val="24"/>
        </w:rPr>
        <w:t>17.</w:t>
      </w:r>
      <w:r w:rsidRPr="00BF3E15">
        <w:rPr>
          <w:b/>
          <w:bCs/>
          <w:sz w:val="22"/>
          <w:szCs w:val="24"/>
        </w:rPr>
        <w:tab/>
      </w:r>
      <w:r w:rsidRPr="00BF3E15">
        <w:rPr>
          <w:sz w:val="22"/>
          <w:szCs w:val="24"/>
        </w:rPr>
        <w:t>A director holds office, subject to this Part, for such period not</w:t>
      </w:r>
      <w:r w:rsidR="00F04A13" w:rsidRPr="00BF3E15">
        <w:rPr>
          <w:sz w:val="22"/>
          <w:szCs w:val="24"/>
        </w:rPr>
        <w:t xml:space="preserve"> </w:t>
      </w:r>
      <w:r w:rsidRPr="00BF3E15">
        <w:rPr>
          <w:sz w:val="22"/>
          <w:szCs w:val="24"/>
        </w:rPr>
        <w:t>exceeding 3 years as is specified in the instrument of his or her</w:t>
      </w:r>
      <w:r w:rsidR="00F04A13" w:rsidRPr="00BF3E15">
        <w:rPr>
          <w:sz w:val="22"/>
          <w:szCs w:val="24"/>
        </w:rPr>
        <w:t xml:space="preserve"> </w:t>
      </w:r>
      <w:r w:rsidRPr="00BF3E15">
        <w:rPr>
          <w:sz w:val="22"/>
          <w:szCs w:val="24"/>
        </w:rPr>
        <w:t>appointment, but is eligible for re-appointment.</w:t>
      </w:r>
    </w:p>
    <w:p w14:paraId="3676F301" w14:textId="77777777" w:rsidR="00F3180E" w:rsidRPr="00BF3E15" w:rsidRDefault="002B7AB4" w:rsidP="00BF3E15">
      <w:pPr>
        <w:shd w:val="clear" w:color="auto" w:fill="FFFFFF"/>
        <w:spacing w:before="120"/>
        <w:ind w:left="10"/>
        <w:rPr>
          <w:sz w:val="22"/>
        </w:rPr>
      </w:pPr>
      <w:r w:rsidRPr="00BF3E15">
        <w:rPr>
          <w:b/>
          <w:bCs/>
          <w:sz w:val="22"/>
          <w:szCs w:val="24"/>
        </w:rPr>
        <w:t>Directors hold office on part-time basis</w:t>
      </w:r>
    </w:p>
    <w:p w14:paraId="0C554EC6" w14:textId="77777777" w:rsidR="00F3180E" w:rsidRPr="00BF3E15" w:rsidRDefault="002B7AB4" w:rsidP="00BF3E15">
      <w:pPr>
        <w:shd w:val="clear" w:color="auto" w:fill="FFFFFF"/>
        <w:tabs>
          <w:tab w:val="left" w:pos="758"/>
        </w:tabs>
        <w:spacing w:before="120"/>
        <w:ind w:left="360"/>
        <w:rPr>
          <w:sz w:val="22"/>
        </w:rPr>
      </w:pPr>
      <w:r w:rsidRPr="00BF3E15">
        <w:rPr>
          <w:b/>
          <w:bCs/>
          <w:sz w:val="22"/>
          <w:szCs w:val="24"/>
        </w:rPr>
        <w:t>18.</w:t>
      </w:r>
      <w:r w:rsidRPr="00BF3E15">
        <w:rPr>
          <w:b/>
          <w:bCs/>
          <w:sz w:val="22"/>
          <w:szCs w:val="24"/>
        </w:rPr>
        <w:tab/>
      </w:r>
      <w:r w:rsidRPr="00BF3E15">
        <w:rPr>
          <w:sz w:val="22"/>
          <w:szCs w:val="24"/>
        </w:rPr>
        <w:t>The directors hold office on a part-time basis.</w:t>
      </w:r>
    </w:p>
    <w:p w14:paraId="3FBBBA80" w14:textId="77777777" w:rsidR="00F3180E" w:rsidRPr="00BF3E15" w:rsidRDefault="002B7AB4" w:rsidP="00BF3E15">
      <w:pPr>
        <w:shd w:val="clear" w:color="auto" w:fill="FFFFFF"/>
        <w:spacing w:before="120"/>
        <w:ind w:left="10"/>
        <w:rPr>
          <w:sz w:val="22"/>
        </w:rPr>
      </w:pPr>
      <w:r w:rsidRPr="00BF3E15">
        <w:rPr>
          <w:b/>
          <w:bCs/>
          <w:sz w:val="22"/>
          <w:szCs w:val="24"/>
        </w:rPr>
        <w:t>Remuneration and allowances</w:t>
      </w:r>
    </w:p>
    <w:p w14:paraId="1FEE9FA9" w14:textId="77777777" w:rsidR="00F3180E" w:rsidRPr="00BF3E15" w:rsidRDefault="002B7AB4" w:rsidP="00BF3E15">
      <w:pPr>
        <w:shd w:val="clear" w:color="auto" w:fill="FFFFFF"/>
        <w:spacing w:before="120"/>
        <w:ind w:left="10" w:firstLine="346"/>
        <w:jc w:val="both"/>
        <w:rPr>
          <w:sz w:val="22"/>
        </w:rPr>
      </w:pPr>
      <w:r w:rsidRPr="00BF3E15">
        <w:rPr>
          <w:b/>
          <w:bCs/>
          <w:sz w:val="22"/>
          <w:szCs w:val="24"/>
        </w:rPr>
        <w:t xml:space="preserve">19.(1) </w:t>
      </w:r>
      <w:r w:rsidRPr="00BF3E15">
        <w:rPr>
          <w:sz w:val="22"/>
          <w:szCs w:val="24"/>
        </w:rPr>
        <w:t>A director or a member of a committee is to be paid such remuneration as is determined by the Remuneration Tribunal but, if no determination is in operation, the director or member is to be paid such remuneration as is prescribed.</w:t>
      </w:r>
    </w:p>
    <w:p w14:paraId="206FE419" w14:textId="77777777" w:rsidR="00F3180E" w:rsidRPr="00BF3E15" w:rsidRDefault="002B7AB4" w:rsidP="00BF3E15">
      <w:pPr>
        <w:numPr>
          <w:ilvl w:val="0"/>
          <w:numId w:val="22"/>
        </w:numPr>
        <w:shd w:val="clear" w:color="auto" w:fill="FFFFFF"/>
        <w:tabs>
          <w:tab w:val="left" w:pos="744"/>
        </w:tabs>
        <w:spacing w:before="120"/>
        <w:ind w:left="10" w:firstLine="346"/>
        <w:jc w:val="both"/>
        <w:rPr>
          <w:b/>
          <w:bCs/>
          <w:sz w:val="22"/>
          <w:szCs w:val="24"/>
        </w:rPr>
      </w:pPr>
      <w:r w:rsidRPr="00BF3E15">
        <w:rPr>
          <w:sz w:val="22"/>
          <w:szCs w:val="24"/>
        </w:rPr>
        <w:t>A director or a member of a committee is to be paid such allowances as are prescribed.</w:t>
      </w:r>
    </w:p>
    <w:p w14:paraId="7F8E546A" w14:textId="77777777" w:rsidR="00F3180E" w:rsidRPr="00BF3E15" w:rsidRDefault="002B7AB4" w:rsidP="00BF3E15">
      <w:pPr>
        <w:numPr>
          <w:ilvl w:val="0"/>
          <w:numId w:val="23"/>
        </w:numPr>
        <w:shd w:val="clear" w:color="auto" w:fill="FFFFFF"/>
        <w:tabs>
          <w:tab w:val="left" w:pos="744"/>
        </w:tabs>
        <w:spacing w:before="120"/>
        <w:ind w:left="355"/>
        <w:rPr>
          <w:b/>
          <w:bCs/>
          <w:sz w:val="22"/>
          <w:szCs w:val="24"/>
        </w:rPr>
      </w:pPr>
      <w:r w:rsidRPr="00BF3E15">
        <w:rPr>
          <w:sz w:val="22"/>
          <w:szCs w:val="24"/>
        </w:rPr>
        <w:t>If a person who is a director or a member of a committee:</w:t>
      </w:r>
    </w:p>
    <w:p w14:paraId="124975B3" w14:textId="77777777" w:rsidR="00F3180E" w:rsidRPr="00BF3E15" w:rsidRDefault="002B7AB4" w:rsidP="00BF3E15">
      <w:pPr>
        <w:numPr>
          <w:ilvl w:val="0"/>
          <w:numId w:val="24"/>
        </w:numPr>
        <w:shd w:val="clear" w:color="auto" w:fill="FFFFFF"/>
        <w:tabs>
          <w:tab w:val="left" w:pos="797"/>
        </w:tabs>
        <w:spacing w:before="120"/>
        <w:ind w:left="398"/>
        <w:rPr>
          <w:sz w:val="22"/>
          <w:szCs w:val="24"/>
        </w:rPr>
      </w:pPr>
      <w:r w:rsidRPr="00BF3E15">
        <w:rPr>
          <w:sz w:val="22"/>
          <w:szCs w:val="24"/>
        </w:rPr>
        <w:t>is a member of the Parliament of a State; or</w:t>
      </w:r>
    </w:p>
    <w:p w14:paraId="27350C00" w14:textId="77777777" w:rsidR="00F3180E" w:rsidRPr="00BF3E15" w:rsidRDefault="002B7AB4" w:rsidP="00BF3E15">
      <w:pPr>
        <w:numPr>
          <w:ilvl w:val="0"/>
          <w:numId w:val="25"/>
        </w:numPr>
        <w:shd w:val="clear" w:color="auto" w:fill="FFFFFF"/>
        <w:tabs>
          <w:tab w:val="left" w:pos="797"/>
        </w:tabs>
        <w:spacing w:before="120"/>
        <w:ind w:left="797" w:hanging="398"/>
        <w:jc w:val="both"/>
        <w:rPr>
          <w:sz w:val="22"/>
          <w:szCs w:val="24"/>
        </w:rPr>
      </w:pPr>
      <w:r w:rsidRPr="00BF3E15">
        <w:rPr>
          <w:sz w:val="22"/>
          <w:szCs w:val="24"/>
        </w:rPr>
        <w:t>is a candidate for election to the Parliament of a State and, under the law of the State, would not be eligible to be elected</w:t>
      </w:r>
    </w:p>
    <w:p w14:paraId="391A29C7" w14:textId="77777777" w:rsidR="00F3180E" w:rsidRPr="00BF3E15" w:rsidRDefault="00F3180E" w:rsidP="00BF3E15">
      <w:pPr>
        <w:numPr>
          <w:ilvl w:val="0"/>
          <w:numId w:val="25"/>
        </w:numPr>
        <w:shd w:val="clear" w:color="auto" w:fill="FFFFFF"/>
        <w:tabs>
          <w:tab w:val="left" w:pos="797"/>
        </w:tabs>
        <w:spacing w:before="120"/>
        <w:ind w:left="797" w:hanging="398"/>
        <w:jc w:val="both"/>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3BC17F99" w14:textId="77777777" w:rsidR="00F3180E" w:rsidRPr="00BF3E15" w:rsidRDefault="002B7AB4" w:rsidP="00BF3E15">
      <w:pPr>
        <w:shd w:val="clear" w:color="auto" w:fill="FFFFFF"/>
        <w:spacing w:before="120"/>
        <w:ind w:left="773"/>
        <w:rPr>
          <w:sz w:val="22"/>
        </w:rPr>
      </w:pPr>
      <w:r w:rsidRPr="00BF3E15">
        <w:rPr>
          <w:sz w:val="22"/>
          <w:szCs w:val="24"/>
        </w:rPr>
        <w:lastRenderedPageBreak/>
        <w:t>as a member of that Parliament if the person were entitled to remuneration or allowances under this Act; or</w:t>
      </w:r>
    </w:p>
    <w:p w14:paraId="0948F54A" w14:textId="77777777" w:rsidR="00F3180E" w:rsidRPr="00BF3E15" w:rsidRDefault="002B7AB4" w:rsidP="00BF3E15">
      <w:pPr>
        <w:numPr>
          <w:ilvl w:val="0"/>
          <w:numId w:val="26"/>
        </w:numPr>
        <w:shd w:val="clear" w:color="auto" w:fill="FFFFFF"/>
        <w:tabs>
          <w:tab w:val="left" w:pos="773"/>
        </w:tabs>
        <w:spacing w:before="120"/>
        <w:ind w:left="773" w:hanging="398"/>
        <w:rPr>
          <w:sz w:val="22"/>
          <w:szCs w:val="24"/>
        </w:rPr>
      </w:pPr>
      <w:r w:rsidRPr="00BF3E15">
        <w:rPr>
          <w:sz w:val="22"/>
          <w:szCs w:val="24"/>
        </w:rPr>
        <w:t>is in service or employment of a State, or of an authority of a State, on a full-time basis; or</w:t>
      </w:r>
    </w:p>
    <w:p w14:paraId="4EF6D027" w14:textId="77777777" w:rsidR="00F3180E" w:rsidRPr="00BF3E15" w:rsidRDefault="002B7AB4" w:rsidP="00BF3E15">
      <w:pPr>
        <w:numPr>
          <w:ilvl w:val="0"/>
          <w:numId w:val="26"/>
        </w:numPr>
        <w:shd w:val="clear" w:color="auto" w:fill="FFFFFF"/>
        <w:tabs>
          <w:tab w:val="left" w:pos="773"/>
        </w:tabs>
        <w:spacing w:before="120"/>
        <w:ind w:left="773" w:hanging="398"/>
        <w:rPr>
          <w:sz w:val="22"/>
          <w:szCs w:val="24"/>
        </w:rPr>
      </w:pPr>
      <w:r w:rsidRPr="00BF3E15">
        <w:rPr>
          <w:sz w:val="22"/>
          <w:szCs w:val="24"/>
        </w:rPr>
        <w:t>holds or performs the duties of an office or position established by or under a law of a State on a full-time basis;</w:t>
      </w:r>
    </w:p>
    <w:p w14:paraId="6D9C51D0" w14:textId="77777777" w:rsidR="00F3180E" w:rsidRPr="00BF3E15" w:rsidRDefault="002B7AB4" w:rsidP="00BF3E15">
      <w:pPr>
        <w:shd w:val="clear" w:color="auto" w:fill="FFFFFF"/>
        <w:spacing w:before="120"/>
        <w:jc w:val="both"/>
        <w:rPr>
          <w:sz w:val="22"/>
        </w:rPr>
      </w:pPr>
      <w:r w:rsidRPr="00BF3E15">
        <w:rPr>
          <w:sz w:val="22"/>
          <w:szCs w:val="24"/>
        </w:rPr>
        <w:t>the person must not be paid remuneration or allowances under this Act, but is to be reimbursed the expenses that the person reasonably incurs in performing duties under this Act.</w:t>
      </w:r>
    </w:p>
    <w:p w14:paraId="20FB9D1D" w14:textId="77777777" w:rsidR="00F3180E" w:rsidRPr="00BF3E15" w:rsidRDefault="002B7AB4" w:rsidP="00BF3E15">
      <w:pPr>
        <w:shd w:val="clear" w:color="auto" w:fill="FFFFFF"/>
        <w:tabs>
          <w:tab w:val="left" w:pos="725"/>
        </w:tabs>
        <w:spacing w:before="120"/>
        <w:ind w:left="19" w:firstLine="322"/>
        <w:jc w:val="both"/>
        <w:rPr>
          <w:sz w:val="22"/>
        </w:rPr>
      </w:pPr>
      <w:r w:rsidRPr="00BF3E15">
        <w:rPr>
          <w:sz w:val="22"/>
          <w:szCs w:val="24"/>
        </w:rPr>
        <w:t>(4)</w:t>
      </w:r>
      <w:r w:rsidRPr="00BF3E15">
        <w:rPr>
          <w:sz w:val="22"/>
          <w:szCs w:val="24"/>
        </w:rPr>
        <w:tab/>
        <w:t xml:space="preserve">This section has effect subject to the </w:t>
      </w:r>
      <w:r w:rsidRPr="00BF3E15">
        <w:rPr>
          <w:i/>
          <w:iCs/>
          <w:sz w:val="22"/>
          <w:szCs w:val="24"/>
        </w:rPr>
        <w:t>Remuneration Tribunal Act</w:t>
      </w:r>
      <w:r w:rsidR="00F04A13" w:rsidRPr="00BF3E15">
        <w:rPr>
          <w:i/>
          <w:iCs/>
          <w:sz w:val="22"/>
          <w:szCs w:val="24"/>
        </w:rPr>
        <w:t xml:space="preserve"> </w:t>
      </w:r>
      <w:r w:rsidRPr="00BF3E15">
        <w:rPr>
          <w:i/>
          <w:iCs/>
          <w:sz w:val="22"/>
          <w:szCs w:val="24"/>
        </w:rPr>
        <w:t>1973.</w:t>
      </w:r>
    </w:p>
    <w:p w14:paraId="6FC72172" w14:textId="77777777" w:rsidR="00F3180E" w:rsidRPr="00BF3E15" w:rsidRDefault="002B7AB4" w:rsidP="00BF3E15">
      <w:pPr>
        <w:shd w:val="clear" w:color="auto" w:fill="FFFFFF"/>
        <w:tabs>
          <w:tab w:val="left" w:pos="725"/>
        </w:tabs>
        <w:spacing w:before="120"/>
        <w:ind w:left="355"/>
        <w:rPr>
          <w:sz w:val="22"/>
        </w:rPr>
      </w:pPr>
      <w:r w:rsidRPr="00BF3E15">
        <w:rPr>
          <w:sz w:val="22"/>
          <w:szCs w:val="24"/>
        </w:rPr>
        <w:t>(5)</w:t>
      </w:r>
      <w:r w:rsidRPr="00BF3E15">
        <w:rPr>
          <w:sz w:val="22"/>
          <w:szCs w:val="24"/>
        </w:rPr>
        <w:tab/>
        <w:t>In this section:</w:t>
      </w:r>
    </w:p>
    <w:p w14:paraId="455B104B" w14:textId="396A1079" w:rsidR="00F3180E" w:rsidRPr="00BF3E15" w:rsidRDefault="00E26187" w:rsidP="00BF3E15">
      <w:pPr>
        <w:shd w:val="clear" w:color="auto" w:fill="FFFFFF"/>
        <w:tabs>
          <w:tab w:val="left" w:pos="725"/>
        </w:tabs>
        <w:spacing w:before="120"/>
        <w:ind w:left="19"/>
        <w:rPr>
          <w:sz w:val="22"/>
        </w:rPr>
      </w:pPr>
      <w:r w:rsidRPr="00BF3E15">
        <w:rPr>
          <w:b/>
          <w:bCs/>
          <w:sz w:val="22"/>
          <w:szCs w:val="24"/>
        </w:rPr>
        <w:t>“</w:t>
      </w:r>
      <w:r w:rsidR="002B7AB4" w:rsidRPr="00BF3E15">
        <w:rPr>
          <w:b/>
          <w:bCs/>
          <w:sz w:val="22"/>
          <w:szCs w:val="24"/>
        </w:rPr>
        <w:t>Parliament</w:t>
      </w:r>
      <w:r w:rsidRPr="00BF3E15">
        <w:rPr>
          <w:b/>
          <w:bCs/>
          <w:sz w:val="22"/>
          <w:szCs w:val="24"/>
        </w:rPr>
        <w:t>”</w:t>
      </w:r>
      <w:r w:rsidR="002B7AB4" w:rsidRPr="000C4A25">
        <w:rPr>
          <w:bCs/>
          <w:sz w:val="22"/>
          <w:szCs w:val="24"/>
        </w:rPr>
        <w:t>:</w:t>
      </w:r>
    </w:p>
    <w:p w14:paraId="518CED14" w14:textId="77777777" w:rsidR="00F3180E" w:rsidRPr="00BF3E15" w:rsidRDefault="002B7AB4" w:rsidP="00BF3E15">
      <w:pPr>
        <w:numPr>
          <w:ilvl w:val="0"/>
          <w:numId w:val="27"/>
        </w:numPr>
        <w:shd w:val="clear" w:color="auto" w:fill="FFFFFF"/>
        <w:tabs>
          <w:tab w:val="left" w:pos="792"/>
        </w:tabs>
        <w:spacing w:before="120"/>
        <w:ind w:left="792" w:hanging="389"/>
        <w:rPr>
          <w:sz w:val="22"/>
          <w:szCs w:val="24"/>
        </w:rPr>
      </w:pPr>
      <w:r w:rsidRPr="00BF3E15">
        <w:rPr>
          <w:sz w:val="22"/>
          <w:szCs w:val="24"/>
        </w:rPr>
        <w:t>in relation to the Australian Capital Territory</w:t>
      </w:r>
      <w:r w:rsidRPr="00BF3E15">
        <w:rPr>
          <w:rFonts w:eastAsia="Times New Roman"/>
          <w:sz w:val="22"/>
          <w:szCs w:val="24"/>
        </w:rPr>
        <w:t>—means the Legislative Assembly for the Australian Capital Territory; or</w:t>
      </w:r>
    </w:p>
    <w:p w14:paraId="266FFE52" w14:textId="77777777" w:rsidR="00F3180E" w:rsidRPr="00BF3E15" w:rsidRDefault="002B7AB4" w:rsidP="00BF3E15">
      <w:pPr>
        <w:numPr>
          <w:ilvl w:val="0"/>
          <w:numId w:val="27"/>
        </w:numPr>
        <w:shd w:val="clear" w:color="auto" w:fill="FFFFFF"/>
        <w:tabs>
          <w:tab w:val="left" w:pos="792"/>
        </w:tabs>
        <w:spacing w:before="120"/>
        <w:ind w:left="792" w:hanging="389"/>
        <w:rPr>
          <w:sz w:val="22"/>
          <w:szCs w:val="24"/>
        </w:rPr>
      </w:pPr>
      <w:r w:rsidRPr="00BF3E15">
        <w:rPr>
          <w:sz w:val="22"/>
          <w:szCs w:val="24"/>
        </w:rPr>
        <w:t>in relation to the Northern Territory</w:t>
      </w:r>
      <w:r w:rsidRPr="00BF3E15">
        <w:rPr>
          <w:rFonts w:eastAsia="Times New Roman"/>
          <w:sz w:val="22"/>
          <w:szCs w:val="24"/>
        </w:rPr>
        <w:t>—means the Legislative Assembly of the Northern Territory.</w:t>
      </w:r>
    </w:p>
    <w:p w14:paraId="317C5267" w14:textId="77777777" w:rsidR="00F3180E" w:rsidRPr="00BF3E15" w:rsidRDefault="002B7AB4" w:rsidP="00BF3E15">
      <w:pPr>
        <w:shd w:val="clear" w:color="auto" w:fill="FFFFFF"/>
        <w:spacing w:before="120"/>
        <w:ind w:left="24"/>
        <w:rPr>
          <w:sz w:val="22"/>
        </w:rPr>
      </w:pPr>
      <w:r w:rsidRPr="00BF3E15">
        <w:rPr>
          <w:b/>
          <w:bCs/>
          <w:sz w:val="22"/>
          <w:szCs w:val="24"/>
        </w:rPr>
        <w:t>Directors may receive other benefits</w:t>
      </w:r>
    </w:p>
    <w:p w14:paraId="0971FF41" w14:textId="77777777" w:rsidR="00F3180E" w:rsidRPr="00BF3E15" w:rsidRDefault="002B7AB4" w:rsidP="00BF3E15">
      <w:pPr>
        <w:shd w:val="clear" w:color="auto" w:fill="FFFFFF"/>
        <w:spacing w:before="120"/>
        <w:ind w:left="29" w:firstLine="312"/>
        <w:jc w:val="both"/>
        <w:rPr>
          <w:sz w:val="22"/>
        </w:rPr>
      </w:pPr>
      <w:r w:rsidRPr="00BF3E15">
        <w:rPr>
          <w:b/>
          <w:bCs/>
          <w:sz w:val="22"/>
          <w:szCs w:val="24"/>
        </w:rPr>
        <w:t xml:space="preserve">20.(1) </w:t>
      </w:r>
      <w:r w:rsidRPr="00BF3E15">
        <w:rPr>
          <w:sz w:val="22"/>
          <w:szCs w:val="24"/>
        </w:rPr>
        <w:t>In addition to remuneration and allowances under section 19, a director is to be provided with such other benefits (if any) as the Minister determines.</w:t>
      </w:r>
    </w:p>
    <w:p w14:paraId="755A1F2D" w14:textId="77777777" w:rsidR="00F3180E" w:rsidRPr="00BF3E15" w:rsidRDefault="002B7AB4" w:rsidP="00BF3E15">
      <w:pPr>
        <w:shd w:val="clear" w:color="auto" w:fill="FFFFFF"/>
        <w:tabs>
          <w:tab w:val="left" w:pos="749"/>
        </w:tabs>
        <w:spacing w:before="120"/>
        <w:ind w:left="365"/>
        <w:rPr>
          <w:sz w:val="22"/>
        </w:rPr>
      </w:pPr>
      <w:r w:rsidRPr="00BF3E15">
        <w:rPr>
          <w:b/>
          <w:bCs/>
          <w:sz w:val="22"/>
          <w:szCs w:val="24"/>
        </w:rPr>
        <w:t>(2)</w:t>
      </w:r>
      <w:r w:rsidRPr="00BF3E15">
        <w:rPr>
          <w:sz w:val="22"/>
          <w:szCs w:val="24"/>
        </w:rPr>
        <w:tab/>
        <w:t>A determination under subsection (1):</w:t>
      </w:r>
    </w:p>
    <w:p w14:paraId="1D6AF4E4" w14:textId="77777777" w:rsidR="00F3180E" w:rsidRPr="00BF3E15" w:rsidRDefault="002B7AB4" w:rsidP="00BF3E15">
      <w:pPr>
        <w:numPr>
          <w:ilvl w:val="0"/>
          <w:numId w:val="28"/>
        </w:numPr>
        <w:shd w:val="clear" w:color="auto" w:fill="FFFFFF"/>
        <w:tabs>
          <w:tab w:val="left" w:pos="802"/>
        </w:tabs>
        <w:spacing w:before="120"/>
        <w:ind w:left="408"/>
        <w:rPr>
          <w:sz w:val="22"/>
          <w:szCs w:val="24"/>
        </w:rPr>
      </w:pPr>
      <w:r w:rsidRPr="00BF3E15">
        <w:rPr>
          <w:sz w:val="22"/>
          <w:szCs w:val="24"/>
        </w:rPr>
        <w:t>must be made by writing; and</w:t>
      </w:r>
    </w:p>
    <w:p w14:paraId="2B4185E7" w14:textId="77777777" w:rsidR="00F3180E" w:rsidRPr="00BF3E15" w:rsidRDefault="002B7AB4" w:rsidP="00BF3E15">
      <w:pPr>
        <w:numPr>
          <w:ilvl w:val="0"/>
          <w:numId w:val="28"/>
        </w:numPr>
        <w:shd w:val="clear" w:color="auto" w:fill="FFFFFF"/>
        <w:tabs>
          <w:tab w:val="left" w:pos="802"/>
        </w:tabs>
        <w:spacing w:before="120"/>
        <w:ind w:left="802" w:hanging="394"/>
        <w:rPr>
          <w:sz w:val="22"/>
          <w:szCs w:val="24"/>
        </w:rPr>
      </w:pPr>
      <w:r w:rsidRPr="00BF3E15">
        <w:rPr>
          <w:sz w:val="22"/>
          <w:szCs w:val="24"/>
        </w:rPr>
        <w:t xml:space="preserve">is a disallowable instrument for the purposes of section 46A of the </w:t>
      </w:r>
      <w:r w:rsidRPr="00BF3E15">
        <w:rPr>
          <w:i/>
          <w:iCs/>
          <w:sz w:val="22"/>
          <w:szCs w:val="24"/>
        </w:rPr>
        <w:t>Acts Interpretation Act 1901.</w:t>
      </w:r>
    </w:p>
    <w:p w14:paraId="0BBAB5CE" w14:textId="77777777" w:rsidR="00F3180E" w:rsidRPr="00BF3E15" w:rsidRDefault="002B7AB4" w:rsidP="00BF3E15">
      <w:pPr>
        <w:shd w:val="clear" w:color="auto" w:fill="FFFFFF"/>
        <w:tabs>
          <w:tab w:val="left" w:pos="749"/>
        </w:tabs>
        <w:spacing w:before="120"/>
        <w:ind w:left="29" w:firstLine="336"/>
        <w:jc w:val="both"/>
        <w:rPr>
          <w:sz w:val="22"/>
        </w:rPr>
      </w:pPr>
      <w:r w:rsidRPr="00BF3E15">
        <w:rPr>
          <w:b/>
          <w:bCs/>
          <w:sz w:val="22"/>
          <w:szCs w:val="24"/>
        </w:rPr>
        <w:t>(3)</w:t>
      </w:r>
      <w:r w:rsidRPr="00BF3E15">
        <w:rPr>
          <w:sz w:val="22"/>
          <w:szCs w:val="24"/>
        </w:rPr>
        <w:tab/>
        <w:t>The benefits in respect of which the Minister may make a</w:t>
      </w:r>
      <w:r w:rsidR="00F04A13" w:rsidRPr="00BF3E15">
        <w:rPr>
          <w:sz w:val="22"/>
          <w:szCs w:val="24"/>
        </w:rPr>
        <w:t xml:space="preserve"> </w:t>
      </w:r>
      <w:r w:rsidRPr="00BF3E15">
        <w:rPr>
          <w:sz w:val="22"/>
          <w:szCs w:val="24"/>
        </w:rPr>
        <w:t>determination under subsection (1) are such benefits as the Minister</w:t>
      </w:r>
      <w:r w:rsidR="00F04A13" w:rsidRPr="00BF3E15">
        <w:rPr>
          <w:sz w:val="22"/>
          <w:szCs w:val="24"/>
        </w:rPr>
        <w:t xml:space="preserve"> </w:t>
      </w:r>
      <w:r w:rsidRPr="00BF3E15">
        <w:rPr>
          <w:sz w:val="22"/>
          <w:szCs w:val="24"/>
        </w:rPr>
        <w:t>considers are necessary or desirable to assist a director in, or place a</w:t>
      </w:r>
      <w:r w:rsidR="00F04A13" w:rsidRPr="00BF3E15">
        <w:rPr>
          <w:sz w:val="22"/>
          <w:szCs w:val="24"/>
        </w:rPr>
        <w:t xml:space="preserve"> </w:t>
      </w:r>
      <w:r w:rsidRPr="00BF3E15">
        <w:rPr>
          <w:sz w:val="22"/>
          <w:szCs w:val="24"/>
        </w:rPr>
        <w:t>director in a position that may facilitate, the performance of his or her</w:t>
      </w:r>
      <w:r w:rsidR="00F04A13" w:rsidRPr="00BF3E15">
        <w:rPr>
          <w:sz w:val="22"/>
          <w:szCs w:val="24"/>
        </w:rPr>
        <w:t xml:space="preserve"> </w:t>
      </w:r>
      <w:r w:rsidRPr="00BF3E15">
        <w:rPr>
          <w:sz w:val="22"/>
          <w:szCs w:val="24"/>
        </w:rPr>
        <w:t>functions.</w:t>
      </w:r>
    </w:p>
    <w:p w14:paraId="14DD4CDF" w14:textId="77777777" w:rsidR="00F3180E" w:rsidRPr="00BF3E15" w:rsidRDefault="002B7AB4" w:rsidP="00BF3E15">
      <w:pPr>
        <w:shd w:val="clear" w:color="auto" w:fill="FFFFFF"/>
        <w:spacing w:before="120"/>
        <w:ind w:left="29"/>
        <w:rPr>
          <w:sz w:val="22"/>
        </w:rPr>
      </w:pPr>
      <w:r w:rsidRPr="00BF3E15">
        <w:rPr>
          <w:b/>
          <w:bCs/>
          <w:sz w:val="22"/>
          <w:szCs w:val="24"/>
        </w:rPr>
        <w:t>Leave of absence</w:t>
      </w:r>
    </w:p>
    <w:p w14:paraId="08DAC0DC" w14:textId="77777777" w:rsidR="00F3180E" w:rsidRPr="00BF3E15" w:rsidRDefault="002B7AB4" w:rsidP="00BF3E15">
      <w:pPr>
        <w:shd w:val="clear" w:color="auto" w:fill="FFFFFF"/>
        <w:spacing w:before="120"/>
        <w:ind w:left="29" w:firstLine="346"/>
        <w:jc w:val="both"/>
        <w:rPr>
          <w:sz w:val="22"/>
        </w:rPr>
      </w:pPr>
      <w:r w:rsidRPr="00BF3E15">
        <w:rPr>
          <w:b/>
          <w:bCs/>
          <w:sz w:val="22"/>
          <w:szCs w:val="24"/>
        </w:rPr>
        <w:t xml:space="preserve">21.(1) </w:t>
      </w:r>
      <w:r w:rsidRPr="00BF3E15">
        <w:rPr>
          <w:sz w:val="22"/>
          <w:szCs w:val="24"/>
        </w:rPr>
        <w:t>The Minister may grant leave of absence to the Chairperson on such terms and conditions as the Minister considers appropriate.</w:t>
      </w:r>
    </w:p>
    <w:p w14:paraId="4B257417" w14:textId="77777777" w:rsidR="00F3180E" w:rsidRPr="00BF3E15" w:rsidRDefault="002B7AB4" w:rsidP="00BF3E15">
      <w:pPr>
        <w:shd w:val="clear" w:color="auto" w:fill="FFFFFF"/>
        <w:spacing w:before="120"/>
        <w:ind w:left="34" w:firstLine="336"/>
        <w:jc w:val="both"/>
        <w:rPr>
          <w:sz w:val="22"/>
        </w:rPr>
      </w:pPr>
      <w:r w:rsidRPr="00BF3E15">
        <w:rPr>
          <w:b/>
          <w:bCs/>
          <w:sz w:val="22"/>
          <w:szCs w:val="24"/>
        </w:rPr>
        <w:t>(2)</w:t>
      </w:r>
      <w:r w:rsidRPr="00BF3E15">
        <w:rPr>
          <w:sz w:val="22"/>
          <w:szCs w:val="24"/>
        </w:rPr>
        <w:t xml:space="preserve"> The Chairperson may grant leave of absence to another director on such terms and conditions as the Chairperson considers appropriate.</w:t>
      </w:r>
    </w:p>
    <w:p w14:paraId="76E36AB9" w14:textId="77777777" w:rsidR="00F3180E" w:rsidRPr="00BF3E15" w:rsidRDefault="002B7AB4" w:rsidP="00BF3E15">
      <w:pPr>
        <w:shd w:val="clear" w:color="auto" w:fill="FFFFFF"/>
        <w:spacing w:before="120"/>
        <w:ind w:left="38"/>
        <w:rPr>
          <w:sz w:val="22"/>
        </w:rPr>
      </w:pPr>
      <w:r w:rsidRPr="00BF3E15">
        <w:rPr>
          <w:b/>
          <w:bCs/>
          <w:sz w:val="22"/>
          <w:szCs w:val="24"/>
        </w:rPr>
        <w:t>Resignation</w:t>
      </w:r>
    </w:p>
    <w:p w14:paraId="0D822948" w14:textId="77777777" w:rsidR="00F3180E" w:rsidRPr="00BF3E15" w:rsidRDefault="002B7AB4" w:rsidP="00BF3E15">
      <w:pPr>
        <w:shd w:val="clear" w:color="auto" w:fill="FFFFFF"/>
        <w:spacing w:before="120"/>
        <w:ind w:left="38" w:firstLine="336"/>
        <w:jc w:val="both"/>
        <w:rPr>
          <w:sz w:val="22"/>
        </w:rPr>
      </w:pPr>
      <w:r w:rsidRPr="00BF3E15">
        <w:rPr>
          <w:b/>
          <w:bCs/>
          <w:sz w:val="22"/>
          <w:szCs w:val="24"/>
        </w:rPr>
        <w:t xml:space="preserve">22. </w:t>
      </w:r>
      <w:r w:rsidRPr="00BF3E15">
        <w:rPr>
          <w:sz w:val="22"/>
          <w:szCs w:val="24"/>
        </w:rPr>
        <w:t>A director may resign by giving to the Minister a signed notice of resignation.</w:t>
      </w:r>
    </w:p>
    <w:p w14:paraId="55765C30" w14:textId="77777777" w:rsidR="00F3180E" w:rsidRPr="00BF3E15" w:rsidRDefault="00F3180E" w:rsidP="00BF3E15">
      <w:pPr>
        <w:shd w:val="clear" w:color="auto" w:fill="FFFFFF"/>
        <w:spacing w:before="120"/>
        <w:ind w:left="38" w:firstLine="336"/>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38BB7DA5" w14:textId="77777777" w:rsidR="00F3180E" w:rsidRPr="00BF3E15" w:rsidRDefault="002B7AB4" w:rsidP="00BF3E15">
      <w:pPr>
        <w:shd w:val="clear" w:color="auto" w:fill="FFFFFF"/>
        <w:spacing w:before="120"/>
        <w:ind w:left="29"/>
        <w:rPr>
          <w:sz w:val="22"/>
        </w:rPr>
      </w:pPr>
      <w:r w:rsidRPr="00BF3E15">
        <w:rPr>
          <w:b/>
          <w:bCs/>
          <w:sz w:val="22"/>
          <w:szCs w:val="24"/>
        </w:rPr>
        <w:lastRenderedPageBreak/>
        <w:t>Disclosure of interests</w:t>
      </w:r>
    </w:p>
    <w:p w14:paraId="0BD0057A" w14:textId="77777777" w:rsidR="00F3180E" w:rsidRPr="00BF3E15" w:rsidRDefault="002B7AB4" w:rsidP="00BF3E15">
      <w:pPr>
        <w:shd w:val="clear" w:color="auto" w:fill="FFFFFF"/>
        <w:spacing w:before="120"/>
        <w:ind w:left="29" w:firstLine="331"/>
        <w:jc w:val="both"/>
        <w:rPr>
          <w:sz w:val="22"/>
        </w:rPr>
      </w:pPr>
      <w:r w:rsidRPr="00BF3E15">
        <w:rPr>
          <w:b/>
          <w:bCs/>
          <w:sz w:val="22"/>
          <w:szCs w:val="24"/>
        </w:rPr>
        <w:t xml:space="preserve">23.(1) </w:t>
      </w:r>
      <w:r w:rsidRPr="00BF3E15">
        <w:rPr>
          <w:sz w:val="22"/>
          <w:szCs w:val="24"/>
        </w:rPr>
        <w:t>A director who has a direct or indirect financial interest in a matter being considered or about to be considered at a meeting of the NRA must, as soon as possible after the director becomes aware of the relevant facts, disclose the nature of the interest at a meeting of the NRA.</w:t>
      </w:r>
    </w:p>
    <w:p w14:paraId="466EC754" w14:textId="77777777" w:rsidR="00F3180E" w:rsidRPr="00BF3E15" w:rsidRDefault="002B7AB4" w:rsidP="00BF3E15">
      <w:pPr>
        <w:shd w:val="clear" w:color="auto" w:fill="FFFFFF"/>
        <w:tabs>
          <w:tab w:val="left" w:pos="734"/>
        </w:tabs>
        <w:spacing w:before="120"/>
        <w:ind w:left="34" w:firstLine="331"/>
        <w:jc w:val="both"/>
        <w:rPr>
          <w:sz w:val="22"/>
        </w:rPr>
      </w:pPr>
      <w:r w:rsidRPr="00BF3E15">
        <w:rPr>
          <w:b/>
          <w:bCs/>
          <w:sz w:val="22"/>
          <w:szCs w:val="24"/>
        </w:rPr>
        <w:t>(2)</w:t>
      </w:r>
      <w:r w:rsidRPr="00BF3E15">
        <w:rPr>
          <w:sz w:val="22"/>
          <w:szCs w:val="24"/>
        </w:rPr>
        <w:tab/>
        <w:t>The disclosure must be recorded in the minutes of the meeting</w:t>
      </w:r>
      <w:r w:rsidR="00F04A13" w:rsidRPr="00BF3E15">
        <w:rPr>
          <w:sz w:val="22"/>
          <w:szCs w:val="24"/>
        </w:rPr>
        <w:t xml:space="preserve"> </w:t>
      </w:r>
      <w:r w:rsidRPr="00BF3E15">
        <w:rPr>
          <w:sz w:val="22"/>
          <w:szCs w:val="24"/>
        </w:rPr>
        <w:t>and the director must not, unless the NRA or the Minister otherwise</w:t>
      </w:r>
      <w:r w:rsidR="00F04A13" w:rsidRPr="00BF3E15">
        <w:rPr>
          <w:sz w:val="22"/>
          <w:szCs w:val="24"/>
        </w:rPr>
        <w:t xml:space="preserve"> </w:t>
      </w:r>
      <w:r w:rsidRPr="00BF3E15">
        <w:rPr>
          <w:sz w:val="22"/>
          <w:szCs w:val="24"/>
        </w:rPr>
        <w:t>determines:</w:t>
      </w:r>
    </w:p>
    <w:p w14:paraId="22E1A939" w14:textId="77777777" w:rsidR="00F3180E" w:rsidRPr="00BF3E15" w:rsidRDefault="002B7AB4" w:rsidP="00BF3E15">
      <w:pPr>
        <w:numPr>
          <w:ilvl w:val="0"/>
          <w:numId w:val="29"/>
        </w:numPr>
        <w:shd w:val="clear" w:color="auto" w:fill="FFFFFF"/>
        <w:tabs>
          <w:tab w:val="left" w:pos="778"/>
        </w:tabs>
        <w:spacing w:before="120"/>
        <w:ind w:left="806" w:hanging="389"/>
        <w:jc w:val="both"/>
        <w:rPr>
          <w:sz w:val="22"/>
          <w:szCs w:val="24"/>
        </w:rPr>
      </w:pPr>
      <w:r w:rsidRPr="00BF3E15">
        <w:rPr>
          <w:sz w:val="22"/>
          <w:szCs w:val="24"/>
        </w:rPr>
        <w:t>be present during any consideration of the matter by the NRA; or</w:t>
      </w:r>
    </w:p>
    <w:p w14:paraId="4625C307" w14:textId="77777777" w:rsidR="00F3180E" w:rsidRPr="00BF3E15" w:rsidRDefault="002B7AB4" w:rsidP="00BF3E15">
      <w:pPr>
        <w:numPr>
          <w:ilvl w:val="0"/>
          <w:numId w:val="30"/>
        </w:numPr>
        <w:shd w:val="clear" w:color="auto" w:fill="FFFFFF"/>
        <w:tabs>
          <w:tab w:val="left" w:pos="778"/>
        </w:tabs>
        <w:spacing w:before="120"/>
        <w:ind w:left="418"/>
        <w:rPr>
          <w:sz w:val="22"/>
          <w:szCs w:val="24"/>
        </w:rPr>
      </w:pPr>
      <w:r w:rsidRPr="00BF3E15">
        <w:rPr>
          <w:sz w:val="22"/>
          <w:szCs w:val="24"/>
        </w:rPr>
        <w:t>take part in any decision of the NRA with respect to the matter.</w:t>
      </w:r>
    </w:p>
    <w:p w14:paraId="31B7BCC9" w14:textId="77777777" w:rsidR="00F3180E" w:rsidRPr="00BF3E15" w:rsidRDefault="002B7AB4" w:rsidP="00BF3E15">
      <w:pPr>
        <w:shd w:val="clear" w:color="auto" w:fill="FFFFFF"/>
        <w:tabs>
          <w:tab w:val="left" w:pos="734"/>
        </w:tabs>
        <w:spacing w:before="120"/>
        <w:ind w:left="34" w:firstLine="331"/>
        <w:jc w:val="both"/>
        <w:rPr>
          <w:sz w:val="22"/>
        </w:rPr>
      </w:pPr>
      <w:r w:rsidRPr="00BF3E15">
        <w:rPr>
          <w:b/>
          <w:bCs/>
          <w:sz w:val="22"/>
          <w:szCs w:val="24"/>
        </w:rPr>
        <w:t>(3)</w:t>
      </w:r>
      <w:r w:rsidRPr="00BF3E15">
        <w:rPr>
          <w:sz w:val="22"/>
          <w:szCs w:val="24"/>
        </w:rPr>
        <w:tab/>
        <w:t>For the purpose of the making by the NRA of such a</w:t>
      </w:r>
      <w:r w:rsidR="00F04A13" w:rsidRPr="00BF3E15">
        <w:rPr>
          <w:sz w:val="22"/>
          <w:szCs w:val="24"/>
        </w:rPr>
        <w:t xml:space="preserve"> </w:t>
      </w:r>
      <w:r w:rsidRPr="00BF3E15">
        <w:rPr>
          <w:sz w:val="22"/>
          <w:szCs w:val="24"/>
        </w:rPr>
        <w:t>determination in relation to the director who has made the disclosure,</w:t>
      </w:r>
      <w:r w:rsidR="00F04A13" w:rsidRPr="00BF3E15">
        <w:rPr>
          <w:sz w:val="22"/>
          <w:szCs w:val="24"/>
        </w:rPr>
        <w:t xml:space="preserve"> </w:t>
      </w:r>
      <w:r w:rsidRPr="00BF3E15">
        <w:rPr>
          <w:sz w:val="22"/>
          <w:szCs w:val="24"/>
        </w:rPr>
        <w:t>any director who has a direct or indirect financial interest in the matter</w:t>
      </w:r>
      <w:r w:rsidR="00F04A13" w:rsidRPr="00BF3E15">
        <w:rPr>
          <w:sz w:val="22"/>
          <w:szCs w:val="24"/>
        </w:rPr>
        <w:t xml:space="preserve"> </w:t>
      </w:r>
      <w:r w:rsidRPr="00BF3E15">
        <w:rPr>
          <w:sz w:val="22"/>
          <w:szCs w:val="24"/>
        </w:rPr>
        <w:t>to which the disclosure relates must not:</w:t>
      </w:r>
    </w:p>
    <w:p w14:paraId="70D22B4E" w14:textId="77777777" w:rsidR="00F3180E" w:rsidRPr="00BF3E15" w:rsidRDefault="002B7AB4" w:rsidP="00BF3E15">
      <w:pPr>
        <w:numPr>
          <w:ilvl w:val="0"/>
          <w:numId w:val="31"/>
        </w:numPr>
        <w:shd w:val="clear" w:color="auto" w:fill="FFFFFF"/>
        <w:tabs>
          <w:tab w:val="left" w:pos="797"/>
        </w:tabs>
        <w:spacing w:before="120"/>
        <w:ind w:left="826" w:hanging="398"/>
        <w:jc w:val="both"/>
        <w:rPr>
          <w:sz w:val="22"/>
          <w:szCs w:val="24"/>
        </w:rPr>
      </w:pPr>
      <w:r w:rsidRPr="00BF3E15">
        <w:rPr>
          <w:sz w:val="22"/>
          <w:szCs w:val="24"/>
        </w:rPr>
        <w:t>be present during any consideration of the matter by the NRA for the purpose of making the determination; or</w:t>
      </w:r>
    </w:p>
    <w:p w14:paraId="49D449B2" w14:textId="77777777" w:rsidR="00F3180E" w:rsidRPr="00BF3E15" w:rsidRDefault="002B7AB4" w:rsidP="00BF3E15">
      <w:pPr>
        <w:numPr>
          <w:ilvl w:val="0"/>
          <w:numId w:val="32"/>
        </w:numPr>
        <w:shd w:val="clear" w:color="auto" w:fill="FFFFFF"/>
        <w:tabs>
          <w:tab w:val="left" w:pos="797"/>
        </w:tabs>
        <w:spacing w:before="120"/>
        <w:ind w:left="427"/>
        <w:rPr>
          <w:sz w:val="22"/>
          <w:szCs w:val="24"/>
        </w:rPr>
      </w:pPr>
      <w:r w:rsidRPr="00BF3E15">
        <w:rPr>
          <w:sz w:val="22"/>
          <w:szCs w:val="24"/>
        </w:rPr>
        <w:t>take part in the making by the NRA of the determination.</w:t>
      </w:r>
    </w:p>
    <w:p w14:paraId="701BFCF7" w14:textId="77777777" w:rsidR="00F3180E" w:rsidRPr="00BF3E15" w:rsidRDefault="002B7AB4" w:rsidP="00BF3E15">
      <w:pPr>
        <w:numPr>
          <w:ilvl w:val="0"/>
          <w:numId w:val="33"/>
        </w:numPr>
        <w:shd w:val="clear" w:color="auto" w:fill="FFFFFF"/>
        <w:tabs>
          <w:tab w:val="left" w:pos="734"/>
        </w:tabs>
        <w:spacing w:before="120"/>
        <w:ind w:left="34" w:firstLine="331"/>
        <w:jc w:val="both"/>
        <w:rPr>
          <w:b/>
          <w:bCs/>
          <w:sz w:val="22"/>
          <w:szCs w:val="24"/>
        </w:rPr>
      </w:pPr>
      <w:r w:rsidRPr="00BF3E15">
        <w:rPr>
          <w:sz w:val="22"/>
          <w:szCs w:val="24"/>
        </w:rPr>
        <w:t>A director who has a direct or indirect financial interest in a matter being considered or about to be considered by the NRA in accordance with section 27 must, as soon as practicable after the director becomes aware of the relevant facts, disclose the nature of that interest to the Minister.</w:t>
      </w:r>
    </w:p>
    <w:p w14:paraId="7CC47E9F" w14:textId="4C0FD95D" w:rsidR="00F3180E" w:rsidRPr="00BF3E15" w:rsidRDefault="002B7AB4" w:rsidP="00BF3E15">
      <w:pPr>
        <w:numPr>
          <w:ilvl w:val="0"/>
          <w:numId w:val="33"/>
        </w:numPr>
        <w:shd w:val="clear" w:color="auto" w:fill="FFFFFF"/>
        <w:tabs>
          <w:tab w:val="left" w:pos="734"/>
        </w:tabs>
        <w:spacing w:before="120"/>
        <w:ind w:left="34" w:firstLine="331"/>
        <w:jc w:val="both"/>
        <w:rPr>
          <w:b/>
          <w:bCs/>
          <w:sz w:val="22"/>
          <w:szCs w:val="24"/>
        </w:rPr>
      </w:pPr>
      <w:r w:rsidRPr="00BF3E15">
        <w:rPr>
          <w:sz w:val="22"/>
          <w:szCs w:val="24"/>
        </w:rPr>
        <w:t>A director who is required to make a disclosure under subsection</w:t>
      </w:r>
      <w:r w:rsidRPr="000C4A25">
        <w:rPr>
          <w:sz w:val="22"/>
          <w:szCs w:val="24"/>
        </w:rPr>
        <w:t xml:space="preserve"> </w:t>
      </w:r>
      <w:r w:rsidRPr="000C4A25">
        <w:rPr>
          <w:bCs/>
          <w:sz w:val="22"/>
          <w:szCs w:val="24"/>
        </w:rPr>
        <w:t>(4)</w:t>
      </w:r>
      <w:r w:rsidRPr="00BF3E15">
        <w:rPr>
          <w:sz w:val="22"/>
          <w:szCs w:val="24"/>
        </w:rPr>
        <w:t xml:space="preserve"> in respect of a matter must not, unless the Minister otherwise determines, participate in a resolution with respect to that matter in accordance with section 27.</w:t>
      </w:r>
    </w:p>
    <w:p w14:paraId="193A935F" w14:textId="77777777" w:rsidR="00F3180E" w:rsidRPr="00BF3E15" w:rsidRDefault="002B7AB4" w:rsidP="00BF3E15">
      <w:pPr>
        <w:shd w:val="clear" w:color="auto" w:fill="FFFFFF"/>
        <w:spacing w:before="120"/>
        <w:ind w:left="38"/>
        <w:rPr>
          <w:sz w:val="22"/>
        </w:rPr>
      </w:pPr>
      <w:r w:rsidRPr="00BF3E15">
        <w:rPr>
          <w:b/>
          <w:bCs/>
          <w:sz w:val="22"/>
          <w:szCs w:val="24"/>
        </w:rPr>
        <w:t>Termination of appointment</w:t>
      </w:r>
    </w:p>
    <w:p w14:paraId="773475DB" w14:textId="77777777" w:rsidR="00F3180E" w:rsidRPr="00BF3E15" w:rsidRDefault="002B7AB4" w:rsidP="00BF3E15">
      <w:pPr>
        <w:shd w:val="clear" w:color="auto" w:fill="FFFFFF"/>
        <w:spacing w:before="120"/>
        <w:ind w:left="48" w:firstLine="336"/>
        <w:jc w:val="both"/>
        <w:rPr>
          <w:sz w:val="22"/>
        </w:rPr>
      </w:pPr>
      <w:r w:rsidRPr="00BF3E15">
        <w:rPr>
          <w:b/>
          <w:bCs/>
          <w:sz w:val="22"/>
          <w:szCs w:val="24"/>
        </w:rPr>
        <w:t xml:space="preserve">24.(1) </w:t>
      </w:r>
      <w:r w:rsidRPr="00BF3E15">
        <w:rPr>
          <w:sz w:val="22"/>
          <w:szCs w:val="24"/>
        </w:rPr>
        <w:t>The Minister may terminate the appointment of a director for:</w:t>
      </w:r>
    </w:p>
    <w:p w14:paraId="329A444D" w14:textId="77777777" w:rsidR="00F3180E" w:rsidRPr="00BF3E15" w:rsidRDefault="002B7AB4" w:rsidP="00BF3E15">
      <w:pPr>
        <w:numPr>
          <w:ilvl w:val="0"/>
          <w:numId w:val="34"/>
        </w:numPr>
        <w:shd w:val="clear" w:color="auto" w:fill="FFFFFF"/>
        <w:tabs>
          <w:tab w:val="left" w:pos="797"/>
        </w:tabs>
        <w:spacing w:before="120"/>
        <w:ind w:left="427"/>
        <w:rPr>
          <w:sz w:val="22"/>
          <w:szCs w:val="24"/>
        </w:rPr>
      </w:pPr>
      <w:proofErr w:type="spellStart"/>
      <w:r w:rsidRPr="00BF3E15">
        <w:rPr>
          <w:sz w:val="22"/>
          <w:szCs w:val="24"/>
        </w:rPr>
        <w:t>misbehaviour</w:t>
      </w:r>
      <w:proofErr w:type="spellEnd"/>
      <w:r w:rsidRPr="00BF3E15">
        <w:rPr>
          <w:sz w:val="22"/>
          <w:szCs w:val="24"/>
        </w:rPr>
        <w:t xml:space="preserve"> or physical or mental incapacity; or</w:t>
      </w:r>
    </w:p>
    <w:p w14:paraId="633B0D9F" w14:textId="77777777" w:rsidR="00F3180E" w:rsidRPr="00BF3E15" w:rsidRDefault="002B7AB4" w:rsidP="00BF3E15">
      <w:pPr>
        <w:numPr>
          <w:ilvl w:val="0"/>
          <w:numId w:val="34"/>
        </w:numPr>
        <w:shd w:val="clear" w:color="auto" w:fill="FFFFFF"/>
        <w:tabs>
          <w:tab w:val="left" w:pos="797"/>
        </w:tabs>
        <w:spacing w:before="120"/>
        <w:ind w:left="427"/>
        <w:rPr>
          <w:sz w:val="22"/>
          <w:szCs w:val="24"/>
        </w:rPr>
      </w:pPr>
      <w:r w:rsidRPr="00BF3E15">
        <w:rPr>
          <w:sz w:val="22"/>
          <w:szCs w:val="24"/>
        </w:rPr>
        <w:t>inefficiency or incompetence.</w:t>
      </w:r>
    </w:p>
    <w:p w14:paraId="6B8669D2" w14:textId="77777777" w:rsidR="00F3180E" w:rsidRPr="00BF3E15" w:rsidRDefault="002B7AB4" w:rsidP="00BF3E15">
      <w:pPr>
        <w:shd w:val="clear" w:color="auto" w:fill="FFFFFF"/>
        <w:spacing w:before="120"/>
        <w:ind w:left="379"/>
        <w:rPr>
          <w:sz w:val="22"/>
        </w:rPr>
      </w:pPr>
      <w:r w:rsidRPr="00BF3E15">
        <w:rPr>
          <w:b/>
          <w:bCs/>
          <w:sz w:val="22"/>
          <w:szCs w:val="24"/>
        </w:rPr>
        <w:t>(2)</w:t>
      </w:r>
      <w:r w:rsidRPr="00BF3E15">
        <w:rPr>
          <w:sz w:val="22"/>
          <w:szCs w:val="24"/>
        </w:rPr>
        <w:t xml:space="preserve"> If a director:</w:t>
      </w:r>
    </w:p>
    <w:p w14:paraId="1E968E0F" w14:textId="77777777" w:rsidR="00F3180E" w:rsidRPr="00BF3E15" w:rsidRDefault="002B7AB4" w:rsidP="00BF3E15">
      <w:pPr>
        <w:numPr>
          <w:ilvl w:val="0"/>
          <w:numId w:val="35"/>
        </w:numPr>
        <w:shd w:val="clear" w:color="auto" w:fill="FFFFFF"/>
        <w:tabs>
          <w:tab w:val="left" w:pos="792"/>
        </w:tabs>
        <w:spacing w:before="120"/>
        <w:ind w:left="821" w:hanging="398"/>
        <w:jc w:val="both"/>
        <w:rPr>
          <w:sz w:val="22"/>
          <w:szCs w:val="24"/>
        </w:rPr>
      </w:pPr>
      <w:r w:rsidRPr="00BF3E15">
        <w:rPr>
          <w:sz w:val="22"/>
          <w:szCs w:val="24"/>
        </w:rPr>
        <w:t>becomes bankrupt, applies to take the benefit of any law for the relief of bankrupt or insolvent debtors, compounds with his or her creditors or makes an assignment of his or her remuneration for their benefit; or</w:t>
      </w:r>
    </w:p>
    <w:p w14:paraId="10D4972A" w14:textId="77777777" w:rsidR="00F3180E" w:rsidRPr="00BF3E15" w:rsidRDefault="002B7AB4" w:rsidP="00BF3E15">
      <w:pPr>
        <w:numPr>
          <w:ilvl w:val="0"/>
          <w:numId w:val="36"/>
        </w:numPr>
        <w:shd w:val="clear" w:color="auto" w:fill="FFFFFF"/>
        <w:tabs>
          <w:tab w:val="left" w:pos="792"/>
        </w:tabs>
        <w:spacing w:before="120"/>
        <w:ind w:left="422"/>
        <w:rPr>
          <w:sz w:val="22"/>
          <w:szCs w:val="24"/>
        </w:rPr>
      </w:pPr>
      <w:r w:rsidRPr="00BF3E15">
        <w:rPr>
          <w:sz w:val="22"/>
          <w:szCs w:val="24"/>
        </w:rPr>
        <w:t>without reasonable excuse, contravenes section 23; or</w:t>
      </w:r>
    </w:p>
    <w:p w14:paraId="46B7E533" w14:textId="77777777" w:rsidR="00F3180E" w:rsidRPr="00BF3E15" w:rsidRDefault="00F3180E" w:rsidP="00BF3E15">
      <w:pPr>
        <w:numPr>
          <w:ilvl w:val="0"/>
          <w:numId w:val="36"/>
        </w:numPr>
        <w:shd w:val="clear" w:color="auto" w:fill="FFFFFF"/>
        <w:tabs>
          <w:tab w:val="left" w:pos="792"/>
        </w:tabs>
        <w:spacing w:before="120"/>
        <w:ind w:left="422"/>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17E09F2F" w14:textId="77777777" w:rsidR="00F3180E" w:rsidRPr="00BF3E15" w:rsidRDefault="002B7AB4" w:rsidP="00BF3E15">
      <w:pPr>
        <w:numPr>
          <w:ilvl w:val="0"/>
          <w:numId w:val="37"/>
        </w:numPr>
        <w:shd w:val="clear" w:color="auto" w:fill="FFFFFF"/>
        <w:tabs>
          <w:tab w:val="left" w:pos="773"/>
        </w:tabs>
        <w:spacing w:before="120"/>
        <w:ind w:left="773" w:hanging="398"/>
        <w:jc w:val="both"/>
        <w:rPr>
          <w:sz w:val="22"/>
          <w:szCs w:val="24"/>
        </w:rPr>
      </w:pPr>
      <w:r w:rsidRPr="00BF3E15">
        <w:rPr>
          <w:sz w:val="22"/>
          <w:szCs w:val="24"/>
        </w:rPr>
        <w:lastRenderedPageBreak/>
        <w:t>being the Chairperson, is absent, except with the leave of the Minister, from 3 consecutive meetings of the NRA; or</w:t>
      </w:r>
    </w:p>
    <w:p w14:paraId="1F4796C2" w14:textId="77777777" w:rsidR="00F3180E" w:rsidRPr="00BF3E15" w:rsidRDefault="002B7AB4" w:rsidP="00BF3E15">
      <w:pPr>
        <w:numPr>
          <w:ilvl w:val="0"/>
          <w:numId w:val="37"/>
        </w:numPr>
        <w:shd w:val="clear" w:color="auto" w:fill="FFFFFF"/>
        <w:tabs>
          <w:tab w:val="left" w:pos="773"/>
        </w:tabs>
        <w:spacing w:before="120"/>
        <w:ind w:left="773" w:hanging="398"/>
        <w:jc w:val="both"/>
        <w:rPr>
          <w:sz w:val="22"/>
          <w:szCs w:val="24"/>
        </w:rPr>
      </w:pPr>
      <w:r w:rsidRPr="00BF3E15">
        <w:rPr>
          <w:sz w:val="22"/>
          <w:szCs w:val="24"/>
        </w:rPr>
        <w:t>being a director other than the Chairperson, is absent, except with the leave of the Chairperson, from 3 consecutive meetings of the NRA;</w:t>
      </w:r>
    </w:p>
    <w:p w14:paraId="186F4B4C" w14:textId="77777777" w:rsidR="00F3180E" w:rsidRPr="00BF3E15" w:rsidRDefault="002B7AB4" w:rsidP="00BF3E15">
      <w:pPr>
        <w:shd w:val="clear" w:color="auto" w:fill="FFFFFF"/>
        <w:spacing w:before="120"/>
        <w:rPr>
          <w:sz w:val="22"/>
        </w:rPr>
      </w:pPr>
      <w:r w:rsidRPr="00BF3E15">
        <w:rPr>
          <w:sz w:val="22"/>
          <w:szCs w:val="24"/>
        </w:rPr>
        <w:t>the Minister may terminate the appointment of the director.</w:t>
      </w:r>
    </w:p>
    <w:p w14:paraId="00A86CA5" w14:textId="77777777" w:rsidR="00F3180E" w:rsidRPr="00BF3E15" w:rsidRDefault="002B7AB4" w:rsidP="00BF3E15">
      <w:pPr>
        <w:shd w:val="clear" w:color="auto" w:fill="FFFFFF"/>
        <w:spacing w:before="120"/>
        <w:rPr>
          <w:sz w:val="22"/>
        </w:rPr>
      </w:pPr>
      <w:r w:rsidRPr="00BF3E15">
        <w:rPr>
          <w:b/>
          <w:bCs/>
          <w:sz w:val="22"/>
          <w:szCs w:val="24"/>
        </w:rPr>
        <w:t>Terms and conditions of appointment not provided for by Act</w:t>
      </w:r>
    </w:p>
    <w:p w14:paraId="585C94BC" w14:textId="77777777" w:rsidR="00F3180E" w:rsidRPr="00BF3E15" w:rsidRDefault="002B7AB4" w:rsidP="00BF3E15">
      <w:pPr>
        <w:shd w:val="clear" w:color="auto" w:fill="FFFFFF"/>
        <w:spacing w:before="120"/>
        <w:ind w:left="5" w:firstLine="336"/>
        <w:jc w:val="both"/>
        <w:rPr>
          <w:sz w:val="22"/>
        </w:rPr>
      </w:pPr>
      <w:r w:rsidRPr="00BF3E15">
        <w:rPr>
          <w:b/>
          <w:bCs/>
          <w:sz w:val="22"/>
          <w:szCs w:val="24"/>
        </w:rPr>
        <w:t xml:space="preserve">25. </w:t>
      </w:r>
      <w:r w:rsidRPr="00BF3E15">
        <w:rPr>
          <w:sz w:val="22"/>
          <w:szCs w:val="24"/>
        </w:rPr>
        <w:t>A director holds office on such terms and conditions (if any) in relation to matters not provided for by this Act as are determined, in writing, by the Minister.</w:t>
      </w:r>
    </w:p>
    <w:p w14:paraId="72C2E33C" w14:textId="77777777" w:rsidR="00F3180E" w:rsidRPr="00BF3E15" w:rsidRDefault="002B7AB4" w:rsidP="00BF3E15">
      <w:pPr>
        <w:shd w:val="clear" w:color="auto" w:fill="FFFFFF"/>
        <w:spacing w:before="120"/>
        <w:rPr>
          <w:sz w:val="22"/>
        </w:rPr>
      </w:pPr>
      <w:r w:rsidRPr="00BF3E15">
        <w:rPr>
          <w:b/>
          <w:bCs/>
          <w:sz w:val="22"/>
          <w:szCs w:val="24"/>
        </w:rPr>
        <w:t>Meetings of NRA</w:t>
      </w:r>
    </w:p>
    <w:p w14:paraId="39947287" w14:textId="77777777" w:rsidR="00F3180E" w:rsidRPr="00BF3E15" w:rsidRDefault="002B7AB4" w:rsidP="00BF3E15">
      <w:pPr>
        <w:shd w:val="clear" w:color="auto" w:fill="FFFFFF"/>
        <w:spacing w:before="120"/>
        <w:ind w:firstLine="346"/>
        <w:jc w:val="both"/>
        <w:rPr>
          <w:sz w:val="22"/>
        </w:rPr>
      </w:pPr>
      <w:r w:rsidRPr="00BF3E15">
        <w:rPr>
          <w:b/>
          <w:bCs/>
          <w:sz w:val="22"/>
          <w:szCs w:val="24"/>
        </w:rPr>
        <w:t xml:space="preserve">26.(1) </w:t>
      </w:r>
      <w:r w:rsidRPr="00BF3E15">
        <w:rPr>
          <w:sz w:val="22"/>
          <w:szCs w:val="24"/>
        </w:rPr>
        <w:t>Subject to subsection (2), meetings of the NRA are to be held at such times and places as the NRA from time to time determines.</w:t>
      </w:r>
    </w:p>
    <w:p w14:paraId="0EFA7718" w14:textId="77777777" w:rsidR="00F3180E" w:rsidRPr="00BF3E15" w:rsidRDefault="002B7AB4" w:rsidP="00BF3E15">
      <w:pPr>
        <w:numPr>
          <w:ilvl w:val="0"/>
          <w:numId w:val="38"/>
        </w:numPr>
        <w:shd w:val="clear" w:color="auto" w:fill="FFFFFF"/>
        <w:tabs>
          <w:tab w:val="left" w:pos="730"/>
        </w:tabs>
        <w:spacing w:before="120"/>
        <w:ind w:left="341"/>
        <w:rPr>
          <w:b/>
          <w:bCs/>
          <w:sz w:val="22"/>
          <w:szCs w:val="24"/>
        </w:rPr>
      </w:pPr>
      <w:r w:rsidRPr="00BF3E15">
        <w:rPr>
          <w:sz w:val="22"/>
          <w:szCs w:val="24"/>
        </w:rPr>
        <w:t>The Chairperson may at any time convene a meeting.</w:t>
      </w:r>
    </w:p>
    <w:p w14:paraId="39B78339" w14:textId="77777777" w:rsidR="00F3180E" w:rsidRPr="00BF3E15" w:rsidRDefault="002B7AB4" w:rsidP="00BF3E15">
      <w:pPr>
        <w:numPr>
          <w:ilvl w:val="0"/>
          <w:numId w:val="38"/>
        </w:numPr>
        <w:shd w:val="clear" w:color="auto" w:fill="FFFFFF"/>
        <w:tabs>
          <w:tab w:val="left" w:pos="730"/>
        </w:tabs>
        <w:spacing w:before="120"/>
        <w:ind w:left="5" w:firstLine="336"/>
        <w:jc w:val="both"/>
        <w:rPr>
          <w:b/>
          <w:bCs/>
          <w:sz w:val="22"/>
          <w:szCs w:val="24"/>
        </w:rPr>
      </w:pPr>
      <w:r w:rsidRPr="00BF3E15">
        <w:rPr>
          <w:sz w:val="22"/>
          <w:szCs w:val="24"/>
        </w:rPr>
        <w:t>The Chairperson is to preside at any meeting at which he or she is present.</w:t>
      </w:r>
    </w:p>
    <w:p w14:paraId="503201B1" w14:textId="77777777" w:rsidR="00F3180E" w:rsidRPr="00BF3E15" w:rsidRDefault="002B7AB4" w:rsidP="00BF3E15">
      <w:pPr>
        <w:numPr>
          <w:ilvl w:val="0"/>
          <w:numId w:val="38"/>
        </w:numPr>
        <w:shd w:val="clear" w:color="auto" w:fill="FFFFFF"/>
        <w:tabs>
          <w:tab w:val="left" w:pos="730"/>
        </w:tabs>
        <w:spacing w:before="120"/>
        <w:ind w:left="5" w:firstLine="336"/>
        <w:jc w:val="both"/>
        <w:rPr>
          <w:b/>
          <w:bCs/>
          <w:sz w:val="22"/>
          <w:szCs w:val="24"/>
        </w:rPr>
      </w:pPr>
      <w:r w:rsidRPr="00BF3E15">
        <w:rPr>
          <w:sz w:val="22"/>
          <w:szCs w:val="24"/>
        </w:rPr>
        <w:t>If the Chairperson and Deputy Chairperson are not present at a meeting, the directors present are to appoint one of their number to preside at the meeting.</w:t>
      </w:r>
    </w:p>
    <w:p w14:paraId="2977B0EE" w14:textId="77777777" w:rsidR="00F3180E" w:rsidRPr="00BF3E15" w:rsidRDefault="002B7AB4" w:rsidP="00BF3E15">
      <w:pPr>
        <w:numPr>
          <w:ilvl w:val="0"/>
          <w:numId w:val="38"/>
        </w:numPr>
        <w:shd w:val="clear" w:color="auto" w:fill="FFFFFF"/>
        <w:tabs>
          <w:tab w:val="left" w:pos="730"/>
        </w:tabs>
        <w:spacing w:before="120"/>
        <w:ind w:left="341"/>
        <w:rPr>
          <w:b/>
          <w:bCs/>
          <w:sz w:val="22"/>
          <w:szCs w:val="24"/>
        </w:rPr>
      </w:pPr>
      <w:r w:rsidRPr="00BF3E15">
        <w:rPr>
          <w:sz w:val="22"/>
          <w:szCs w:val="24"/>
        </w:rPr>
        <w:t>At a meeting:</w:t>
      </w:r>
    </w:p>
    <w:p w14:paraId="6FCB54D4" w14:textId="77777777" w:rsidR="00F3180E" w:rsidRPr="00BF3E15" w:rsidRDefault="002B7AB4" w:rsidP="00BF3E15">
      <w:pPr>
        <w:numPr>
          <w:ilvl w:val="0"/>
          <w:numId w:val="39"/>
        </w:numPr>
        <w:shd w:val="clear" w:color="auto" w:fill="FFFFFF"/>
        <w:tabs>
          <w:tab w:val="left" w:pos="782"/>
        </w:tabs>
        <w:spacing w:before="120"/>
        <w:ind w:left="782" w:hanging="394"/>
        <w:jc w:val="both"/>
        <w:rPr>
          <w:sz w:val="22"/>
          <w:szCs w:val="24"/>
        </w:rPr>
      </w:pPr>
      <w:r w:rsidRPr="00BF3E15">
        <w:rPr>
          <w:sz w:val="22"/>
          <w:szCs w:val="24"/>
        </w:rPr>
        <w:t>at least two-thirds of the number of directors form a quorum; and</w:t>
      </w:r>
    </w:p>
    <w:p w14:paraId="668235F6" w14:textId="77777777" w:rsidR="00F3180E" w:rsidRPr="00BF3E15" w:rsidRDefault="002B7AB4" w:rsidP="00BF3E15">
      <w:pPr>
        <w:numPr>
          <w:ilvl w:val="0"/>
          <w:numId w:val="39"/>
        </w:numPr>
        <w:shd w:val="clear" w:color="auto" w:fill="FFFFFF"/>
        <w:tabs>
          <w:tab w:val="left" w:pos="782"/>
        </w:tabs>
        <w:spacing w:before="120"/>
        <w:ind w:left="782" w:hanging="394"/>
        <w:jc w:val="both"/>
        <w:rPr>
          <w:sz w:val="22"/>
          <w:szCs w:val="24"/>
        </w:rPr>
      </w:pPr>
      <w:r w:rsidRPr="00BF3E15">
        <w:rPr>
          <w:sz w:val="22"/>
          <w:szCs w:val="24"/>
        </w:rPr>
        <w:t>a question is to be decided by a majority of the votes of the directors present and voting; and</w:t>
      </w:r>
    </w:p>
    <w:p w14:paraId="2C5CFC67" w14:textId="77777777" w:rsidR="00F3180E" w:rsidRPr="00BF3E15" w:rsidRDefault="002B7AB4" w:rsidP="00BF3E15">
      <w:pPr>
        <w:numPr>
          <w:ilvl w:val="0"/>
          <w:numId w:val="39"/>
        </w:numPr>
        <w:shd w:val="clear" w:color="auto" w:fill="FFFFFF"/>
        <w:tabs>
          <w:tab w:val="left" w:pos="782"/>
        </w:tabs>
        <w:spacing w:before="120"/>
        <w:ind w:left="782" w:hanging="394"/>
        <w:jc w:val="both"/>
        <w:rPr>
          <w:sz w:val="22"/>
          <w:szCs w:val="24"/>
        </w:rPr>
      </w:pPr>
      <w:r w:rsidRPr="00BF3E15">
        <w:rPr>
          <w:sz w:val="22"/>
          <w:szCs w:val="24"/>
        </w:rPr>
        <w:t xml:space="preserve">the director presiding has a deliberative vote and, if the votes cast in </w:t>
      </w:r>
      <w:proofErr w:type="spellStart"/>
      <w:r w:rsidRPr="00BF3E15">
        <w:rPr>
          <w:sz w:val="22"/>
          <w:szCs w:val="24"/>
        </w:rPr>
        <w:t>favour</w:t>
      </w:r>
      <w:proofErr w:type="spellEnd"/>
      <w:r w:rsidRPr="00BF3E15">
        <w:rPr>
          <w:sz w:val="22"/>
          <w:szCs w:val="24"/>
        </w:rPr>
        <w:t xml:space="preserve"> and against a motion are equal, also has a casting vote.</w:t>
      </w:r>
    </w:p>
    <w:p w14:paraId="064BD3B0" w14:textId="77777777" w:rsidR="00F3180E" w:rsidRPr="00BF3E15" w:rsidRDefault="002B7AB4" w:rsidP="00BF3E15">
      <w:pPr>
        <w:numPr>
          <w:ilvl w:val="0"/>
          <w:numId w:val="40"/>
        </w:numPr>
        <w:shd w:val="clear" w:color="auto" w:fill="FFFFFF"/>
        <w:tabs>
          <w:tab w:val="left" w:pos="730"/>
        </w:tabs>
        <w:spacing w:before="120"/>
        <w:ind w:left="341"/>
        <w:rPr>
          <w:b/>
          <w:bCs/>
          <w:sz w:val="22"/>
          <w:szCs w:val="24"/>
        </w:rPr>
      </w:pPr>
      <w:r w:rsidRPr="00BF3E15">
        <w:rPr>
          <w:sz w:val="22"/>
          <w:szCs w:val="24"/>
        </w:rPr>
        <w:t>The NRA must keep minutes of its proceedings.</w:t>
      </w:r>
    </w:p>
    <w:p w14:paraId="2604B95E" w14:textId="77777777" w:rsidR="00F3180E" w:rsidRPr="00BF3E15" w:rsidRDefault="002B7AB4" w:rsidP="00BF3E15">
      <w:pPr>
        <w:numPr>
          <w:ilvl w:val="0"/>
          <w:numId w:val="40"/>
        </w:numPr>
        <w:shd w:val="clear" w:color="auto" w:fill="FFFFFF"/>
        <w:tabs>
          <w:tab w:val="left" w:pos="730"/>
        </w:tabs>
        <w:spacing w:before="120"/>
        <w:ind w:left="5" w:firstLine="336"/>
        <w:jc w:val="both"/>
        <w:rPr>
          <w:b/>
          <w:bCs/>
          <w:sz w:val="22"/>
          <w:szCs w:val="24"/>
        </w:rPr>
      </w:pPr>
      <w:r w:rsidRPr="00BF3E15">
        <w:rPr>
          <w:sz w:val="22"/>
          <w:szCs w:val="24"/>
        </w:rPr>
        <w:t>The NRA may invite a person to attend a meeting for the purpose of advising or informing it on any matter and may pay expenses incurred by the person in attending the meeting.</w:t>
      </w:r>
    </w:p>
    <w:p w14:paraId="1E4807FE" w14:textId="77777777" w:rsidR="00F3180E" w:rsidRPr="00BF3E15" w:rsidRDefault="002B7AB4" w:rsidP="00BF3E15">
      <w:pPr>
        <w:numPr>
          <w:ilvl w:val="0"/>
          <w:numId w:val="40"/>
        </w:numPr>
        <w:shd w:val="clear" w:color="auto" w:fill="FFFFFF"/>
        <w:tabs>
          <w:tab w:val="left" w:pos="730"/>
        </w:tabs>
        <w:spacing w:before="120"/>
        <w:ind w:left="5" w:firstLine="336"/>
        <w:jc w:val="both"/>
        <w:rPr>
          <w:b/>
          <w:bCs/>
          <w:sz w:val="22"/>
          <w:szCs w:val="24"/>
        </w:rPr>
      </w:pPr>
      <w:r w:rsidRPr="00BF3E15">
        <w:rPr>
          <w:sz w:val="22"/>
          <w:szCs w:val="24"/>
        </w:rPr>
        <w:t>Subject to this section, the procedure at or in relation to a meeting is to be as determined by the NRA.</w:t>
      </w:r>
    </w:p>
    <w:p w14:paraId="4C6761A1" w14:textId="77777777" w:rsidR="00F3180E" w:rsidRPr="00BF3E15" w:rsidRDefault="002B7AB4" w:rsidP="00BF3E15">
      <w:pPr>
        <w:numPr>
          <w:ilvl w:val="0"/>
          <w:numId w:val="40"/>
        </w:numPr>
        <w:shd w:val="clear" w:color="auto" w:fill="FFFFFF"/>
        <w:tabs>
          <w:tab w:val="left" w:pos="730"/>
        </w:tabs>
        <w:spacing w:before="120"/>
        <w:ind w:left="5" w:firstLine="336"/>
        <w:jc w:val="both"/>
        <w:rPr>
          <w:b/>
          <w:bCs/>
          <w:sz w:val="22"/>
          <w:szCs w:val="24"/>
        </w:rPr>
      </w:pPr>
      <w:r w:rsidRPr="00BF3E15">
        <w:rPr>
          <w:sz w:val="22"/>
          <w:szCs w:val="24"/>
        </w:rPr>
        <w:t>Without limiting subsection (8), the NRA may permit directors to participate in a particular meeting, or all meetings, by:</w:t>
      </w:r>
    </w:p>
    <w:p w14:paraId="35194CD5" w14:textId="77777777" w:rsidR="00F3180E" w:rsidRPr="00BF3E15" w:rsidRDefault="002B7AB4" w:rsidP="00BF3E15">
      <w:pPr>
        <w:numPr>
          <w:ilvl w:val="0"/>
          <w:numId w:val="41"/>
        </w:numPr>
        <w:shd w:val="clear" w:color="auto" w:fill="FFFFFF"/>
        <w:tabs>
          <w:tab w:val="left" w:pos="782"/>
        </w:tabs>
        <w:spacing w:before="120"/>
        <w:ind w:left="394"/>
        <w:rPr>
          <w:sz w:val="22"/>
          <w:szCs w:val="24"/>
        </w:rPr>
      </w:pPr>
      <w:r w:rsidRPr="00BF3E15">
        <w:rPr>
          <w:sz w:val="22"/>
          <w:szCs w:val="24"/>
        </w:rPr>
        <w:t>telephone; or</w:t>
      </w:r>
    </w:p>
    <w:p w14:paraId="26A55E13" w14:textId="77777777" w:rsidR="00F3180E" w:rsidRPr="00BF3E15" w:rsidRDefault="002B7AB4" w:rsidP="00BF3E15">
      <w:pPr>
        <w:numPr>
          <w:ilvl w:val="0"/>
          <w:numId w:val="41"/>
        </w:numPr>
        <w:shd w:val="clear" w:color="auto" w:fill="FFFFFF"/>
        <w:tabs>
          <w:tab w:val="left" w:pos="782"/>
        </w:tabs>
        <w:spacing w:before="120"/>
        <w:ind w:left="394"/>
        <w:rPr>
          <w:sz w:val="22"/>
          <w:szCs w:val="24"/>
        </w:rPr>
      </w:pPr>
      <w:r w:rsidRPr="00BF3E15">
        <w:rPr>
          <w:sz w:val="22"/>
          <w:szCs w:val="24"/>
        </w:rPr>
        <w:t>closed-circuit television; or</w:t>
      </w:r>
    </w:p>
    <w:p w14:paraId="3116B873" w14:textId="77777777" w:rsidR="00F3180E" w:rsidRPr="00BF3E15" w:rsidRDefault="002B7AB4" w:rsidP="00BF3E15">
      <w:pPr>
        <w:numPr>
          <w:ilvl w:val="0"/>
          <w:numId w:val="41"/>
        </w:numPr>
        <w:shd w:val="clear" w:color="auto" w:fill="FFFFFF"/>
        <w:tabs>
          <w:tab w:val="left" w:pos="782"/>
        </w:tabs>
        <w:spacing w:before="120"/>
        <w:ind w:left="394"/>
        <w:rPr>
          <w:sz w:val="22"/>
          <w:szCs w:val="24"/>
        </w:rPr>
      </w:pPr>
      <w:r w:rsidRPr="00BF3E15">
        <w:rPr>
          <w:sz w:val="22"/>
          <w:szCs w:val="24"/>
        </w:rPr>
        <w:t>any other means of communication.</w:t>
      </w:r>
    </w:p>
    <w:p w14:paraId="4FAEDA6F" w14:textId="77777777" w:rsidR="00F3180E" w:rsidRPr="00BF3E15" w:rsidRDefault="00F3180E" w:rsidP="00BF3E15">
      <w:pPr>
        <w:numPr>
          <w:ilvl w:val="0"/>
          <w:numId w:val="41"/>
        </w:numPr>
        <w:shd w:val="clear" w:color="auto" w:fill="FFFFFF"/>
        <w:tabs>
          <w:tab w:val="left" w:pos="782"/>
        </w:tabs>
        <w:spacing w:before="120"/>
        <w:ind w:left="394"/>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01FEB92F" w14:textId="77777777" w:rsidR="00F3180E" w:rsidRPr="00BF3E15" w:rsidRDefault="002B7AB4" w:rsidP="00BF3E15">
      <w:pPr>
        <w:shd w:val="clear" w:color="auto" w:fill="FFFFFF"/>
        <w:spacing w:before="120"/>
        <w:ind w:left="10" w:firstLine="346"/>
        <w:jc w:val="both"/>
        <w:rPr>
          <w:sz w:val="22"/>
        </w:rPr>
      </w:pPr>
      <w:r w:rsidRPr="00BF3E15">
        <w:rPr>
          <w:b/>
          <w:bCs/>
          <w:sz w:val="22"/>
          <w:szCs w:val="24"/>
        </w:rPr>
        <w:lastRenderedPageBreak/>
        <w:t>(10)</w:t>
      </w:r>
      <w:r w:rsidRPr="00BF3E15">
        <w:rPr>
          <w:sz w:val="22"/>
          <w:szCs w:val="24"/>
        </w:rPr>
        <w:t xml:space="preserve"> A director who is permitted to participate in a meeting under subsection (9) is taken to be present at that meeting.</w:t>
      </w:r>
    </w:p>
    <w:p w14:paraId="2412DFEC" w14:textId="77777777" w:rsidR="00F3180E" w:rsidRPr="00BF3E15" w:rsidRDefault="002B7AB4" w:rsidP="00BF3E15">
      <w:pPr>
        <w:shd w:val="clear" w:color="auto" w:fill="FFFFFF"/>
        <w:spacing w:before="120"/>
        <w:ind w:left="19"/>
        <w:rPr>
          <w:sz w:val="22"/>
        </w:rPr>
      </w:pPr>
      <w:r w:rsidRPr="00BF3E15">
        <w:rPr>
          <w:b/>
          <w:bCs/>
          <w:sz w:val="22"/>
          <w:szCs w:val="24"/>
        </w:rPr>
        <w:t>Resolutions without formal meetings</w:t>
      </w:r>
    </w:p>
    <w:p w14:paraId="03251BC9" w14:textId="77777777" w:rsidR="00F3180E" w:rsidRPr="00BF3E15" w:rsidRDefault="002B7AB4" w:rsidP="00BF3E15">
      <w:pPr>
        <w:shd w:val="clear" w:color="auto" w:fill="FFFFFF"/>
        <w:spacing w:before="120"/>
        <w:ind w:left="14" w:firstLine="350"/>
        <w:jc w:val="both"/>
        <w:rPr>
          <w:sz w:val="22"/>
        </w:rPr>
      </w:pPr>
      <w:r w:rsidRPr="00BF3E15">
        <w:rPr>
          <w:b/>
          <w:bCs/>
          <w:sz w:val="22"/>
          <w:szCs w:val="24"/>
        </w:rPr>
        <w:t>27.</w:t>
      </w:r>
      <w:r w:rsidRPr="00BF3E15">
        <w:rPr>
          <w:sz w:val="22"/>
          <w:szCs w:val="24"/>
        </w:rPr>
        <w:t xml:space="preserve"> If the NRA so determines, a resolution is taken to have been passed at a meeting of the NRA if, without a meeting, at least. two-thirds of the number of the directors indicate agreement with the resolution in accordance with a method determined by the NRA.</w:t>
      </w:r>
    </w:p>
    <w:p w14:paraId="41A7973B" w14:textId="77777777" w:rsidR="00F3180E" w:rsidRPr="00BF3E15" w:rsidRDefault="002B7AB4" w:rsidP="00BF3E15">
      <w:pPr>
        <w:shd w:val="clear" w:color="auto" w:fill="FFFFFF"/>
        <w:spacing w:before="120"/>
        <w:ind w:left="10"/>
        <w:rPr>
          <w:sz w:val="22"/>
        </w:rPr>
      </w:pPr>
      <w:r w:rsidRPr="00BF3E15">
        <w:rPr>
          <w:b/>
          <w:bCs/>
          <w:sz w:val="22"/>
          <w:szCs w:val="24"/>
        </w:rPr>
        <w:t>Establishment of committees</w:t>
      </w:r>
    </w:p>
    <w:p w14:paraId="55618887" w14:textId="77777777" w:rsidR="00F3180E" w:rsidRPr="00BF3E15" w:rsidRDefault="002B7AB4" w:rsidP="00BF3E15">
      <w:pPr>
        <w:shd w:val="clear" w:color="auto" w:fill="FFFFFF"/>
        <w:spacing w:before="120"/>
        <w:ind w:left="5" w:firstLine="350"/>
        <w:jc w:val="both"/>
        <w:rPr>
          <w:sz w:val="22"/>
        </w:rPr>
      </w:pPr>
      <w:r w:rsidRPr="00BF3E15">
        <w:rPr>
          <w:b/>
          <w:bCs/>
          <w:sz w:val="22"/>
          <w:szCs w:val="24"/>
        </w:rPr>
        <w:t xml:space="preserve">28.(1) </w:t>
      </w:r>
      <w:r w:rsidRPr="00BF3E15">
        <w:rPr>
          <w:sz w:val="22"/>
          <w:szCs w:val="24"/>
        </w:rPr>
        <w:t>The NRA may establish committees to assist it in the performance of its functions and the exercise of its powers, and may abolish any such committee.</w:t>
      </w:r>
    </w:p>
    <w:p w14:paraId="19BF8893" w14:textId="77777777" w:rsidR="00F3180E" w:rsidRPr="00BF3E15" w:rsidRDefault="002B7AB4" w:rsidP="00BF3E15">
      <w:pPr>
        <w:shd w:val="clear" w:color="auto" w:fill="FFFFFF"/>
        <w:spacing w:before="120"/>
        <w:ind w:left="5" w:firstLine="341"/>
        <w:jc w:val="both"/>
        <w:rPr>
          <w:sz w:val="22"/>
        </w:rPr>
      </w:pPr>
      <w:r w:rsidRPr="00BF3E15">
        <w:rPr>
          <w:b/>
          <w:bCs/>
          <w:sz w:val="22"/>
          <w:szCs w:val="24"/>
        </w:rPr>
        <w:t>(2)</w:t>
      </w:r>
      <w:r w:rsidRPr="00BF3E15">
        <w:rPr>
          <w:sz w:val="22"/>
          <w:szCs w:val="24"/>
        </w:rPr>
        <w:t xml:space="preserve"> A committee is to consist of such persons (whether directors or not) as the NRA determines.</w:t>
      </w:r>
    </w:p>
    <w:p w14:paraId="63E72799" w14:textId="77777777" w:rsidR="00F3180E" w:rsidRPr="00BF3E15" w:rsidRDefault="002B7AB4" w:rsidP="00BF3E15">
      <w:pPr>
        <w:shd w:val="clear" w:color="auto" w:fill="FFFFFF"/>
        <w:spacing w:before="120"/>
        <w:ind w:left="10"/>
        <w:rPr>
          <w:sz w:val="22"/>
        </w:rPr>
      </w:pPr>
      <w:r w:rsidRPr="00BF3E15">
        <w:rPr>
          <w:b/>
          <w:bCs/>
          <w:sz w:val="22"/>
          <w:szCs w:val="24"/>
        </w:rPr>
        <w:t>Meetings of committees</w:t>
      </w:r>
    </w:p>
    <w:p w14:paraId="35E6FB43" w14:textId="77777777" w:rsidR="00F3180E" w:rsidRPr="00BF3E15" w:rsidRDefault="002B7AB4" w:rsidP="00BF3E15">
      <w:pPr>
        <w:shd w:val="clear" w:color="auto" w:fill="FFFFFF"/>
        <w:spacing w:before="120"/>
        <w:ind w:left="355"/>
        <w:rPr>
          <w:sz w:val="22"/>
        </w:rPr>
      </w:pPr>
      <w:r w:rsidRPr="00BF3E15">
        <w:rPr>
          <w:b/>
          <w:bCs/>
          <w:sz w:val="22"/>
          <w:szCs w:val="24"/>
        </w:rPr>
        <w:t xml:space="preserve">29.(1) </w:t>
      </w:r>
      <w:r w:rsidRPr="00BF3E15">
        <w:rPr>
          <w:sz w:val="22"/>
          <w:szCs w:val="24"/>
        </w:rPr>
        <w:t>The NRA may determine:</w:t>
      </w:r>
    </w:p>
    <w:p w14:paraId="79421BA5" w14:textId="77777777" w:rsidR="00F3180E" w:rsidRPr="00BF3E15" w:rsidRDefault="002B7AB4" w:rsidP="00BF3E15">
      <w:pPr>
        <w:numPr>
          <w:ilvl w:val="0"/>
          <w:numId w:val="42"/>
        </w:numPr>
        <w:shd w:val="clear" w:color="auto" w:fill="FFFFFF"/>
        <w:tabs>
          <w:tab w:val="left" w:pos="787"/>
        </w:tabs>
        <w:spacing w:before="120"/>
        <w:ind w:left="787" w:hanging="389"/>
        <w:rPr>
          <w:sz w:val="22"/>
          <w:szCs w:val="24"/>
        </w:rPr>
      </w:pPr>
      <w:r w:rsidRPr="00BF3E15">
        <w:rPr>
          <w:sz w:val="22"/>
          <w:szCs w:val="24"/>
        </w:rPr>
        <w:t>the manner in which a committee is to perform its functions; and</w:t>
      </w:r>
    </w:p>
    <w:p w14:paraId="782B6EC4" w14:textId="77777777" w:rsidR="00F3180E" w:rsidRPr="00BF3E15" w:rsidRDefault="002B7AB4" w:rsidP="00BF3E15">
      <w:pPr>
        <w:numPr>
          <w:ilvl w:val="0"/>
          <w:numId w:val="42"/>
        </w:numPr>
        <w:shd w:val="clear" w:color="auto" w:fill="FFFFFF"/>
        <w:tabs>
          <w:tab w:val="left" w:pos="787"/>
        </w:tabs>
        <w:spacing w:before="120"/>
        <w:ind w:left="787" w:hanging="389"/>
        <w:rPr>
          <w:sz w:val="22"/>
          <w:szCs w:val="24"/>
        </w:rPr>
      </w:pPr>
      <w:r w:rsidRPr="00BF3E15">
        <w:rPr>
          <w:sz w:val="22"/>
          <w:szCs w:val="24"/>
        </w:rPr>
        <w:t>the procedure to be followed at or in relation to the meetings of a committee, including matters with respect to:</w:t>
      </w:r>
    </w:p>
    <w:p w14:paraId="35454FB6" w14:textId="77777777" w:rsidR="00F3180E" w:rsidRPr="00BF3E15" w:rsidRDefault="002B7AB4" w:rsidP="00BF3E15">
      <w:pPr>
        <w:shd w:val="clear" w:color="auto" w:fill="FFFFFF"/>
        <w:spacing w:before="120"/>
        <w:ind w:left="1104"/>
        <w:rPr>
          <w:sz w:val="22"/>
        </w:rPr>
      </w:pPr>
      <w:r w:rsidRPr="00BF3E15">
        <w:rPr>
          <w:sz w:val="22"/>
          <w:szCs w:val="24"/>
        </w:rPr>
        <w:t>(</w:t>
      </w:r>
      <w:proofErr w:type="spellStart"/>
      <w:r w:rsidRPr="00BF3E15">
        <w:rPr>
          <w:sz w:val="22"/>
          <w:szCs w:val="24"/>
        </w:rPr>
        <w:t>i</w:t>
      </w:r>
      <w:proofErr w:type="spellEnd"/>
      <w:r w:rsidRPr="00BF3E15">
        <w:rPr>
          <w:sz w:val="22"/>
          <w:szCs w:val="24"/>
        </w:rPr>
        <w:t>) the convening of meetings; and</w:t>
      </w:r>
    </w:p>
    <w:p w14:paraId="3F0FD25B" w14:textId="77777777" w:rsidR="00F3180E" w:rsidRPr="00BF3E15" w:rsidRDefault="002B7AB4" w:rsidP="00BF3E15">
      <w:pPr>
        <w:shd w:val="clear" w:color="auto" w:fill="FFFFFF"/>
        <w:spacing w:before="120"/>
        <w:ind w:left="1445" w:hanging="408"/>
        <w:rPr>
          <w:sz w:val="22"/>
        </w:rPr>
      </w:pPr>
      <w:r w:rsidRPr="00BF3E15">
        <w:rPr>
          <w:sz w:val="22"/>
          <w:szCs w:val="24"/>
        </w:rPr>
        <w:t>(ii) the number of members of the committee who are to form a quorum; and</w:t>
      </w:r>
    </w:p>
    <w:p w14:paraId="5D05D3B5" w14:textId="77777777" w:rsidR="00F3180E" w:rsidRPr="00BF3E15" w:rsidRDefault="002B7AB4" w:rsidP="00BF3E15">
      <w:pPr>
        <w:shd w:val="clear" w:color="auto" w:fill="FFFFFF"/>
        <w:spacing w:before="120"/>
        <w:ind w:left="1440" w:hanging="470"/>
        <w:rPr>
          <w:sz w:val="22"/>
        </w:rPr>
      </w:pPr>
      <w:r w:rsidRPr="00BF3E15">
        <w:rPr>
          <w:sz w:val="22"/>
          <w:szCs w:val="24"/>
        </w:rPr>
        <w:t>(iii) the selection of a member of the committee to be the Chairperson of the committee; and</w:t>
      </w:r>
    </w:p>
    <w:p w14:paraId="4397C11D" w14:textId="77777777" w:rsidR="00F3180E" w:rsidRPr="00BF3E15" w:rsidRDefault="002B7AB4" w:rsidP="00BF3E15">
      <w:pPr>
        <w:shd w:val="clear" w:color="auto" w:fill="FFFFFF"/>
        <w:spacing w:before="120"/>
        <w:ind w:left="1440" w:hanging="456"/>
        <w:rPr>
          <w:sz w:val="22"/>
        </w:rPr>
      </w:pPr>
      <w:r w:rsidRPr="00BF3E15">
        <w:rPr>
          <w:sz w:val="22"/>
          <w:szCs w:val="24"/>
        </w:rPr>
        <w:t>(iv) the manner in which questions arising at a meeting are to be decided.</w:t>
      </w:r>
    </w:p>
    <w:p w14:paraId="2FD840C4" w14:textId="77777777" w:rsidR="00F3180E" w:rsidRPr="00BF3E15" w:rsidRDefault="002B7AB4" w:rsidP="00BF3E15">
      <w:pPr>
        <w:numPr>
          <w:ilvl w:val="0"/>
          <w:numId w:val="43"/>
        </w:numPr>
        <w:shd w:val="clear" w:color="auto" w:fill="FFFFFF"/>
        <w:tabs>
          <w:tab w:val="left" w:pos="730"/>
        </w:tabs>
        <w:spacing w:before="120"/>
        <w:ind w:firstLine="346"/>
        <w:jc w:val="both"/>
        <w:rPr>
          <w:b/>
          <w:bCs/>
          <w:sz w:val="22"/>
          <w:szCs w:val="24"/>
        </w:rPr>
      </w:pPr>
      <w:r w:rsidRPr="00BF3E15">
        <w:rPr>
          <w:sz w:val="22"/>
          <w:szCs w:val="24"/>
        </w:rPr>
        <w:t>If a member of a committee has a direct or indirect financial interest in a matter being considered, or about to be considered, by the committee, the member must, as soon as practicable after the member becomes aware of the relevant facts, disclose the nature of the interest at a meeting of the committee.</w:t>
      </w:r>
    </w:p>
    <w:p w14:paraId="163960C5" w14:textId="77777777" w:rsidR="00F3180E" w:rsidRPr="00BF3E15" w:rsidRDefault="002B7AB4" w:rsidP="00BF3E15">
      <w:pPr>
        <w:numPr>
          <w:ilvl w:val="0"/>
          <w:numId w:val="43"/>
        </w:numPr>
        <w:shd w:val="clear" w:color="auto" w:fill="FFFFFF"/>
        <w:tabs>
          <w:tab w:val="left" w:pos="730"/>
        </w:tabs>
        <w:spacing w:before="120"/>
        <w:ind w:firstLine="346"/>
        <w:jc w:val="both"/>
        <w:rPr>
          <w:b/>
          <w:bCs/>
          <w:sz w:val="22"/>
          <w:szCs w:val="24"/>
        </w:rPr>
      </w:pPr>
      <w:r w:rsidRPr="00BF3E15">
        <w:rPr>
          <w:sz w:val="22"/>
          <w:szCs w:val="24"/>
        </w:rPr>
        <w:t>A disclosure under subsection (2) must be recorded in the minutes of the meeting and the member must not, unless the NRA otherwise determines:</w:t>
      </w:r>
    </w:p>
    <w:p w14:paraId="32421692" w14:textId="77777777" w:rsidR="00F3180E" w:rsidRPr="00BF3E15" w:rsidRDefault="002B7AB4" w:rsidP="00BF3E15">
      <w:pPr>
        <w:numPr>
          <w:ilvl w:val="0"/>
          <w:numId w:val="44"/>
        </w:numPr>
        <w:shd w:val="clear" w:color="auto" w:fill="FFFFFF"/>
        <w:tabs>
          <w:tab w:val="left" w:pos="782"/>
        </w:tabs>
        <w:spacing w:before="120"/>
        <w:ind w:left="782" w:hanging="389"/>
        <w:rPr>
          <w:sz w:val="22"/>
          <w:szCs w:val="24"/>
        </w:rPr>
      </w:pPr>
      <w:r w:rsidRPr="00BF3E15">
        <w:rPr>
          <w:sz w:val="22"/>
          <w:szCs w:val="24"/>
        </w:rPr>
        <w:t>be present during any deliberation of the committee with respect to that matter; or</w:t>
      </w:r>
    </w:p>
    <w:p w14:paraId="2C68B0F0" w14:textId="77777777" w:rsidR="00F3180E" w:rsidRPr="00BF3E15" w:rsidRDefault="002B7AB4" w:rsidP="00BF3E15">
      <w:pPr>
        <w:numPr>
          <w:ilvl w:val="0"/>
          <w:numId w:val="44"/>
        </w:numPr>
        <w:shd w:val="clear" w:color="auto" w:fill="FFFFFF"/>
        <w:tabs>
          <w:tab w:val="left" w:pos="782"/>
        </w:tabs>
        <w:spacing w:before="120"/>
        <w:ind w:left="782" w:hanging="389"/>
        <w:rPr>
          <w:sz w:val="22"/>
          <w:szCs w:val="24"/>
        </w:rPr>
      </w:pPr>
      <w:r w:rsidRPr="00BF3E15">
        <w:rPr>
          <w:sz w:val="22"/>
          <w:szCs w:val="24"/>
        </w:rPr>
        <w:t>take part in any decision of the committee with respect to that matter.</w:t>
      </w:r>
    </w:p>
    <w:p w14:paraId="4758AF1E" w14:textId="77777777" w:rsidR="00F3180E" w:rsidRPr="00BF3E15" w:rsidRDefault="00F3180E" w:rsidP="00BF3E15">
      <w:pPr>
        <w:numPr>
          <w:ilvl w:val="0"/>
          <w:numId w:val="44"/>
        </w:numPr>
        <w:shd w:val="clear" w:color="auto" w:fill="FFFFFF"/>
        <w:tabs>
          <w:tab w:val="left" w:pos="782"/>
        </w:tabs>
        <w:spacing w:before="120"/>
        <w:ind w:left="782" w:hanging="389"/>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3042FA20" w14:textId="77777777" w:rsidR="00F3180E" w:rsidRPr="00BF3E15" w:rsidRDefault="002B7AB4" w:rsidP="00BF3E15">
      <w:pPr>
        <w:shd w:val="clear" w:color="auto" w:fill="FFFFFF"/>
        <w:spacing w:before="120"/>
        <w:rPr>
          <w:sz w:val="22"/>
        </w:rPr>
      </w:pPr>
      <w:r w:rsidRPr="00BF3E15">
        <w:rPr>
          <w:b/>
          <w:bCs/>
          <w:sz w:val="22"/>
          <w:szCs w:val="24"/>
        </w:rPr>
        <w:lastRenderedPageBreak/>
        <w:t>Arrangements relating to staff etc.</w:t>
      </w:r>
    </w:p>
    <w:p w14:paraId="14826A81" w14:textId="77777777" w:rsidR="00F3180E" w:rsidRDefault="002B7AB4" w:rsidP="00BF3E15">
      <w:pPr>
        <w:shd w:val="clear" w:color="auto" w:fill="FFFFFF"/>
        <w:tabs>
          <w:tab w:val="left" w:pos="744"/>
        </w:tabs>
        <w:spacing w:before="120"/>
        <w:ind w:firstLine="336"/>
        <w:jc w:val="both"/>
        <w:rPr>
          <w:sz w:val="22"/>
          <w:szCs w:val="24"/>
        </w:rPr>
      </w:pPr>
      <w:r w:rsidRPr="00BF3E15">
        <w:rPr>
          <w:b/>
          <w:bCs/>
          <w:sz w:val="22"/>
          <w:szCs w:val="24"/>
        </w:rPr>
        <w:t>30.</w:t>
      </w:r>
      <w:r w:rsidRPr="00BF3E15">
        <w:rPr>
          <w:b/>
          <w:bCs/>
          <w:sz w:val="22"/>
          <w:szCs w:val="24"/>
        </w:rPr>
        <w:tab/>
      </w:r>
      <w:r w:rsidRPr="00BF3E15">
        <w:rPr>
          <w:sz w:val="22"/>
          <w:szCs w:val="24"/>
        </w:rPr>
        <w:t>The Chairperson of a committee is to arrange with the</w:t>
      </w:r>
      <w:r w:rsidR="00F04A13" w:rsidRPr="00BF3E15">
        <w:rPr>
          <w:sz w:val="22"/>
          <w:szCs w:val="24"/>
        </w:rPr>
        <w:t xml:space="preserve"> </w:t>
      </w:r>
      <w:r w:rsidRPr="00BF3E15">
        <w:rPr>
          <w:sz w:val="22"/>
          <w:szCs w:val="24"/>
        </w:rPr>
        <w:t>Chairperson of the NRA for the services of employees of, and</w:t>
      </w:r>
      <w:r w:rsidR="00F04A13" w:rsidRPr="00BF3E15">
        <w:rPr>
          <w:sz w:val="22"/>
          <w:szCs w:val="24"/>
        </w:rPr>
        <w:t xml:space="preserve"> </w:t>
      </w:r>
      <w:r w:rsidRPr="00BF3E15">
        <w:rPr>
          <w:sz w:val="22"/>
          <w:szCs w:val="24"/>
        </w:rPr>
        <w:t>consultants to, the NRA, and for facilities of the NRA, to be made</w:t>
      </w:r>
      <w:r w:rsidR="00F04A13" w:rsidRPr="00BF3E15">
        <w:rPr>
          <w:sz w:val="22"/>
          <w:szCs w:val="24"/>
        </w:rPr>
        <w:t xml:space="preserve"> </w:t>
      </w:r>
      <w:r w:rsidRPr="00BF3E15">
        <w:rPr>
          <w:sz w:val="22"/>
          <w:szCs w:val="24"/>
        </w:rPr>
        <w:t>available to the committee.</w:t>
      </w:r>
    </w:p>
    <w:p w14:paraId="7FF558C5" w14:textId="77777777" w:rsidR="000C4A25" w:rsidRPr="00BF3E15" w:rsidRDefault="000C4A25" w:rsidP="00BF3E15">
      <w:pPr>
        <w:shd w:val="clear" w:color="auto" w:fill="FFFFFF"/>
        <w:tabs>
          <w:tab w:val="left" w:pos="744"/>
        </w:tabs>
        <w:spacing w:before="120"/>
        <w:ind w:firstLine="336"/>
        <w:jc w:val="both"/>
        <w:rPr>
          <w:sz w:val="22"/>
        </w:rPr>
      </w:pPr>
    </w:p>
    <w:p w14:paraId="6A3C9846" w14:textId="025B82B8" w:rsidR="00F3180E" w:rsidRPr="00BF3E15" w:rsidRDefault="002B7AB4" w:rsidP="00BF3E15">
      <w:pPr>
        <w:shd w:val="clear" w:color="auto" w:fill="FFFFFF"/>
        <w:spacing w:before="120" w:after="120"/>
        <w:jc w:val="center"/>
        <w:rPr>
          <w:sz w:val="22"/>
        </w:rPr>
      </w:pPr>
      <w:r w:rsidRPr="00BF3E15">
        <w:rPr>
          <w:b/>
          <w:bCs/>
          <w:sz w:val="22"/>
          <w:szCs w:val="24"/>
        </w:rPr>
        <w:t>PART 4</w:t>
      </w:r>
      <w:r w:rsidRPr="00BF3E15">
        <w:rPr>
          <w:rFonts w:eastAsia="Times New Roman"/>
          <w:b/>
          <w:bCs/>
          <w:sz w:val="22"/>
          <w:szCs w:val="24"/>
        </w:rPr>
        <w:t>—CHIEF EXECUTIVE OFFICER</w:t>
      </w:r>
    </w:p>
    <w:p w14:paraId="31AAA539" w14:textId="77777777" w:rsidR="00F3180E" w:rsidRPr="00BF3E15" w:rsidRDefault="002B7AB4" w:rsidP="00BF3E15">
      <w:pPr>
        <w:shd w:val="clear" w:color="auto" w:fill="FFFFFF"/>
        <w:spacing w:before="120"/>
        <w:ind w:left="5"/>
        <w:rPr>
          <w:sz w:val="22"/>
        </w:rPr>
      </w:pPr>
      <w:r w:rsidRPr="00BF3E15">
        <w:rPr>
          <w:b/>
          <w:bCs/>
          <w:sz w:val="22"/>
          <w:szCs w:val="24"/>
        </w:rPr>
        <w:t>Chief Executive Officer</w:t>
      </w:r>
    </w:p>
    <w:p w14:paraId="7A9155D8" w14:textId="77777777" w:rsidR="00F3180E" w:rsidRPr="00BF3E15" w:rsidRDefault="002B7AB4" w:rsidP="00BF3E15">
      <w:pPr>
        <w:shd w:val="clear" w:color="auto" w:fill="FFFFFF"/>
        <w:tabs>
          <w:tab w:val="left" w:pos="744"/>
        </w:tabs>
        <w:spacing w:before="120"/>
        <w:ind w:left="336"/>
        <w:rPr>
          <w:sz w:val="22"/>
        </w:rPr>
      </w:pPr>
      <w:r w:rsidRPr="00BF3E15">
        <w:rPr>
          <w:b/>
          <w:bCs/>
          <w:sz w:val="22"/>
          <w:szCs w:val="24"/>
        </w:rPr>
        <w:t>31.</w:t>
      </w:r>
      <w:r w:rsidRPr="00BF3E15">
        <w:rPr>
          <w:b/>
          <w:bCs/>
          <w:sz w:val="22"/>
          <w:szCs w:val="24"/>
        </w:rPr>
        <w:tab/>
      </w:r>
      <w:r w:rsidRPr="00BF3E15">
        <w:rPr>
          <w:sz w:val="22"/>
          <w:szCs w:val="24"/>
        </w:rPr>
        <w:t>There is to be a Chief Executive Officer of the NRA.</w:t>
      </w:r>
    </w:p>
    <w:p w14:paraId="34972D04" w14:textId="77777777" w:rsidR="00F3180E" w:rsidRPr="00BF3E15" w:rsidRDefault="002B7AB4" w:rsidP="00BF3E15">
      <w:pPr>
        <w:shd w:val="clear" w:color="auto" w:fill="FFFFFF"/>
        <w:spacing w:before="120"/>
        <w:ind w:left="10"/>
        <w:rPr>
          <w:sz w:val="22"/>
        </w:rPr>
      </w:pPr>
      <w:r w:rsidRPr="00BF3E15">
        <w:rPr>
          <w:b/>
          <w:bCs/>
          <w:sz w:val="22"/>
          <w:szCs w:val="24"/>
        </w:rPr>
        <w:t>Duties</w:t>
      </w:r>
    </w:p>
    <w:p w14:paraId="26A6BB83" w14:textId="77777777" w:rsidR="00F3180E" w:rsidRPr="00BF3E15" w:rsidRDefault="002B7AB4" w:rsidP="00BF3E15">
      <w:pPr>
        <w:shd w:val="clear" w:color="auto" w:fill="FFFFFF"/>
        <w:spacing w:before="120"/>
        <w:ind w:left="5" w:firstLine="341"/>
        <w:jc w:val="both"/>
        <w:rPr>
          <w:sz w:val="22"/>
        </w:rPr>
      </w:pPr>
      <w:r w:rsidRPr="00BF3E15">
        <w:rPr>
          <w:b/>
          <w:bCs/>
          <w:sz w:val="22"/>
          <w:szCs w:val="24"/>
        </w:rPr>
        <w:t xml:space="preserve">32.(1) </w:t>
      </w:r>
      <w:r w:rsidRPr="00BF3E15">
        <w:rPr>
          <w:sz w:val="22"/>
          <w:szCs w:val="24"/>
        </w:rPr>
        <w:t>The Chief Executive Officer is to manage the affairs of the NRA.</w:t>
      </w:r>
    </w:p>
    <w:p w14:paraId="657447E3" w14:textId="77777777" w:rsidR="00F3180E" w:rsidRPr="00BF3E15" w:rsidRDefault="002B7AB4" w:rsidP="00BF3E15">
      <w:pPr>
        <w:numPr>
          <w:ilvl w:val="0"/>
          <w:numId w:val="45"/>
        </w:numPr>
        <w:shd w:val="clear" w:color="auto" w:fill="FFFFFF"/>
        <w:tabs>
          <w:tab w:val="left" w:pos="730"/>
        </w:tabs>
        <w:spacing w:before="120"/>
        <w:ind w:left="10" w:firstLine="336"/>
        <w:jc w:val="both"/>
        <w:rPr>
          <w:b/>
          <w:bCs/>
          <w:sz w:val="22"/>
          <w:szCs w:val="24"/>
        </w:rPr>
      </w:pPr>
      <w:r w:rsidRPr="00BF3E15">
        <w:rPr>
          <w:sz w:val="22"/>
          <w:szCs w:val="24"/>
        </w:rPr>
        <w:t>The Chief Executive Officer must act in accordance with any policies determined by, and any directions given by, the NRA.</w:t>
      </w:r>
    </w:p>
    <w:p w14:paraId="38F6AB41" w14:textId="77777777" w:rsidR="00F3180E" w:rsidRPr="00BF3E15" w:rsidRDefault="002B7AB4" w:rsidP="00BF3E15">
      <w:pPr>
        <w:numPr>
          <w:ilvl w:val="0"/>
          <w:numId w:val="45"/>
        </w:numPr>
        <w:shd w:val="clear" w:color="auto" w:fill="FFFFFF"/>
        <w:tabs>
          <w:tab w:val="left" w:pos="730"/>
        </w:tabs>
        <w:spacing w:before="120"/>
        <w:ind w:left="10" w:firstLine="336"/>
        <w:jc w:val="both"/>
        <w:rPr>
          <w:b/>
          <w:bCs/>
          <w:sz w:val="22"/>
          <w:szCs w:val="24"/>
        </w:rPr>
      </w:pPr>
      <w:r w:rsidRPr="00BF3E15">
        <w:rPr>
          <w:sz w:val="22"/>
          <w:szCs w:val="24"/>
        </w:rPr>
        <w:t>All acts and things done in the name of, or on behalf of, the NRA by the Chief Executive Officer are taken to have been done by the NRA.</w:t>
      </w:r>
    </w:p>
    <w:p w14:paraId="6A14A3A5" w14:textId="77777777" w:rsidR="00F3180E" w:rsidRPr="00BF3E15" w:rsidRDefault="002B7AB4" w:rsidP="00BF3E15">
      <w:pPr>
        <w:shd w:val="clear" w:color="auto" w:fill="FFFFFF"/>
        <w:spacing w:before="120"/>
        <w:ind w:left="10"/>
        <w:rPr>
          <w:sz w:val="22"/>
        </w:rPr>
      </w:pPr>
      <w:r w:rsidRPr="00BF3E15">
        <w:rPr>
          <w:b/>
          <w:bCs/>
          <w:sz w:val="22"/>
          <w:szCs w:val="24"/>
        </w:rPr>
        <w:t>Appointment</w:t>
      </w:r>
    </w:p>
    <w:p w14:paraId="34D6D246" w14:textId="77777777" w:rsidR="00F3180E" w:rsidRPr="00BF3E15" w:rsidRDefault="002B7AB4" w:rsidP="00BF3E15">
      <w:pPr>
        <w:shd w:val="clear" w:color="auto" w:fill="FFFFFF"/>
        <w:spacing w:before="120"/>
        <w:ind w:left="14" w:firstLine="336"/>
        <w:jc w:val="both"/>
        <w:rPr>
          <w:sz w:val="22"/>
        </w:rPr>
      </w:pPr>
      <w:r w:rsidRPr="00BF3E15">
        <w:rPr>
          <w:b/>
          <w:bCs/>
          <w:sz w:val="22"/>
          <w:szCs w:val="24"/>
        </w:rPr>
        <w:t xml:space="preserve">33.(1) </w:t>
      </w:r>
      <w:r w:rsidRPr="00BF3E15">
        <w:rPr>
          <w:sz w:val="22"/>
          <w:szCs w:val="24"/>
        </w:rPr>
        <w:t>The Chief Executive Officer is to be appointed by the NRA by writing under its common seal.</w:t>
      </w:r>
    </w:p>
    <w:p w14:paraId="304D9F66" w14:textId="77777777" w:rsidR="00F3180E" w:rsidRPr="00BF3E15" w:rsidRDefault="002B7AB4" w:rsidP="00BF3E15">
      <w:pPr>
        <w:numPr>
          <w:ilvl w:val="0"/>
          <w:numId w:val="46"/>
        </w:numPr>
        <w:shd w:val="clear" w:color="auto" w:fill="FFFFFF"/>
        <w:tabs>
          <w:tab w:val="left" w:pos="734"/>
        </w:tabs>
        <w:spacing w:before="120"/>
        <w:ind w:left="14" w:firstLine="336"/>
        <w:jc w:val="both"/>
        <w:rPr>
          <w:b/>
          <w:bCs/>
          <w:sz w:val="22"/>
          <w:szCs w:val="24"/>
        </w:rPr>
      </w:pPr>
      <w:r w:rsidRPr="00BF3E15">
        <w:rPr>
          <w:sz w:val="22"/>
          <w:szCs w:val="24"/>
        </w:rPr>
        <w:t>A director is not eligible for appointment as the Chief Executive Officer.</w:t>
      </w:r>
    </w:p>
    <w:p w14:paraId="2CE8C8F9" w14:textId="77777777" w:rsidR="00F3180E" w:rsidRPr="00BF3E15" w:rsidRDefault="002B7AB4" w:rsidP="00BF3E15">
      <w:pPr>
        <w:numPr>
          <w:ilvl w:val="0"/>
          <w:numId w:val="46"/>
        </w:numPr>
        <w:shd w:val="clear" w:color="auto" w:fill="FFFFFF"/>
        <w:tabs>
          <w:tab w:val="left" w:pos="734"/>
        </w:tabs>
        <w:spacing w:before="120"/>
        <w:ind w:left="14" w:firstLine="336"/>
        <w:jc w:val="both"/>
        <w:rPr>
          <w:b/>
          <w:bCs/>
          <w:sz w:val="22"/>
          <w:szCs w:val="24"/>
        </w:rPr>
      </w:pPr>
      <w:r w:rsidRPr="00BF3E15">
        <w:rPr>
          <w:sz w:val="22"/>
          <w:szCs w:val="24"/>
        </w:rPr>
        <w:t>The appointment of a person as Chief Executive Officer is not invalid because of a defect or irregularity in connection with the person</w:t>
      </w:r>
      <w:r w:rsidR="00E26187" w:rsidRPr="00BF3E15">
        <w:rPr>
          <w:sz w:val="22"/>
          <w:szCs w:val="24"/>
        </w:rPr>
        <w:t>’</w:t>
      </w:r>
      <w:r w:rsidRPr="00BF3E15">
        <w:rPr>
          <w:sz w:val="22"/>
          <w:szCs w:val="24"/>
        </w:rPr>
        <w:t>s appointment.</w:t>
      </w:r>
    </w:p>
    <w:p w14:paraId="7972C5C8" w14:textId="77777777" w:rsidR="00F3180E" w:rsidRPr="00BF3E15" w:rsidRDefault="002B7AB4" w:rsidP="00BF3E15">
      <w:pPr>
        <w:shd w:val="clear" w:color="auto" w:fill="FFFFFF"/>
        <w:spacing w:before="120"/>
        <w:ind w:left="14"/>
        <w:rPr>
          <w:sz w:val="22"/>
        </w:rPr>
      </w:pPr>
      <w:r w:rsidRPr="00BF3E15">
        <w:rPr>
          <w:b/>
          <w:bCs/>
          <w:sz w:val="22"/>
          <w:szCs w:val="24"/>
        </w:rPr>
        <w:t>Term of appointment</w:t>
      </w:r>
    </w:p>
    <w:p w14:paraId="431A74E1" w14:textId="54C8781F" w:rsidR="00F3180E" w:rsidRPr="00BF3E15" w:rsidRDefault="002B7AB4" w:rsidP="00BF3E15">
      <w:pPr>
        <w:shd w:val="clear" w:color="auto" w:fill="FFFFFF"/>
        <w:spacing w:before="120"/>
        <w:ind w:left="19" w:firstLine="336"/>
        <w:jc w:val="both"/>
        <w:rPr>
          <w:sz w:val="22"/>
        </w:rPr>
      </w:pPr>
      <w:r w:rsidRPr="00BF3E15">
        <w:rPr>
          <w:b/>
          <w:bCs/>
          <w:sz w:val="22"/>
          <w:szCs w:val="24"/>
        </w:rPr>
        <w:t xml:space="preserve">34. </w:t>
      </w:r>
      <w:r w:rsidRPr="00BF3E15">
        <w:rPr>
          <w:sz w:val="22"/>
          <w:szCs w:val="24"/>
        </w:rPr>
        <w:t>The Chief Executive Officer holds office for such period not exceeding 5 years as is agreed in writing between the NRA and the Chief Executive Officer, but is eligible for re-appointment.</w:t>
      </w:r>
    </w:p>
    <w:p w14:paraId="6902B2E1" w14:textId="77777777" w:rsidR="00F3180E" w:rsidRPr="00BF3E15" w:rsidRDefault="002B7AB4" w:rsidP="00BF3E15">
      <w:pPr>
        <w:shd w:val="clear" w:color="auto" w:fill="FFFFFF"/>
        <w:spacing w:before="120"/>
        <w:ind w:left="24"/>
        <w:rPr>
          <w:sz w:val="22"/>
        </w:rPr>
      </w:pPr>
      <w:r w:rsidRPr="00BF3E15">
        <w:rPr>
          <w:b/>
          <w:bCs/>
          <w:sz w:val="22"/>
          <w:szCs w:val="24"/>
        </w:rPr>
        <w:t>Remuneration and allowances</w:t>
      </w:r>
    </w:p>
    <w:p w14:paraId="27954518" w14:textId="77777777" w:rsidR="00F3180E" w:rsidRPr="00BF3E15" w:rsidRDefault="002B7AB4" w:rsidP="00BF3E15">
      <w:pPr>
        <w:shd w:val="clear" w:color="auto" w:fill="FFFFFF"/>
        <w:spacing w:before="120"/>
        <w:ind w:left="24" w:firstLine="331"/>
        <w:jc w:val="both"/>
        <w:rPr>
          <w:sz w:val="22"/>
        </w:rPr>
      </w:pPr>
      <w:r w:rsidRPr="00BF3E15">
        <w:rPr>
          <w:b/>
          <w:bCs/>
          <w:sz w:val="22"/>
          <w:szCs w:val="24"/>
        </w:rPr>
        <w:t xml:space="preserve">35.(1) </w:t>
      </w:r>
      <w:r w:rsidRPr="00BF3E15">
        <w:rPr>
          <w:sz w:val="22"/>
          <w:szCs w:val="24"/>
        </w:rPr>
        <w:t>The Chief Executive Officer is to be paid such remuneration as is determined by the Remuneration Tribunal, but, if no determination of that remuneration is in force, is to be paid such remuneration as is determined in writing by the NRA.</w:t>
      </w:r>
    </w:p>
    <w:p w14:paraId="24887E04" w14:textId="77777777" w:rsidR="00F3180E" w:rsidRPr="00BF3E15" w:rsidRDefault="002B7AB4" w:rsidP="00BF3E15">
      <w:pPr>
        <w:numPr>
          <w:ilvl w:val="0"/>
          <w:numId w:val="47"/>
        </w:numPr>
        <w:shd w:val="clear" w:color="auto" w:fill="FFFFFF"/>
        <w:tabs>
          <w:tab w:val="left" w:pos="744"/>
        </w:tabs>
        <w:spacing w:before="120"/>
        <w:ind w:left="24" w:firstLine="336"/>
        <w:jc w:val="both"/>
        <w:rPr>
          <w:b/>
          <w:bCs/>
          <w:sz w:val="22"/>
          <w:szCs w:val="24"/>
        </w:rPr>
      </w:pPr>
      <w:r w:rsidRPr="00BF3E15">
        <w:rPr>
          <w:sz w:val="22"/>
          <w:szCs w:val="24"/>
        </w:rPr>
        <w:t>The Chief Executive Officer is to be paid such allowances as are determined in writing by the NRA.</w:t>
      </w:r>
    </w:p>
    <w:p w14:paraId="23572031" w14:textId="77777777" w:rsidR="00F3180E" w:rsidRPr="00BF3E15" w:rsidRDefault="002B7AB4" w:rsidP="00BF3E15">
      <w:pPr>
        <w:numPr>
          <w:ilvl w:val="0"/>
          <w:numId w:val="47"/>
        </w:numPr>
        <w:shd w:val="clear" w:color="auto" w:fill="FFFFFF"/>
        <w:tabs>
          <w:tab w:val="left" w:pos="744"/>
        </w:tabs>
        <w:spacing w:before="120"/>
        <w:ind w:left="24" w:firstLine="336"/>
        <w:jc w:val="both"/>
        <w:rPr>
          <w:b/>
          <w:bCs/>
          <w:sz w:val="22"/>
          <w:szCs w:val="24"/>
        </w:rPr>
      </w:pPr>
      <w:r w:rsidRPr="00BF3E15">
        <w:rPr>
          <w:sz w:val="22"/>
          <w:szCs w:val="24"/>
        </w:rPr>
        <w:t>A determination by the NRA does not have effect unless it has been approved by the Minister.</w:t>
      </w:r>
    </w:p>
    <w:p w14:paraId="607ACF3E" w14:textId="77777777" w:rsidR="00F3180E" w:rsidRPr="00BF3E15" w:rsidRDefault="00F3180E" w:rsidP="00BF3E15">
      <w:pPr>
        <w:numPr>
          <w:ilvl w:val="0"/>
          <w:numId w:val="47"/>
        </w:numPr>
        <w:shd w:val="clear" w:color="auto" w:fill="FFFFFF"/>
        <w:tabs>
          <w:tab w:val="left" w:pos="744"/>
        </w:tabs>
        <w:spacing w:before="120"/>
        <w:ind w:left="24" w:firstLine="336"/>
        <w:jc w:val="both"/>
        <w:rPr>
          <w:b/>
          <w:bCs/>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626D5663" w14:textId="77777777" w:rsidR="00F3180E" w:rsidRPr="00BF3E15" w:rsidRDefault="002B7AB4" w:rsidP="00BF3E15">
      <w:pPr>
        <w:shd w:val="clear" w:color="auto" w:fill="FFFFFF"/>
        <w:spacing w:before="120"/>
        <w:ind w:left="19" w:firstLine="312"/>
        <w:jc w:val="both"/>
        <w:rPr>
          <w:sz w:val="22"/>
        </w:rPr>
      </w:pPr>
      <w:r w:rsidRPr="00BF3E15">
        <w:rPr>
          <w:b/>
          <w:bCs/>
          <w:sz w:val="22"/>
          <w:szCs w:val="24"/>
        </w:rPr>
        <w:lastRenderedPageBreak/>
        <w:t>(4)</w:t>
      </w:r>
      <w:r w:rsidRPr="00BF3E15">
        <w:rPr>
          <w:sz w:val="22"/>
          <w:szCs w:val="24"/>
        </w:rPr>
        <w:t xml:space="preserve"> This section has effect subject to the </w:t>
      </w:r>
      <w:r w:rsidRPr="00BF3E15">
        <w:rPr>
          <w:i/>
          <w:iCs/>
          <w:sz w:val="22"/>
          <w:szCs w:val="24"/>
        </w:rPr>
        <w:t>Remuneration Tribunal Act 1973.</w:t>
      </w:r>
    </w:p>
    <w:p w14:paraId="1797FE24" w14:textId="77777777" w:rsidR="00F3180E" w:rsidRPr="00BF3E15" w:rsidRDefault="002B7AB4" w:rsidP="00BF3E15">
      <w:pPr>
        <w:shd w:val="clear" w:color="auto" w:fill="FFFFFF"/>
        <w:spacing w:before="120"/>
        <w:rPr>
          <w:sz w:val="22"/>
        </w:rPr>
      </w:pPr>
      <w:r w:rsidRPr="00BF3E15">
        <w:rPr>
          <w:b/>
          <w:bCs/>
          <w:sz w:val="22"/>
          <w:szCs w:val="24"/>
        </w:rPr>
        <w:t>Chief Executive Officer may receive other benefits</w:t>
      </w:r>
    </w:p>
    <w:p w14:paraId="3CFD6D51" w14:textId="77777777" w:rsidR="00F3180E" w:rsidRPr="00BF3E15" w:rsidRDefault="002B7AB4" w:rsidP="00BF3E15">
      <w:pPr>
        <w:shd w:val="clear" w:color="auto" w:fill="FFFFFF"/>
        <w:spacing w:before="120"/>
        <w:ind w:left="5" w:firstLine="322"/>
        <w:jc w:val="both"/>
        <w:rPr>
          <w:sz w:val="22"/>
        </w:rPr>
      </w:pPr>
      <w:r w:rsidRPr="00BF3E15">
        <w:rPr>
          <w:b/>
          <w:bCs/>
          <w:sz w:val="22"/>
          <w:szCs w:val="24"/>
        </w:rPr>
        <w:t xml:space="preserve">36.(1) </w:t>
      </w:r>
      <w:r w:rsidRPr="00BF3E15">
        <w:rPr>
          <w:sz w:val="22"/>
          <w:szCs w:val="24"/>
        </w:rPr>
        <w:t>In addition to remuneration and allowances under section 35, the Chief Executive Officer is to be provided with such other benefits (if any) as the NRA determines in writing.</w:t>
      </w:r>
    </w:p>
    <w:p w14:paraId="615785C7" w14:textId="77777777" w:rsidR="00F3180E" w:rsidRPr="00BF3E15" w:rsidRDefault="002B7AB4" w:rsidP="00BF3E15">
      <w:pPr>
        <w:numPr>
          <w:ilvl w:val="0"/>
          <w:numId w:val="48"/>
        </w:numPr>
        <w:shd w:val="clear" w:color="auto" w:fill="FFFFFF"/>
        <w:tabs>
          <w:tab w:val="left" w:pos="715"/>
        </w:tabs>
        <w:spacing w:before="120"/>
        <w:ind w:firstLine="331"/>
        <w:jc w:val="both"/>
        <w:rPr>
          <w:b/>
          <w:bCs/>
          <w:sz w:val="22"/>
          <w:szCs w:val="24"/>
        </w:rPr>
      </w:pPr>
      <w:r w:rsidRPr="00BF3E15">
        <w:rPr>
          <w:sz w:val="22"/>
          <w:szCs w:val="24"/>
        </w:rPr>
        <w:t>A determination does not have effect unless it has been approved by the Minister.</w:t>
      </w:r>
    </w:p>
    <w:p w14:paraId="75B41CD3" w14:textId="77777777" w:rsidR="00F3180E" w:rsidRPr="00BF3E15" w:rsidRDefault="002B7AB4" w:rsidP="00BF3E15">
      <w:pPr>
        <w:numPr>
          <w:ilvl w:val="0"/>
          <w:numId w:val="48"/>
        </w:numPr>
        <w:shd w:val="clear" w:color="auto" w:fill="FFFFFF"/>
        <w:tabs>
          <w:tab w:val="left" w:pos="715"/>
        </w:tabs>
        <w:spacing w:before="120"/>
        <w:ind w:firstLine="331"/>
        <w:jc w:val="both"/>
        <w:rPr>
          <w:b/>
          <w:bCs/>
          <w:sz w:val="22"/>
          <w:szCs w:val="24"/>
        </w:rPr>
      </w:pPr>
      <w:r w:rsidRPr="00BF3E15">
        <w:rPr>
          <w:sz w:val="22"/>
          <w:szCs w:val="24"/>
        </w:rPr>
        <w:t>The benefits in respect of which the NRA may make a determination under subsection (1) are such benefits (including benefits by way of financial or other assistance in connection with housing, transport, insurance, long service leave and superannuation) as the NRA considers are necessary or desirable to assist the Chief Executive Officer in, or place the Chief Executive Officer in a position that may facilitate, the performance of his or her functions.</w:t>
      </w:r>
    </w:p>
    <w:p w14:paraId="19C2BC52" w14:textId="77777777" w:rsidR="00F3180E" w:rsidRPr="00BF3E15" w:rsidRDefault="002B7AB4" w:rsidP="00BF3E15">
      <w:pPr>
        <w:shd w:val="clear" w:color="auto" w:fill="FFFFFF"/>
        <w:spacing w:before="120"/>
        <w:rPr>
          <w:sz w:val="22"/>
        </w:rPr>
      </w:pPr>
      <w:r w:rsidRPr="00BF3E15">
        <w:rPr>
          <w:b/>
          <w:bCs/>
          <w:sz w:val="22"/>
          <w:szCs w:val="24"/>
        </w:rPr>
        <w:t>Terms and conditions of appointment</w:t>
      </w:r>
    </w:p>
    <w:p w14:paraId="5EBF5E65" w14:textId="77777777" w:rsidR="00F3180E" w:rsidRPr="00BF3E15" w:rsidRDefault="002B7AB4" w:rsidP="00BF3E15">
      <w:pPr>
        <w:shd w:val="clear" w:color="auto" w:fill="FFFFFF"/>
        <w:tabs>
          <w:tab w:val="left" w:pos="749"/>
        </w:tabs>
        <w:spacing w:before="120"/>
        <w:ind w:left="5" w:firstLine="331"/>
        <w:jc w:val="both"/>
        <w:rPr>
          <w:sz w:val="22"/>
        </w:rPr>
      </w:pPr>
      <w:r w:rsidRPr="00BF3E15">
        <w:rPr>
          <w:b/>
          <w:bCs/>
          <w:sz w:val="22"/>
          <w:szCs w:val="24"/>
        </w:rPr>
        <w:t>37.</w:t>
      </w:r>
      <w:r w:rsidRPr="00BF3E15">
        <w:rPr>
          <w:b/>
          <w:bCs/>
          <w:sz w:val="22"/>
          <w:szCs w:val="24"/>
        </w:rPr>
        <w:tab/>
      </w:r>
      <w:r w:rsidRPr="00BF3E15">
        <w:rPr>
          <w:sz w:val="22"/>
          <w:szCs w:val="24"/>
        </w:rPr>
        <w:t>The Chief Executive Officer holds office on such terms and</w:t>
      </w:r>
      <w:r w:rsidR="00F04A13" w:rsidRPr="00BF3E15">
        <w:rPr>
          <w:sz w:val="22"/>
          <w:szCs w:val="24"/>
        </w:rPr>
        <w:t xml:space="preserve"> </w:t>
      </w:r>
      <w:r w:rsidRPr="00BF3E15">
        <w:rPr>
          <w:sz w:val="22"/>
          <w:szCs w:val="24"/>
        </w:rPr>
        <w:t>conditions in relation to matters not provided for by this Act as are</w:t>
      </w:r>
      <w:r w:rsidR="00F04A13" w:rsidRPr="00BF3E15">
        <w:rPr>
          <w:sz w:val="22"/>
          <w:szCs w:val="24"/>
        </w:rPr>
        <w:t xml:space="preserve"> </w:t>
      </w:r>
      <w:r w:rsidRPr="00BF3E15">
        <w:rPr>
          <w:sz w:val="22"/>
          <w:szCs w:val="24"/>
        </w:rPr>
        <w:t>determined by the NRA with the written approval of the Minister.</w:t>
      </w:r>
    </w:p>
    <w:p w14:paraId="6E9522E7" w14:textId="77777777" w:rsidR="00F3180E" w:rsidRPr="00BF3E15" w:rsidRDefault="002B7AB4" w:rsidP="00BF3E15">
      <w:pPr>
        <w:shd w:val="clear" w:color="auto" w:fill="FFFFFF"/>
        <w:spacing w:before="120"/>
        <w:ind w:left="10"/>
        <w:rPr>
          <w:sz w:val="22"/>
        </w:rPr>
      </w:pPr>
      <w:r w:rsidRPr="00BF3E15">
        <w:rPr>
          <w:b/>
          <w:bCs/>
          <w:sz w:val="22"/>
          <w:szCs w:val="24"/>
        </w:rPr>
        <w:t>Chief Executive Officer not to engage in other paid employment</w:t>
      </w:r>
    </w:p>
    <w:p w14:paraId="6A68EC6E" w14:textId="77777777" w:rsidR="00F3180E" w:rsidRPr="00BF3E15" w:rsidRDefault="002B7AB4" w:rsidP="00BF3E15">
      <w:pPr>
        <w:shd w:val="clear" w:color="auto" w:fill="FFFFFF"/>
        <w:tabs>
          <w:tab w:val="left" w:pos="749"/>
        </w:tabs>
        <w:spacing w:before="120"/>
        <w:ind w:left="5" w:firstLine="331"/>
        <w:jc w:val="both"/>
        <w:rPr>
          <w:sz w:val="22"/>
        </w:rPr>
      </w:pPr>
      <w:r w:rsidRPr="00BF3E15">
        <w:rPr>
          <w:b/>
          <w:bCs/>
          <w:sz w:val="22"/>
          <w:szCs w:val="24"/>
        </w:rPr>
        <w:t>38.</w:t>
      </w:r>
      <w:r w:rsidRPr="00BF3E15">
        <w:rPr>
          <w:b/>
          <w:bCs/>
          <w:sz w:val="22"/>
          <w:szCs w:val="24"/>
        </w:rPr>
        <w:tab/>
      </w:r>
      <w:r w:rsidRPr="00BF3E15">
        <w:rPr>
          <w:sz w:val="22"/>
          <w:szCs w:val="24"/>
        </w:rPr>
        <w:t>The Chief Executive Officer must not engage in paid employment</w:t>
      </w:r>
      <w:r w:rsidR="00F04A13" w:rsidRPr="00BF3E15">
        <w:rPr>
          <w:sz w:val="22"/>
          <w:szCs w:val="24"/>
        </w:rPr>
        <w:t xml:space="preserve"> </w:t>
      </w:r>
      <w:r w:rsidRPr="00BF3E15">
        <w:rPr>
          <w:sz w:val="22"/>
          <w:szCs w:val="24"/>
        </w:rPr>
        <w:t>outside the duties of his or her office except with the approval of the</w:t>
      </w:r>
      <w:r w:rsidR="00F04A13" w:rsidRPr="00BF3E15">
        <w:rPr>
          <w:sz w:val="22"/>
          <w:szCs w:val="24"/>
        </w:rPr>
        <w:t xml:space="preserve"> </w:t>
      </w:r>
      <w:r w:rsidRPr="00BF3E15">
        <w:rPr>
          <w:sz w:val="22"/>
          <w:szCs w:val="24"/>
        </w:rPr>
        <w:t>NRA.</w:t>
      </w:r>
    </w:p>
    <w:p w14:paraId="5643232F" w14:textId="77777777" w:rsidR="00F3180E" w:rsidRPr="00BF3E15" w:rsidRDefault="002B7AB4" w:rsidP="00BF3E15">
      <w:pPr>
        <w:shd w:val="clear" w:color="auto" w:fill="FFFFFF"/>
        <w:spacing w:before="120"/>
        <w:ind w:left="10"/>
        <w:rPr>
          <w:sz w:val="22"/>
        </w:rPr>
      </w:pPr>
      <w:r w:rsidRPr="00BF3E15">
        <w:rPr>
          <w:b/>
          <w:bCs/>
          <w:sz w:val="22"/>
          <w:szCs w:val="24"/>
        </w:rPr>
        <w:t>Leave of absence for recreation</w:t>
      </w:r>
    </w:p>
    <w:p w14:paraId="68A99924" w14:textId="624C9F5E" w:rsidR="00F3180E" w:rsidRPr="00BF3E15" w:rsidRDefault="002B7AB4" w:rsidP="00BF3E15">
      <w:pPr>
        <w:shd w:val="clear" w:color="auto" w:fill="FFFFFF"/>
        <w:tabs>
          <w:tab w:val="left" w:pos="749"/>
        </w:tabs>
        <w:spacing w:before="120"/>
        <w:ind w:left="5" w:firstLine="331"/>
        <w:jc w:val="both"/>
        <w:rPr>
          <w:sz w:val="22"/>
        </w:rPr>
      </w:pPr>
      <w:r w:rsidRPr="00BF3E15">
        <w:rPr>
          <w:b/>
          <w:bCs/>
          <w:sz w:val="22"/>
          <w:szCs w:val="24"/>
        </w:rPr>
        <w:t>39.</w:t>
      </w:r>
      <w:r w:rsidRPr="00BF3E15">
        <w:rPr>
          <w:b/>
          <w:bCs/>
          <w:sz w:val="22"/>
          <w:szCs w:val="24"/>
        </w:rPr>
        <w:tab/>
      </w:r>
      <w:r w:rsidRPr="00BF3E15">
        <w:rPr>
          <w:sz w:val="22"/>
          <w:szCs w:val="24"/>
        </w:rPr>
        <w:t xml:space="preserve">Subject to section 87E of the </w:t>
      </w:r>
      <w:r w:rsidRPr="00BF3E15">
        <w:rPr>
          <w:i/>
          <w:iCs/>
          <w:sz w:val="22"/>
          <w:szCs w:val="24"/>
        </w:rPr>
        <w:t>Public Service Act 1922</w:t>
      </w:r>
      <w:r w:rsidRPr="000C4A25">
        <w:rPr>
          <w:iCs/>
          <w:sz w:val="22"/>
          <w:szCs w:val="24"/>
        </w:rPr>
        <w:t>,</w:t>
      </w:r>
      <w:r w:rsidRPr="00BF3E15">
        <w:rPr>
          <w:i/>
          <w:iCs/>
          <w:sz w:val="22"/>
          <w:szCs w:val="24"/>
        </w:rPr>
        <w:t xml:space="preserve"> </w:t>
      </w:r>
      <w:r w:rsidRPr="00BF3E15">
        <w:rPr>
          <w:sz w:val="22"/>
          <w:szCs w:val="24"/>
        </w:rPr>
        <w:t>the Chief</w:t>
      </w:r>
      <w:r w:rsidR="00F04A13" w:rsidRPr="00BF3E15">
        <w:rPr>
          <w:sz w:val="22"/>
          <w:szCs w:val="24"/>
        </w:rPr>
        <w:t xml:space="preserve"> </w:t>
      </w:r>
      <w:r w:rsidRPr="00BF3E15">
        <w:rPr>
          <w:sz w:val="22"/>
          <w:szCs w:val="24"/>
        </w:rPr>
        <w:t>Executive Officer has such recreation leave entitlements as are</w:t>
      </w:r>
      <w:r w:rsidR="00F04A13" w:rsidRPr="00BF3E15">
        <w:rPr>
          <w:sz w:val="22"/>
          <w:szCs w:val="24"/>
        </w:rPr>
        <w:t xml:space="preserve"> </w:t>
      </w:r>
      <w:r w:rsidRPr="00BF3E15">
        <w:rPr>
          <w:sz w:val="22"/>
          <w:szCs w:val="24"/>
        </w:rPr>
        <w:t>determined by the Remuneration Tribunal.</w:t>
      </w:r>
    </w:p>
    <w:p w14:paraId="4D64D677" w14:textId="77777777" w:rsidR="00F3180E" w:rsidRPr="00BF3E15" w:rsidRDefault="002B7AB4" w:rsidP="00BF3E15">
      <w:pPr>
        <w:shd w:val="clear" w:color="auto" w:fill="FFFFFF"/>
        <w:spacing w:before="120"/>
        <w:ind w:left="14"/>
        <w:rPr>
          <w:sz w:val="22"/>
        </w:rPr>
      </w:pPr>
      <w:r w:rsidRPr="00BF3E15">
        <w:rPr>
          <w:b/>
          <w:bCs/>
          <w:sz w:val="22"/>
          <w:szCs w:val="24"/>
        </w:rPr>
        <w:t>Leave of absence for other purposes</w:t>
      </w:r>
    </w:p>
    <w:p w14:paraId="30846BA6" w14:textId="77777777" w:rsidR="00F3180E" w:rsidRPr="00BF3E15" w:rsidRDefault="002B7AB4" w:rsidP="00BF3E15">
      <w:pPr>
        <w:shd w:val="clear" w:color="auto" w:fill="FFFFFF"/>
        <w:tabs>
          <w:tab w:val="left" w:pos="749"/>
        </w:tabs>
        <w:spacing w:before="120"/>
        <w:ind w:left="5" w:firstLine="331"/>
        <w:jc w:val="both"/>
        <w:rPr>
          <w:sz w:val="22"/>
        </w:rPr>
      </w:pPr>
      <w:r w:rsidRPr="00BF3E15">
        <w:rPr>
          <w:b/>
          <w:bCs/>
          <w:sz w:val="22"/>
          <w:szCs w:val="24"/>
        </w:rPr>
        <w:t>40.</w:t>
      </w:r>
      <w:r w:rsidRPr="00BF3E15">
        <w:rPr>
          <w:b/>
          <w:bCs/>
          <w:sz w:val="22"/>
          <w:szCs w:val="24"/>
        </w:rPr>
        <w:tab/>
      </w:r>
      <w:r w:rsidRPr="00BF3E15">
        <w:rPr>
          <w:sz w:val="22"/>
          <w:szCs w:val="24"/>
        </w:rPr>
        <w:t>The Chairperson may grant to the Chief Executive Officer leave</w:t>
      </w:r>
      <w:r w:rsidR="00F04A13" w:rsidRPr="00BF3E15">
        <w:rPr>
          <w:sz w:val="22"/>
          <w:szCs w:val="24"/>
        </w:rPr>
        <w:t xml:space="preserve"> </w:t>
      </w:r>
      <w:r w:rsidRPr="00BF3E15">
        <w:rPr>
          <w:sz w:val="22"/>
          <w:szCs w:val="24"/>
        </w:rPr>
        <w:t>of absence, other than recreation leave, on such terms and conditions</w:t>
      </w:r>
      <w:r w:rsidR="00F04A13" w:rsidRPr="00BF3E15">
        <w:rPr>
          <w:sz w:val="22"/>
          <w:szCs w:val="24"/>
        </w:rPr>
        <w:t xml:space="preserve"> </w:t>
      </w:r>
      <w:r w:rsidRPr="00BF3E15">
        <w:rPr>
          <w:sz w:val="22"/>
          <w:szCs w:val="24"/>
        </w:rPr>
        <w:t xml:space="preserve">as to remuneration or otherwise as </w:t>
      </w:r>
      <w:r w:rsidRPr="00BF3E15">
        <w:rPr>
          <w:sz w:val="22"/>
          <w:szCs w:val="24"/>
          <w:lang w:val="fr-FR"/>
        </w:rPr>
        <w:t xml:space="preserve">the NRA </w:t>
      </w:r>
      <w:r w:rsidRPr="00BF3E15">
        <w:rPr>
          <w:sz w:val="22"/>
          <w:szCs w:val="24"/>
        </w:rPr>
        <w:t>determines with the</w:t>
      </w:r>
      <w:r w:rsidR="00F04A13" w:rsidRPr="00BF3E15">
        <w:rPr>
          <w:sz w:val="22"/>
          <w:szCs w:val="24"/>
        </w:rPr>
        <w:t xml:space="preserve"> </w:t>
      </w:r>
      <w:r w:rsidRPr="00BF3E15">
        <w:rPr>
          <w:sz w:val="22"/>
          <w:szCs w:val="24"/>
        </w:rPr>
        <w:t>written approval of the Minister.</w:t>
      </w:r>
    </w:p>
    <w:p w14:paraId="63227FAB" w14:textId="77777777" w:rsidR="00F3180E" w:rsidRPr="00BF3E15" w:rsidRDefault="002B7AB4" w:rsidP="00BF3E15">
      <w:pPr>
        <w:shd w:val="clear" w:color="auto" w:fill="FFFFFF"/>
        <w:spacing w:before="120"/>
        <w:ind w:left="19"/>
        <w:rPr>
          <w:sz w:val="22"/>
        </w:rPr>
      </w:pPr>
      <w:r w:rsidRPr="00BF3E15">
        <w:rPr>
          <w:b/>
          <w:bCs/>
          <w:sz w:val="22"/>
          <w:szCs w:val="24"/>
        </w:rPr>
        <w:t>Resignation</w:t>
      </w:r>
    </w:p>
    <w:p w14:paraId="3D889E16" w14:textId="77777777" w:rsidR="00F3180E" w:rsidRPr="00BF3E15" w:rsidRDefault="002B7AB4" w:rsidP="00BF3E15">
      <w:pPr>
        <w:shd w:val="clear" w:color="auto" w:fill="FFFFFF"/>
        <w:tabs>
          <w:tab w:val="left" w:pos="749"/>
        </w:tabs>
        <w:spacing w:before="120"/>
        <w:ind w:left="5" w:firstLine="331"/>
        <w:jc w:val="both"/>
        <w:rPr>
          <w:sz w:val="22"/>
        </w:rPr>
      </w:pPr>
      <w:r w:rsidRPr="00BF3E15">
        <w:rPr>
          <w:b/>
          <w:bCs/>
          <w:sz w:val="22"/>
          <w:szCs w:val="24"/>
        </w:rPr>
        <w:t>41.</w:t>
      </w:r>
      <w:r w:rsidRPr="00BF3E15">
        <w:rPr>
          <w:b/>
          <w:bCs/>
          <w:sz w:val="22"/>
          <w:szCs w:val="24"/>
        </w:rPr>
        <w:tab/>
      </w:r>
      <w:r w:rsidRPr="00BF3E15">
        <w:rPr>
          <w:sz w:val="22"/>
          <w:szCs w:val="24"/>
        </w:rPr>
        <w:t>The Chief Executive Officer may resign by giving to the</w:t>
      </w:r>
      <w:r w:rsidR="00F04A13" w:rsidRPr="00BF3E15">
        <w:rPr>
          <w:sz w:val="22"/>
          <w:szCs w:val="24"/>
        </w:rPr>
        <w:t xml:space="preserve"> </w:t>
      </w:r>
      <w:r w:rsidRPr="00BF3E15">
        <w:rPr>
          <w:sz w:val="22"/>
          <w:szCs w:val="24"/>
        </w:rPr>
        <w:t>Chairperson a signed notice of resignation.</w:t>
      </w:r>
    </w:p>
    <w:p w14:paraId="3D25791A" w14:textId="77777777" w:rsidR="00F3180E" w:rsidRPr="00BF3E15" w:rsidRDefault="002B7AB4" w:rsidP="00BF3E15">
      <w:pPr>
        <w:shd w:val="clear" w:color="auto" w:fill="FFFFFF"/>
        <w:spacing w:before="120"/>
        <w:ind w:left="19"/>
        <w:rPr>
          <w:sz w:val="22"/>
        </w:rPr>
      </w:pPr>
      <w:r w:rsidRPr="00BF3E15">
        <w:rPr>
          <w:b/>
          <w:bCs/>
          <w:sz w:val="22"/>
          <w:szCs w:val="24"/>
        </w:rPr>
        <w:t>Disclosure of interests</w:t>
      </w:r>
    </w:p>
    <w:p w14:paraId="61A39C61" w14:textId="77777777" w:rsidR="00F3180E" w:rsidRPr="00BF3E15" w:rsidRDefault="002B7AB4" w:rsidP="00BF3E15">
      <w:pPr>
        <w:shd w:val="clear" w:color="auto" w:fill="FFFFFF"/>
        <w:tabs>
          <w:tab w:val="left" w:pos="749"/>
        </w:tabs>
        <w:spacing w:before="120"/>
        <w:ind w:left="5" w:firstLine="331"/>
        <w:jc w:val="both"/>
        <w:rPr>
          <w:sz w:val="22"/>
        </w:rPr>
      </w:pPr>
      <w:r w:rsidRPr="00BF3E15">
        <w:rPr>
          <w:b/>
          <w:bCs/>
          <w:sz w:val="22"/>
          <w:szCs w:val="24"/>
        </w:rPr>
        <w:t>42.</w:t>
      </w:r>
      <w:r w:rsidRPr="00BF3E15">
        <w:rPr>
          <w:b/>
          <w:bCs/>
          <w:sz w:val="22"/>
          <w:szCs w:val="24"/>
        </w:rPr>
        <w:tab/>
      </w:r>
      <w:r w:rsidRPr="00BF3E15">
        <w:rPr>
          <w:sz w:val="22"/>
          <w:szCs w:val="24"/>
        </w:rPr>
        <w:t>The Chief Executive Officer must give written notice to the</w:t>
      </w:r>
      <w:r w:rsidR="00F04A13" w:rsidRPr="00BF3E15">
        <w:rPr>
          <w:sz w:val="22"/>
          <w:szCs w:val="24"/>
        </w:rPr>
        <w:t xml:space="preserve"> </w:t>
      </w:r>
      <w:r w:rsidRPr="00BF3E15">
        <w:rPr>
          <w:sz w:val="22"/>
          <w:szCs w:val="24"/>
        </w:rPr>
        <w:t>Chairperson of all direct or indirect financial interests that the Chief</w:t>
      </w:r>
      <w:r w:rsidR="00F04A13" w:rsidRPr="00BF3E15">
        <w:rPr>
          <w:sz w:val="22"/>
          <w:szCs w:val="24"/>
        </w:rPr>
        <w:t xml:space="preserve"> </w:t>
      </w:r>
      <w:r w:rsidRPr="00BF3E15">
        <w:rPr>
          <w:sz w:val="22"/>
          <w:szCs w:val="24"/>
        </w:rPr>
        <w:t>Executive Officer has or acquires in any business or in any body</w:t>
      </w:r>
      <w:r w:rsidR="00F04A13" w:rsidRPr="00BF3E15">
        <w:rPr>
          <w:sz w:val="22"/>
          <w:szCs w:val="24"/>
        </w:rPr>
        <w:t xml:space="preserve"> </w:t>
      </w:r>
      <w:r w:rsidRPr="00BF3E15">
        <w:rPr>
          <w:sz w:val="22"/>
          <w:szCs w:val="24"/>
        </w:rPr>
        <w:t>corporate carrying on any business.</w:t>
      </w:r>
    </w:p>
    <w:p w14:paraId="5CB32F72" w14:textId="77777777" w:rsidR="00F3180E" w:rsidRPr="00BF3E15" w:rsidRDefault="00F3180E" w:rsidP="00BF3E15">
      <w:pPr>
        <w:shd w:val="clear" w:color="auto" w:fill="FFFFFF"/>
        <w:tabs>
          <w:tab w:val="left" w:pos="749"/>
        </w:tabs>
        <w:spacing w:before="120"/>
        <w:ind w:left="5" w:firstLine="331"/>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61300C11" w14:textId="77777777" w:rsidR="00F3180E" w:rsidRPr="00BF3E15" w:rsidRDefault="002B7AB4" w:rsidP="00BF3E15">
      <w:pPr>
        <w:shd w:val="clear" w:color="auto" w:fill="FFFFFF"/>
        <w:spacing w:before="120"/>
        <w:ind w:left="10"/>
        <w:rPr>
          <w:sz w:val="22"/>
        </w:rPr>
      </w:pPr>
      <w:r w:rsidRPr="00BF3E15">
        <w:rPr>
          <w:b/>
          <w:bCs/>
          <w:sz w:val="22"/>
          <w:szCs w:val="24"/>
        </w:rPr>
        <w:lastRenderedPageBreak/>
        <w:t>Acting Chief Executive Officer</w:t>
      </w:r>
    </w:p>
    <w:p w14:paraId="0B4BD859" w14:textId="77777777" w:rsidR="00F3180E" w:rsidRPr="00BF3E15" w:rsidRDefault="002B7AB4" w:rsidP="00BF3E15">
      <w:pPr>
        <w:shd w:val="clear" w:color="auto" w:fill="FFFFFF"/>
        <w:spacing w:before="120"/>
        <w:ind w:left="14" w:firstLine="326"/>
        <w:jc w:val="both"/>
        <w:rPr>
          <w:sz w:val="22"/>
        </w:rPr>
      </w:pPr>
      <w:r w:rsidRPr="00BF3E15">
        <w:rPr>
          <w:b/>
          <w:bCs/>
          <w:sz w:val="22"/>
          <w:szCs w:val="24"/>
        </w:rPr>
        <w:t xml:space="preserve">43.(1) </w:t>
      </w:r>
      <w:r w:rsidRPr="00BF3E15">
        <w:rPr>
          <w:sz w:val="22"/>
          <w:szCs w:val="24"/>
        </w:rPr>
        <w:t>The NRA may appoint a person to act as Chief Executive Officer:</w:t>
      </w:r>
    </w:p>
    <w:p w14:paraId="77B77E95" w14:textId="77777777" w:rsidR="00F3180E" w:rsidRPr="00BF3E15" w:rsidRDefault="002B7AB4" w:rsidP="00BF3E15">
      <w:pPr>
        <w:numPr>
          <w:ilvl w:val="0"/>
          <w:numId w:val="49"/>
        </w:numPr>
        <w:shd w:val="clear" w:color="auto" w:fill="FFFFFF"/>
        <w:tabs>
          <w:tab w:val="left" w:pos="773"/>
        </w:tabs>
        <w:spacing w:before="120"/>
        <w:ind w:left="773" w:hanging="394"/>
        <w:jc w:val="both"/>
        <w:rPr>
          <w:sz w:val="22"/>
          <w:szCs w:val="24"/>
        </w:rPr>
      </w:pPr>
      <w:r w:rsidRPr="00BF3E15">
        <w:rPr>
          <w:sz w:val="22"/>
          <w:szCs w:val="24"/>
        </w:rPr>
        <w:t>during a vacancy in the office of Chief Executive Officer, whether or not an appointment has previously been made to that office; or</w:t>
      </w:r>
    </w:p>
    <w:p w14:paraId="5580196E" w14:textId="77777777" w:rsidR="00F3180E" w:rsidRPr="00BF3E15" w:rsidRDefault="002B7AB4" w:rsidP="00BF3E15">
      <w:pPr>
        <w:numPr>
          <w:ilvl w:val="0"/>
          <w:numId w:val="49"/>
        </w:numPr>
        <w:shd w:val="clear" w:color="auto" w:fill="FFFFFF"/>
        <w:tabs>
          <w:tab w:val="left" w:pos="773"/>
        </w:tabs>
        <w:spacing w:before="120"/>
        <w:ind w:left="773" w:hanging="394"/>
        <w:jc w:val="both"/>
        <w:rPr>
          <w:sz w:val="22"/>
          <w:szCs w:val="24"/>
        </w:rPr>
      </w:pPr>
      <w:r w:rsidRPr="00BF3E15">
        <w:rPr>
          <w:sz w:val="22"/>
          <w:szCs w:val="24"/>
        </w:rPr>
        <w:t>during any period, or during all periods, when the Chief Executive Officer is absent from duty or from Australia or is, for any other reason, unable to perform the duties of the office of Chief Executive Officer;</w:t>
      </w:r>
    </w:p>
    <w:p w14:paraId="2E5C822E" w14:textId="77777777" w:rsidR="00F3180E" w:rsidRPr="00BF3E15" w:rsidRDefault="002B7AB4" w:rsidP="00BF3E15">
      <w:pPr>
        <w:shd w:val="clear" w:color="auto" w:fill="FFFFFF"/>
        <w:spacing w:before="120"/>
        <w:rPr>
          <w:sz w:val="22"/>
        </w:rPr>
      </w:pPr>
      <w:r w:rsidRPr="00BF3E15">
        <w:rPr>
          <w:sz w:val="22"/>
          <w:szCs w:val="24"/>
        </w:rPr>
        <w:t>but a person appointed to act during a vacancy must not continue so to act for more than 12 months.</w:t>
      </w:r>
    </w:p>
    <w:p w14:paraId="2DFAE3CC" w14:textId="77777777" w:rsidR="00F3180E" w:rsidRPr="00BF3E15" w:rsidRDefault="002B7AB4" w:rsidP="00BF3E15">
      <w:pPr>
        <w:numPr>
          <w:ilvl w:val="0"/>
          <w:numId w:val="50"/>
        </w:numPr>
        <w:shd w:val="clear" w:color="auto" w:fill="FFFFFF"/>
        <w:tabs>
          <w:tab w:val="left" w:pos="725"/>
        </w:tabs>
        <w:spacing w:before="120"/>
        <w:ind w:left="336"/>
        <w:rPr>
          <w:b/>
          <w:bCs/>
          <w:sz w:val="22"/>
          <w:szCs w:val="24"/>
        </w:rPr>
      </w:pPr>
      <w:r w:rsidRPr="00BF3E15">
        <w:rPr>
          <w:sz w:val="22"/>
          <w:szCs w:val="24"/>
        </w:rPr>
        <w:t>The NRA may terminate an appointment under this section.</w:t>
      </w:r>
    </w:p>
    <w:p w14:paraId="0D01CEB9" w14:textId="77777777" w:rsidR="00F3180E" w:rsidRPr="00BF3E15" w:rsidRDefault="002B7AB4" w:rsidP="00BF3E15">
      <w:pPr>
        <w:numPr>
          <w:ilvl w:val="0"/>
          <w:numId w:val="50"/>
        </w:numPr>
        <w:shd w:val="clear" w:color="auto" w:fill="FFFFFF"/>
        <w:tabs>
          <w:tab w:val="left" w:pos="725"/>
        </w:tabs>
        <w:spacing w:before="120"/>
        <w:ind w:firstLine="336"/>
        <w:jc w:val="both"/>
        <w:rPr>
          <w:b/>
          <w:bCs/>
          <w:sz w:val="22"/>
          <w:szCs w:val="24"/>
        </w:rPr>
      </w:pPr>
      <w:r w:rsidRPr="00BF3E15">
        <w:rPr>
          <w:sz w:val="22"/>
          <w:szCs w:val="24"/>
        </w:rPr>
        <w:t>A person appointed under this section may resign the appointment by giving to the Chairperson a signed notice of resignation.</w:t>
      </w:r>
    </w:p>
    <w:p w14:paraId="196438DF" w14:textId="77777777" w:rsidR="00F3180E" w:rsidRPr="00BF3E15" w:rsidRDefault="002B7AB4" w:rsidP="00BF3E15">
      <w:pPr>
        <w:numPr>
          <w:ilvl w:val="0"/>
          <w:numId w:val="50"/>
        </w:numPr>
        <w:shd w:val="clear" w:color="auto" w:fill="FFFFFF"/>
        <w:tabs>
          <w:tab w:val="left" w:pos="725"/>
        </w:tabs>
        <w:spacing w:before="120"/>
        <w:ind w:firstLine="336"/>
        <w:jc w:val="both"/>
        <w:rPr>
          <w:b/>
          <w:bCs/>
          <w:sz w:val="22"/>
          <w:szCs w:val="24"/>
        </w:rPr>
      </w:pPr>
      <w:r w:rsidRPr="00BF3E15">
        <w:rPr>
          <w:sz w:val="22"/>
          <w:szCs w:val="24"/>
        </w:rPr>
        <w:t>Unless the contrary intention appears, a reference in this Act other than this section, to the Chief Executive Officer is taken, if a person is acting as Chief Executive Officer, to be a reference to the person so acting.</w:t>
      </w:r>
    </w:p>
    <w:p w14:paraId="34E67630" w14:textId="77777777" w:rsidR="00F3180E" w:rsidRPr="00BF3E15" w:rsidRDefault="002B7AB4" w:rsidP="00BF3E15">
      <w:pPr>
        <w:numPr>
          <w:ilvl w:val="0"/>
          <w:numId w:val="50"/>
        </w:numPr>
        <w:shd w:val="clear" w:color="auto" w:fill="FFFFFF"/>
        <w:tabs>
          <w:tab w:val="left" w:pos="725"/>
        </w:tabs>
        <w:spacing w:before="120"/>
        <w:ind w:firstLine="336"/>
        <w:jc w:val="both"/>
        <w:rPr>
          <w:b/>
          <w:bCs/>
          <w:sz w:val="22"/>
          <w:szCs w:val="24"/>
        </w:rPr>
      </w:pPr>
      <w:r w:rsidRPr="00BF3E15">
        <w:rPr>
          <w:sz w:val="22"/>
          <w:szCs w:val="24"/>
        </w:rPr>
        <w:t>Anything done by or in relation to a person purporting to act under subsection (1) is not invalid merely because:</w:t>
      </w:r>
    </w:p>
    <w:p w14:paraId="0850EB9A" w14:textId="77777777" w:rsidR="00F3180E" w:rsidRPr="00BF3E15" w:rsidRDefault="002B7AB4" w:rsidP="00BF3E15">
      <w:pPr>
        <w:numPr>
          <w:ilvl w:val="0"/>
          <w:numId w:val="51"/>
        </w:numPr>
        <w:shd w:val="clear" w:color="auto" w:fill="FFFFFF"/>
        <w:tabs>
          <w:tab w:val="left" w:pos="773"/>
        </w:tabs>
        <w:spacing w:before="120"/>
        <w:ind w:left="379"/>
        <w:rPr>
          <w:sz w:val="22"/>
          <w:szCs w:val="24"/>
        </w:rPr>
      </w:pPr>
      <w:r w:rsidRPr="00BF3E15">
        <w:rPr>
          <w:sz w:val="22"/>
          <w:szCs w:val="24"/>
        </w:rPr>
        <w:t>the occasion for the person</w:t>
      </w:r>
      <w:r w:rsidR="00E26187" w:rsidRPr="00BF3E15">
        <w:rPr>
          <w:sz w:val="22"/>
          <w:szCs w:val="24"/>
        </w:rPr>
        <w:t>’</w:t>
      </w:r>
      <w:r w:rsidRPr="00BF3E15">
        <w:rPr>
          <w:sz w:val="22"/>
          <w:szCs w:val="24"/>
        </w:rPr>
        <w:t>s appointment had not arisen; or</w:t>
      </w:r>
    </w:p>
    <w:p w14:paraId="236B3675" w14:textId="77777777" w:rsidR="00F3180E" w:rsidRPr="00BF3E15" w:rsidRDefault="002B7AB4" w:rsidP="00BF3E15">
      <w:pPr>
        <w:numPr>
          <w:ilvl w:val="0"/>
          <w:numId w:val="51"/>
        </w:numPr>
        <w:shd w:val="clear" w:color="auto" w:fill="FFFFFF"/>
        <w:tabs>
          <w:tab w:val="left" w:pos="773"/>
        </w:tabs>
        <w:spacing w:before="120"/>
        <w:ind w:left="773" w:hanging="394"/>
        <w:jc w:val="both"/>
        <w:rPr>
          <w:sz w:val="22"/>
          <w:szCs w:val="24"/>
        </w:rPr>
      </w:pPr>
      <w:r w:rsidRPr="00BF3E15">
        <w:rPr>
          <w:sz w:val="22"/>
          <w:szCs w:val="24"/>
        </w:rPr>
        <w:t>there is a defect or irregularity in connection which the person</w:t>
      </w:r>
      <w:r w:rsidR="00E26187" w:rsidRPr="00BF3E15">
        <w:rPr>
          <w:sz w:val="22"/>
          <w:szCs w:val="24"/>
        </w:rPr>
        <w:t>’</w:t>
      </w:r>
      <w:r w:rsidRPr="00BF3E15">
        <w:rPr>
          <w:sz w:val="22"/>
          <w:szCs w:val="24"/>
        </w:rPr>
        <w:t>s appointment; or</w:t>
      </w:r>
    </w:p>
    <w:p w14:paraId="6314F33B" w14:textId="77777777" w:rsidR="00F3180E" w:rsidRPr="00BF3E15" w:rsidRDefault="002B7AB4" w:rsidP="00BF3E15">
      <w:pPr>
        <w:numPr>
          <w:ilvl w:val="0"/>
          <w:numId w:val="51"/>
        </w:numPr>
        <w:shd w:val="clear" w:color="auto" w:fill="FFFFFF"/>
        <w:tabs>
          <w:tab w:val="left" w:pos="773"/>
        </w:tabs>
        <w:spacing w:before="120"/>
        <w:ind w:left="379"/>
        <w:rPr>
          <w:sz w:val="22"/>
          <w:szCs w:val="24"/>
        </w:rPr>
      </w:pPr>
      <w:r w:rsidRPr="00BF3E15">
        <w:rPr>
          <w:sz w:val="22"/>
          <w:szCs w:val="24"/>
        </w:rPr>
        <w:t>the person</w:t>
      </w:r>
      <w:r w:rsidR="00E26187" w:rsidRPr="00BF3E15">
        <w:rPr>
          <w:sz w:val="22"/>
          <w:szCs w:val="24"/>
        </w:rPr>
        <w:t>’</w:t>
      </w:r>
      <w:r w:rsidRPr="00BF3E15">
        <w:rPr>
          <w:sz w:val="22"/>
          <w:szCs w:val="24"/>
        </w:rPr>
        <w:t>s appointment had ceased to have effect; or</w:t>
      </w:r>
    </w:p>
    <w:p w14:paraId="35C3F846" w14:textId="77777777" w:rsidR="00F3180E" w:rsidRPr="00BF3E15" w:rsidRDefault="002B7AB4" w:rsidP="00BF3E15">
      <w:pPr>
        <w:numPr>
          <w:ilvl w:val="0"/>
          <w:numId w:val="51"/>
        </w:numPr>
        <w:shd w:val="clear" w:color="auto" w:fill="FFFFFF"/>
        <w:tabs>
          <w:tab w:val="left" w:pos="773"/>
        </w:tabs>
        <w:spacing w:before="120"/>
        <w:ind w:left="379"/>
        <w:rPr>
          <w:sz w:val="22"/>
          <w:szCs w:val="24"/>
        </w:rPr>
      </w:pPr>
      <w:r w:rsidRPr="00BF3E15">
        <w:rPr>
          <w:sz w:val="22"/>
          <w:szCs w:val="24"/>
        </w:rPr>
        <w:t>the occasion for the person to act had not arisen or had ceased.</w:t>
      </w:r>
    </w:p>
    <w:p w14:paraId="3A18671A" w14:textId="77777777" w:rsidR="00F3180E" w:rsidRPr="00BF3E15" w:rsidRDefault="002B7AB4" w:rsidP="00BF3E15">
      <w:pPr>
        <w:shd w:val="clear" w:color="auto" w:fill="FFFFFF"/>
        <w:spacing w:before="120"/>
        <w:ind w:left="5"/>
        <w:rPr>
          <w:sz w:val="22"/>
        </w:rPr>
      </w:pPr>
      <w:r w:rsidRPr="00BF3E15">
        <w:rPr>
          <w:b/>
          <w:bCs/>
          <w:sz w:val="22"/>
          <w:szCs w:val="24"/>
        </w:rPr>
        <w:t>Delegation by the Chief Executive Officer</w:t>
      </w:r>
    </w:p>
    <w:p w14:paraId="553829D5" w14:textId="77777777" w:rsidR="00F3180E" w:rsidRDefault="002B7AB4" w:rsidP="00BF3E15">
      <w:pPr>
        <w:shd w:val="clear" w:color="auto" w:fill="FFFFFF"/>
        <w:spacing w:before="120"/>
        <w:ind w:firstLine="331"/>
        <w:jc w:val="both"/>
        <w:rPr>
          <w:sz w:val="22"/>
          <w:szCs w:val="24"/>
        </w:rPr>
      </w:pPr>
      <w:r w:rsidRPr="00BF3E15">
        <w:rPr>
          <w:b/>
          <w:bCs/>
          <w:sz w:val="22"/>
          <w:szCs w:val="24"/>
        </w:rPr>
        <w:t xml:space="preserve">44. </w:t>
      </w:r>
      <w:r w:rsidRPr="00BF3E15">
        <w:rPr>
          <w:sz w:val="22"/>
          <w:szCs w:val="24"/>
        </w:rPr>
        <w:t>The Chief Executive Officer may, by signed writing, delegate to a member of the staff of the NRA all or any of the powers and functions of the Chief Executive Officer under this Act.</w:t>
      </w:r>
    </w:p>
    <w:p w14:paraId="4A23CFEC" w14:textId="77777777" w:rsidR="000C4A25" w:rsidRPr="00BF3E15" w:rsidRDefault="000C4A25" w:rsidP="00BF3E15">
      <w:pPr>
        <w:shd w:val="clear" w:color="auto" w:fill="FFFFFF"/>
        <w:spacing w:before="120"/>
        <w:ind w:firstLine="331"/>
        <w:jc w:val="both"/>
        <w:rPr>
          <w:sz w:val="22"/>
        </w:rPr>
      </w:pPr>
    </w:p>
    <w:p w14:paraId="66A9C4F7" w14:textId="5AEC6028" w:rsidR="00F3180E" w:rsidRPr="00BF3E15" w:rsidRDefault="002B7AB4" w:rsidP="00BF3E15">
      <w:pPr>
        <w:shd w:val="clear" w:color="auto" w:fill="FFFFFF"/>
        <w:spacing w:before="120" w:after="120"/>
        <w:jc w:val="center"/>
        <w:rPr>
          <w:sz w:val="22"/>
        </w:rPr>
      </w:pPr>
      <w:r w:rsidRPr="00BF3E15">
        <w:rPr>
          <w:b/>
          <w:bCs/>
          <w:sz w:val="22"/>
          <w:szCs w:val="24"/>
        </w:rPr>
        <w:t>PART 5</w:t>
      </w:r>
      <w:r w:rsidRPr="00BF3E15">
        <w:rPr>
          <w:rFonts w:eastAsia="Times New Roman"/>
          <w:b/>
          <w:bCs/>
          <w:sz w:val="22"/>
          <w:szCs w:val="24"/>
        </w:rPr>
        <w:t>—EMPLOYEES AND CONSULTANTS</w:t>
      </w:r>
    </w:p>
    <w:p w14:paraId="19F629D9" w14:textId="77777777" w:rsidR="00F3180E" w:rsidRPr="00BF3E15" w:rsidRDefault="002B7AB4" w:rsidP="00BF3E15">
      <w:pPr>
        <w:shd w:val="clear" w:color="auto" w:fill="FFFFFF"/>
        <w:spacing w:before="120"/>
        <w:ind w:left="5"/>
        <w:rPr>
          <w:sz w:val="22"/>
        </w:rPr>
      </w:pPr>
      <w:r w:rsidRPr="00BF3E15">
        <w:rPr>
          <w:b/>
          <w:bCs/>
          <w:sz w:val="22"/>
          <w:szCs w:val="24"/>
        </w:rPr>
        <w:t>Employees</w:t>
      </w:r>
    </w:p>
    <w:p w14:paraId="13B035D0" w14:textId="77777777" w:rsidR="00F3180E" w:rsidRPr="00BF3E15" w:rsidRDefault="002B7AB4" w:rsidP="00BF3E15">
      <w:pPr>
        <w:shd w:val="clear" w:color="auto" w:fill="FFFFFF"/>
        <w:spacing w:before="120"/>
        <w:ind w:left="10" w:firstLine="322"/>
        <w:jc w:val="both"/>
        <w:rPr>
          <w:sz w:val="22"/>
        </w:rPr>
      </w:pPr>
      <w:r w:rsidRPr="00BF3E15">
        <w:rPr>
          <w:b/>
          <w:bCs/>
          <w:sz w:val="22"/>
          <w:szCs w:val="24"/>
        </w:rPr>
        <w:t xml:space="preserve">45.(1) </w:t>
      </w:r>
      <w:r w:rsidRPr="00BF3E15">
        <w:rPr>
          <w:sz w:val="22"/>
          <w:szCs w:val="24"/>
        </w:rPr>
        <w:t>The NRA may engage such employees as it considers necessary for the performance of its functions and the exercise of its powers.</w:t>
      </w:r>
    </w:p>
    <w:p w14:paraId="6A0D2714" w14:textId="77777777" w:rsidR="00F3180E" w:rsidRPr="00BF3E15" w:rsidRDefault="002B7AB4" w:rsidP="00BF3E15">
      <w:pPr>
        <w:numPr>
          <w:ilvl w:val="0"/>
          <w:numId w:val="52"/>
        </w:numPr>
        <w:shd w:val="clear" w:color="auto" w:fill="FFFFFF"/>
        <w:tabs>
          <w:tab w:val="left" w:pos="730"/>
        </w:tabs>
        <w:spacing w:before="120"/>
        <w:ind w:firstLine="341"/>
        <w:jc w:val="both"/>
        <w:rPr>
          <w:b/>
          <w:bCs/>
          <w:sz w:val="22"/>
          <w:szCs w:val="24"/>
        </w:rPr>
      </w:pPr>
      <w:r w:rsidRPr="00BF3E15">
        <w:rPr>
          <w:sz w:val="22"/>
          <w:szCs w:val="24"/>
        </w:rPr>
        <w:t>The terms and conditions of employment are to be determined by the NRA.</w:t>
      </w:r>
    </w:p>
    <w:p w14:paraId="15A12527" w14:textId="77777777" w:rsidR="00F3180E" w:rsidRPr="00BF3E15" w:rsidRDefault="002B7AB4" w:rsidP="00BF3E15">
      <w:pPr>
        <w:numPr>
          <w:ilvl w:val="0"/>
          <w:numId w:val="52"/>
        </w:numPr>
        <w:shd w:val="clear" w:color="auto" w:fill="FFFFFF"/>
        <w:tabs>
          <w:tab w:val="left" w:pos="730"/>
        </w:tabs>
        <w:spacing w:before="120"/>
        <w:ind w:firstLine="341"/>
        <w:jc w:val="both"/>
        <w:rPr>
          <w:b/>
          <w:bCs/>
          <w:sz w:val="22"/>
          <w:szCs w:val="24"/>
        </w:rPr>
      </w:pPr>
      <w:r w:rsidRPr="00BF3E15">
        <w:rPr>
          <w:sz w:val="22"/>
          <w:szCs w:val="24"/>
        </w:rPr>
        <w:t xml:space="preserve">A person must not be employed by the NRA on terms and conditions more </w:t>
      </w:r>
      <w:proofErr w:type="spellStart"/>
      <w:r w:rsidRPr="00BF3E15">
        <w:rPr>
          <w:sz w:val="22"/>
          <w:szCs w:val="24"/>
        </w:rPr>
        <w:t>favourable</w:t>
      </w:r>
      <w:proofErr w:type="spellEnd"/>
      <w:r w:rsidRPr="00BF3E15">
        <w:rPr>
          <w:sz w:val="22"/>
          <w:szCs w:val="24"/>
        </w:rPr>
        <w:t xml:space="preserve"> than those applying to the Chief Executive Officer.</w:t>
      </w:r>
    </w:p>
    <w:p w14:paraId="621AF872" w14:textId="77777777" w:rsidR="00F3180E" w:rsidRPr="00BF3E15" w:rsidRDefault="00F3180E" w:rsidP="00BF3E15">
      <w:pPr>
        <w:numPr>
          <w:ilvl w:val="0"/>
          <w:numId w:val="52"/>
        </w:numPr>
        <w:shd w:val="clear" w:color="auto" w:fill="FFFFFF"/>
        <w:tabs>
          <w:tab w:val="left" w:pos="730"/>
        </w:tabs>
        <w:spacing w:before="120"/>
        <w:ind w:firstLine="341"/>
        <w:jc w:val="both"/>
        <w:rPr>
          <w:b/>
          <w:bCs/>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3FBA1EDB" w14:textId="77777777" w:rsidR="00F3180E" w:rsidRPr="00BF3E15" w:rsidRDefault="002B7AB4" w:rsidP="00BF3E15">
      <w:pPr>
        <w:shd w:val="clear" w:color="auto" w:fill="FFFFFF"/>
        <w:spacing w:before="120"/>
        <w:ind w:left="24"/>
        <w:rPr>
          <w:sz w:val="22"/>
        </w:rPr>
      </w:pPr>
      <w:r w:rsidRPr="00BF3E15">
        <w:rPr>
          <w:b/>
          <w:bCs/>
          <w:sz w:val="22"/>
          <w:szCs w:val="24"/>
        </w:rPr>
        <w:lastRenderedPageBreak/>
        <w:t>Staff to be made available to the NRA</w:t>
      </w:r>
    </w:p>
    <w:p w14:paraId="623E918C" w14:textId="77777777" w:rsidR="00F3180E" w:rsidRPr="00BF3E15" w:rsidRDefault="002B7AB4" w:rsidP="00BF3E15">
      <w:pPr>
        <w:shd w:val="clear" w:color="auto" w:fill="FFFFFF"/>
        <w:spacing w:before="120"/>
        <w:ind w:left="355"/>
        <w:rPr>
          <w:sz w:val="22"/>
        </w:rPr>
      </w:pPr>
      <w:r w:rsidRPr="00BF3E15">
        <w:rPr>
          <w:b/>
          <w:bCs/>
          <w:sz w:val="22"/>
          <w:szCs w:val="24"/>
        </w:rPr>
        <w:t xml:space="preserve">46.(1) </w:t>
      </w:r>
      <w:r w:rsidRPr="00BF3E15">
        <w:rPr>
          <w:sz w:val="22"/>
          <w:szCs w:val="24"/>
        </w:rPr>
        <w:t>The NRA is to be assisted by:</w:t>
      </w:r>
    </w:p>
    <w:p w14:paraId="15628779" w14:textId="77777777" w:rsidR="00F3180E" w:rsidRPr="00BF3E15" w:rsidRDefault="002B7AB4" w:rsidP="00BF3E15">
      <w:pPr>
        <w:numPr>
          <w:ilvl w:val="0"/>
          <w:numId w:val="53"/>
        </w:numPr>
        <w:shd w:val="clear" w:color="auto" w:fill="FFFFFF"/>
        <w:tabs>
          <w:tab w:val="left" w:pos="782"/>
        </w:tabs>
        <w:spacing w:before="120"/>
        <w:ind w:left="782" w:hanging="398"/>
        <w:jc w:val="both"/>
        <w:rPr>
          <w:sz w:val="22"/>
          <w:szCs w:val="24"/>
        </w:rPr>
      </w:pPr>
      <w:r w:rsidRPr="00BF3E15">
        <w:rPr>
          <w:sz w:val="22"/>
          <w:szCs w:val="24"/>
        </w:rPr>
        <w:t>officers and employees of Departments of the Australian Public Service, and of authorities of the Commonwealth, whose services are made available to the NRA in connection with the performance or exercise of any of its functions or powers; and</w:t>
      </w:r>
    </w:p>
    <w:p w14:paraId="7FF3D7BD" w14:textId="77777777" w:rsidR="00F3180E" w:rsidRPr="00BF3E15" w:rsidRDefault="002B7AB4" w:rsidP="00BF3E15">
      <w:pPr>
        <w:numPr>
          <w:ilvl w:val="0"/>
          <w:numId w:val="53"/>
        </w:numPr>
        <w:shd w:val="clear" w:color="auto" w:fill="FFFFFF"/>
        <w:tabs>
          <w:tab w:val="left" w:pos="782"/>
        </w:tabs>
        <w:spacing w:before="120"/>
        <w:ind w:left="782" w:hanging="398"/>
        <w:jc w:val="both"/>
        <w:rPr>
          <w:sz w:val="22"/>
          <w:szCs w:val="24"/>
        </w:rPr>
      </w:pPr>
      <w:r w:rsidRPr="00BF3E15">
        <w:rPr>
          <w:sz w:val="22"/>
          <w:szCs w:val="24"/>
        </w:rPr>
        <w:t>persons whose services are so made available under arrangements made under subsection (2).</w:t>
      </w:r>
    </w:p>
    <w:p w14:paraId="48A862FF" w14:textId="77777777" w:rsidR="00F3180E" w:rsidRPr="00BF3E15" w:rsidRDefault="002B7AB4" w:rsidP="00BF3E15">
      <w:pPr>
        <w:numPr>
          <w:ilvl w:val="0"/>
          <w:numId w:val="54"/>
        </w:numPr>
        <w:shd w:val="clear" w:color="auto" w:fill="FFFFFF"/>
        <w:tabs>
          <w:tab w:val="left" w:pos="739"/>
        </w:tabs>
        <w:spacing w:before="120"/>
        <w:ind w:firstLine="341"/>
        <w:jc w:val="both"/>
        <w:rPr>
          <w:sz w:val="22"/>
          <w:szCs w:val="24"/>
        </w:rPr>
      </w:pPr>
      <w:r w:rsidRPr="00BF3E15">
        <w:rPr>
          <w:sz w:val="22"/>
          <w:szCs w:val="24"/>
        </w:rPr>
        <w:t>The NRA may make with the appropriate authority or officer of a State or Territory an arrangement under which the State or Territory may make officers or employees available to the NRA to perform services in connection with the performance or exercise of any of its functions or powers.</w:t>
      </w:r>
    </w:p>
    <w:p w14:paraId="7EEABBDB" w14:textId="77777777" w:rsidR="00F3180E" w:rsidRPr="00BF3E15" w:rsidRDefault="002B7AB4" w:rsidP="00BF3E15">
      <w:pPr>
        <w:numPr>
          <w:ilvl w:val="0"/>
          <w:numId w:val="54"/>
        </w:numPr>
        <w:shd w:val="clear" w:color="auto" w:fill="FFFFFF"/>
        <w:tabs>
          <w:tab w:val="left" w:pos="739"/>
        </w:tabs>
        <w:spacing w:before="120"/>
        <w:ind w:firstLine="341"/>
        <w:jc w:val="both"/>
        <w:rPr>
          <w:sz w:val="22"/>
          <w:szCs w:val="24"/>
        </w:rPr>
      </w:pPr>
      <w:r w:rsidRPr="00BF3E15">
        <w:rPr>
          <w:sz w:val="22"/>
          <w:szCs w:val="24"/>
        </w:rPr>
        <w:t>In the performance of services for the NRA under this section, a person is subject to the directions of the Chief Executive Officer.</w:t>
      </w:r>
    </w:p>
    <w:p w14:paraId="0E35BDFE" w14:textId="77777777" w:rsidR="00F3180E" w:rsidRPr="00BF3E15" w:rsidRDefault="002B7AB4" w:rsidP="00BF3E15">
      <w:pPr>
        <w:shd w:val="clear" w:color="auto" w:fill="FFFFFF"/>
        <w:spacing w:before="120"/>
        <w:ind w:left="5"/>
        <w:rPr>
          <w:sz w:val="22"/>
        </w:rPr>
      </w:pPr>
      <w:r w:rsidRPr="00BF3E15">
        <w:rPr>
          <w:b/>
          <w:bCs/>
          <w:sz w:val="22"/>
          <w:szCs w:val="24"/>
        </w:rPr>
        <w:t>Consultants</w:t>
      </w:r>
    </w:p>
    <w:p w14:paraId="3EC66F72" w14:textId="77777777" w:rsidR="00F3180E" w:rsidRPr="00BF3E15" w:rsidRDefault="002B7AB4" w:rsidP="00BF3E15">
      <w:pPr>
        <w:shd w:val="clear" w:color="auto" w:fill="FFFFFF"/>
        <w:spacing w:before="120"/>
        <w:ind w:left="5" w:firstLine="341"/>
        <w:jc w:val="both"/>
        <w:rPr>
          <w:sz w:val="22"/>
        </w:rPr>
      </w:pPr>
      <w:r w:rsidRPr="00BF3E15">
        <w:rPr>
          <w:b/>
          <w:bCs/>
          <w:sz w:val="22"/>
          <w:szCs w:val="24"/>
        </w:rPr>
        <w:t xml:space="preserve">47.(1) </w:t>
      </w:r>
      <w:r w:rsidRPr="00BF3E15">
        <w:rPr>
          <w:sz w:val="22"/>
          <w:szCs w:val="24"/>
        </w:rPr>
        <w:t>The NRA may engage persons having suitable qualifications and experience as consultants to the NRA.</w:t>
      </w:r>
    </w:p>
    <w:p w14:paraId="5DAE4EC4" w14:textId="77777777" w:rsidR="00F3180E" w:rsidRPr="00BF3E15" w:rsidRDefault="002B7AB4" w:rsidP="00BF3E15">
      <w:pPr>
        <w:shd w:val="clear" w:color="auto" w:fill="FFFFFF"/>
        <w:spacing w:before="120"/>
        <w:ind w:left="5" w:firstLine="350"/>
        <w:jc w:val="both"/>
        <w:rPr>
          <w:sz w:val="22"/>
        </w:rPr>
      </w:pPr>
      <w:r w:rsidRPr="00BF3E15">
        <w:rPr>
          <w:b/>
          <w:bCs/>
          <w:sz w:val="22"/>
          <w:szCs w:val="24"/>
        </w:rPr>
        <w:t>(2)</w:t>
      </w:r>
      <w:r w:rsidRPr="00BF3E15">
        <w:rPr>
          <w:sz w:val="22"/>
          <w:szCs w:val="24"/>
        </w:rPr>
        <w:t xml:space="preserve"> The terms and conditions of engagement are to be determined by the NRA.</w:t>
      </w:r>
    </w:p>
    <w:p w14:paraId="031093B1" w14:textId="77777777" w:rsidR="00F3180E" w:rsidRPr="00BF3E15" w:rsidRDefault="002B7AB4" w:rsidP="00BF3E15">
      <w:pPr>
        <w:shd w:val="clear" w:color="auto" w:fill="FFFFFF"/>
        <w:spacing w:before="120"/>
        <w:ind w:left="10"/>
        <w:rPr>
          <w:sz w:val="22"/>
        </w:rPr>
      </w:pPr>
      <w:r w:rsidRPr="00BF3E15">
        <w:rPr>
          <w:b/>
          <w:bCs/>
          <w:sz w:val="22"/>
          <w:szCs w:val="24"/>
        </w:rPr>
        <w:t>Human resources development program</w:t>
      </w:r>
    </w:p>
    <w:p w14:paraId="2DFEA2A7" w14:textId="77777777" w:rsidR="00F3180E" w:rsidRPr="00BF3E15" w:rsidRDefault="002B7AB4" w:rsidP="00BF3E15">
      <w:pPr>
        <w:shd w:val="clear" w:color="auto" w:fill="FFFFFF"/>
        <w:spacing w:before="120"/>
        <w:ind w:left="10" w:firstLine="331"/>
        <w:jc w:val="both"/>
        <w:rPr>
          <w:sz w:val="22"/>
        </w:rPr>
      </w:pPr>
      <w:r w:rsidRPr="00BF3E15">
        <w:rPr>
          <w:b/>
          <w:bCs/>
          <w:sz w:val="22"/>
          <w:szCs w:val="24"/>
        </w:rPr>
        <w:t xml:space="preserve">48.(1) </w:t>
      </w:r>
      <w:r w:rsidRPr="00BF3E15">
        <w:rPr>
          <w:sz w:val="22"/>
          <w:szCs w:val="24"/>
        </w:rPr>
        <w:t>The NRA must develop and implement a human resources development program (including an equal employment opportunity program) for the NRA.</w:t>
      </w:r>
    </w:p>
    <w:p w14:paraId="1CB2A0BD" w14:textId="77777777" w:rsidR="00F3180E" w:rsidRPr="00BF3E15" w:rsidRDefault="002B7AB4" w:rsidP="00BF3E15">
      <w:pPr>
        <w:shd w:val="clear" w:color="auto" w:fill="FFFFFF"/>
        <w:spacing w:before="120"/>
        <w:ind w:left="10" w:firstLine="346"/>
        <w:jc w:val="both"/>
        <w:rPr>
          <w:sz w:val="22"/>
        </w:rPr>
      </w:pPr>
      <w:r w:rsidRPr="00BF3E15">
        <w:rPr>
          <w:b/>
          <w:bCs/>
          <w:sz w:val="22"/>
          <w:szCs w:val="24"/>
        </w:rPr>
        <w:t>(2)</w:t>
      </w:r>
      <w:r w:rsidRPr="00BF3E15">
        <w:rPr>
          <w:sz w:val="22"/>
          <w:szCs w:val="24"/>
        </w:rPr>
        <w:t xml:space="preserve"> The NRA must take whatever action is necessary to give effect to the human resources development program, and any person who exercises powers in relation to employment matters in the NRA must have regard to the program in exercising those powers.</w:t>
      </w:r>
    </w:p>
    <w:p w14:paraId="0BCD2265" w14:textId="77777777" w:rsidR="00F3180E" w:rsidRPr="00BF3E15" w:rsidRDefault="002B7AB4" w:rsidP="00BF3E15">
      <w:pPr>
        <w:shd w:val="clear" w:color="auto" w:fill="FFFFFF"/>
        <w:spacing w:before="120"/>
        <w:ind w:left="14"/>
        <w:rPr>
          <w:sz w:val="22"/>
        </w:rPr>
      </w:pPr>
      <w:r w:rsidRPr="00BF3E15">
        <w:rPr>
          <w:b/>
          <w:bCs/>
          <w:sz w:val="22"/>
          <w:szCs w:val="24"/>
        </w:rPr>
        <w:t>Merit principle to apply</w:t>
      </w:r>
    </w:p>
    <w:p w14:paraId="57AD24DA" w14:textId="77777777" w:rsidR="00F3180E" w:rsidRDefault="002B7AB4" w:rsidP="00BF3E15">
      <w:pPr>
        <w:shd w:val="clear" w:color="auto" w:fill="FFFFFF"/>
        <w:spacing w:before="120"/>
        <w:ind w:left="19" w:firstLine="336"/>
        <w:jc w:val="both"/>
        <w:rPr>
          <w:sz w:val="22"/>
          <w:szCs w:val="24"/>
        </w:rPr>
      </w:pPr>
      <w:r w:rsidRPr="00BF3E15">
        <w:rPr>
          <w:b/>
          <w:bCs/>
          <w:sz w:val="22"/>
          <w:szCs w:val="24"/>
        </w:rPr>
        <w:t xml:space="preserve">49. </w:t>
      </w:r>
      <w:r w:rsidRPr="00BF3E15">
        <w:rPr>
          <w:sz w:val="22"/>
          <w:szCs w:val="24"/>
        </w:rPr>
        <w:t>Nothing in this Act requires or permits anyone to do anything incompatible with the principle that employment matters should be dealt with on the basis of merit.</w:t>
      </w:r>
    </w:p>
    <w:p w14:paraId="7D7BE9F6" w14:textId="77777777" w:rsidR="000C4A25" w:rsidRPr="00BF3E15" w:rsidRDefault="000C4A25" w:rsidP="00BF3E15">
      <w:pPr>
        <w:shd w:val="clear" w:color="auto" w:fill="FFFFFF"/>
        <w:spacing w:before="120"/>
        <w:ind w:left="19" w:firstLine="336"/>
        <w:jc w:val="both"/>
        <w:rPr>
          <w:sz w:val="22"/>
        </w:rPr>
      </w:pPr>
    </w:p>
    <w:p w14:paraId="286BA6D3" w14:textId="15CB7C94" w:rsidR="00F3180E" w:rsidRPr="00BF3E15" w:rsidRDefault="002B7AB4" w:rsidP="00BF3E15">
      <w:pPr>
        <w:shd w:val="clear" w:color="auto" w:fill="FFFFFF"/>
        <w:spacing w:before="120" w:after="120"/>
        <w:jc w:val="center"/>
        <w:rPr>
          <w:sz w:val="22"/>
        </w:rPr>
      </w:pPr>
      <w:r w:rsidRPr="00BF3E15">
        <w:rPr>
          <w:b/>
          <w:bCs/>
          <w:sz w:val="22"/>
          <w:szCs w:val="24"/>
        </w:rPr>
        <w:t>PART 6</w:t>
      </w:r>
      <w:r w:rsidRPr="00BF3E15">
        <w:rPr>
          <w:rFonts w:eastAsia="Times New Roman"/>
          <w:b/>
          <w:bCs/>
          <w:sz w:val="22"/>
          <w:szCs w:val="24"/>
        </w:rPr>
        <w:t>—CORPORATE AND ANNUAL OPERATIONAL PLANS</w:t>
      </w:r>
    </w:p>
    <w:p w14:paraId="44EBA825" w14:textId="77777777" w:rsidR="00F3180E" w:rsidRPr="00BF3E15" w:rsidRDefault="002B7AB4" w:rsidP="00BF3E15">
      <w:pPr>
        <w:shd w:val="clear" w:color="auto" w:fill="FFFFFF"/>
        <w:spacing w:before="120"/>
        <w:ind w:left="24"/>
        <w:rPr>
          <w:sz w:val="22"/>
        </w:rPr>
      </w:pPr>
      <w:r w:rsidRPr="00BF3E15">
        <w:rPr>
          <w:b/>
          <w:bCs/>
          <w:sz w:val="22"/>
          <w:szCs w:val="24"/>
        </w:rPr>
        <w:t>Development of corporate plan</w:t>
      </w:r>
    </w:p>
    <w:p w14:paraId="1F9E75D3" w14:textId="77777777" w:rsidR="00F3180E" w:rsidRPr="00BF3E15" w:rsidRDefault="002B7AB4" w:rsidP="00BF3E15">
      <w:pPr>
        <w:shd w:val="clear" w:color="auto" w:fill="FFFFFF"/>
        <w:spacing w:before="120"/>
        <w:ind w:left="19" w:firstLine="322"/>
        <w:jc w:val="both"/>
        <w:rPr>
          <w:sz w:val="22"/>
        </w:rPr>
      </w:pPr>
      <w:r w:rsidRPr="00BF3E15">
        <w:rPr>
          <w:b/>
          <w:bCs/>
          <w:sz w:val="22"/>
          <w:szCs w:val="24"/>
        </w:rPr>
        <w:t xml:space="preserve">50.(1) </w:t>
      </w:r>
      <w:r w:rsidRPr="00BF3E15">
        <w:rPr>
          <w:sz w:val="22"/>
          <w:szCs w:val="24"/>
        </w:rPr>
        <w:t>The NRA must give to the Minister a corporate plan before 1 May 1993 and before 1 May, or such later day as the Minister in a particular year allows, in each later calendar year.</w:t>
      </w:r>
    </w:p>
    <w:p w14:paraId="1D1AE616" w14:textId="77777777" w:rsidR="00F3180E" w:rsidRPr="00BF3E15" w:rsidRDefault="00F3180E" w:rsidP="00BF3E15">
      <w:pPr>
        <w:shd w:val="clear" w:color="auto" w:fill="FFFFFF"/>
        <w:spacing w:before="120"/>
        <w:ind w:left="19" w:firstLine="322"/>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2BF9A9F1" w14:textId="77777777" w:rsidR="00F3180E" w:rsidRPr="00BF3E15" w:rsidRDefault="002B7AB4" w:rsidP="00BF3E15">
      <w:pPr>
        <w:numPr>
          <w:ilvl w:val="0"/>
          <w:numId w:val="55"/>
        </w:numPr>
        <w:shd w:val="clear" w:color="auto" w:fill="FFFFFF"/>
        <w:tabs>
          <w:tab w:val="left" w:pos="730"/>
        </w:tabs>
        <w:spacing w:before="120"/>
        <w:ind w:firstLine="341"/>
        <w:jc w:val="both"/>
        <w:rPr>
          <w:b/>
          <w:bCs/>
          <w:sz w:val="22"/>
          <w:szCs w:val="24"/>
        </w:rPr>
      </w:pPr>
      <w:r w:rsidRPr="00BF3E15">
        <w:rPr>
          <w:sz w:val="22"/>
          <w:szCs w:val="24"/>
        </w:rPr>
        <w:lastRenderedPageBreak/>
        <w:t>In preparing a corporate plan, the NRA may consult any person or body considered by the NRA to be appropriate.</w:t>
      </w:r>
    </w:p>
    <w:p w14:paraId="23F95520" w14:textId="77777777" w:rsidR="00F3180E" w:rsidRPr="00BF3E15" w:rsidRDefault="002B7AB4" w:rsidP="00BF3E15">
      <w:pPr>
        <w:numPr>
          <w:ilvl w:val="0"/>
          <w:numId w:val="55"/>
        </w:numPr>
        <w:shd w:val="clear" w:color="auto" w:fill="FFFFFF"/>
        <w:tabs>
          <w:tab w:val="left" w:pos="730"/>
        </w:tabs>
        <w:spacing w:before="120"/>
        <w:ind w:firstLine="341"/>
        <w:jc w:val="both"/>
        <w:rPr>
          <w:b/>
          <w:bCs/>
          <w:sz w:val="22"/>
          <w:szCs w:val="24"/>
        </w:rPr>
      </w:pPr>
      <w:r w:rsidRPr="00BF3E15">
        <w:rPr>
          <w:sz w:val="22"/>
          <w:szCs w:val="24"/>
        </w:rPr>
        <w:t>A corporate plan is to relate to a period beginning on the following 1 July and extending for 3, 4 or 5 years, as the NRA chooses.</w:t>
      </w:r>
    </w:p>
    <w:p w14:paraId="2F43668C" w14:textId="77777777" w:rsidR="00F3180E" w:rsidRPr="00BF3E15" w:rsidRDefault="002B7AB4" w:rsidP="00BF3E15">
      <w:pPr>
        <w:numPr>
          <w:ilvl w:val="0"/>
          <w:numId w:val="55"/>
        </w:numPr>
        <w:shd w:val="clear" w:color="auto" w:fill="FFFFFF"/>
        <w:tabs>
          <w:tab w:val="left" w:pos="730"/>
        </w:tabs>
        <w:spacing w:before="120"/>
        <w:ind w:left="341"/>
        <w:rPr>
          <w:b/>
          <w:bCs/>
          <w:sz w:val="22"/>
          <w:szCs w:val="24"/>
        </w:rPr>
      </w:pPr>
      <w:r w:rsidRPr="00BF3E15">
        <w:rPr>
          <w:sz w:val="22"/>
          <w:szCs w:val="24"/>
        </w:rPr>
        <w:t>A corporate plan must:</w:t>
      </w:r>
    </w:p>
    <w:p w14:paraId="47C1CBFF" w14:textId="77777777" w:rsidR="00F3180E" w:rsidRPr="00BF3E15" w:rsidRDefault="002B7AB4" w:rsidP="00BF3E15">
      <w:pPr>
        <w:numPr>
          <w:ilvl w:val="0"/>
          <w:numId w:val="56"/>
        </w:numPr>
        <w:shd w:val="clear" w:color="auto" w:fill="FFFFFF"/>
        <w:tabs>
          <w:tab w:val="left" w:pos="782"/>
        </w:tabs>
        <w:spacing w:before="120"/>
        <w:ind w:left="782" w:hanging="389"/>
        <w:jc w:val="both"/>
        <w:rPr>
          <w:sz w:val="22"/>
          <w:szCs w:val="24"/>
        </w:rPr>
      </w:pPr>
      <w:r w:rsidRPr="00BF3E15">
        <w:rPr>
          <w:sz w:val="22"/>
          <w:szCs w:val="24"/>
        </w:rPr>
        <w:t>define what the NRA considers should be its principal goals during the period to which the plan relates; and</w:t>
      </w:r>
    </w:p>
    <w:p w14:paraId="70BBC5E2" w14:textId="77777777" w:rsidR="00F3180E" w:rsidRPr="00BF3E15" w:rsidRDefault="002B7AB4" w:rsidP="00BF3E15">
      <w:pPr>
        <w:numPr>
          <w:ilvl w:val="0"/>
          <w:numId w:val="56"/>
        </w:numPr>
        <w:shd w:val="clear" w:color="auto" w:fill="FFFFFF"/>
        <w:tabs>
          <w:tab w:val="left" w:pos="782"/>
        </w:tabs>
        <w:spacing w:before="120"/>
        <w:ind w:left="782" w:hanging="389"/>
        <w:jc w:val="both"/>
        <w:rPr>
          <w:sz w:val="22"/>
          <w:szCs w:val="24"/>
        </w:rPr>
      </w:pPr>
      <w:r w:rsidRPr="00BF3E15">
        <w:rPr>
          <w:sz w:val="22"/>
          <w:szCs w:val="24"/>
        </w:rPr>
        <w:t>give a broad outline of the strategies that the NRA considers should be pursued during that period for achieving those goals; and</w:t>
      </w:r>
    </w:p>
    <w:p w14:paraId="6EA35D8B" w14:textId="77777777" w:rsidR="00F3180E" w:rsidRPr="00BF3E15" w:rsidRDefault="002B7AB4" w:rsidP="00BF3E15">
      <w:pPr>
        <w:numPr>
          <w:ilvl w:val="0"/>
          <w:numId w:val="56"/>
        </w:numPr>
        <w:shd w:val="clear" w:color="auto" w:fill="FFFFFF"/>
        <w:tabs>
          <w:tab w:val="left" w:pos="782"/>
        </w:tabs>
        <w:spacing w:before="120"/>
        <w:ind w:left="782" w:hanging="389"/>
        <w:jc w:val="both"/>
        <w:rPr>
          <w:sz w:val="22"/>
          <w:szCs w:val="24"/>
        </w:rPr>
      </w:pPr>
      <w:r w:rsidRPr="00BF3E15">
        <w:rPr>
          <w:sz w:val="22"/>
          <w:szCs w:val="24"/>
        </w:rPr>
        <w:t>set out the NRA</w:t>
      </w:r>
      <w:r w:rsidR="00E26187" w:rsidRPr="00BF3E15">
        <w:rPr>
          <w:sz w:val="22"/>
          <w:szCs w:val="24"/>
        </w:rPr>
        <w:t>’</w:t>
      </w:r>
      <w:r w:rsidRPr="00BF3E15">
        <w:rPr>
          <w:sz w:val="22"/>
          <w:szCs w:val="24"/>
        </w:rPr>
        <w:t>s assessment of the factors that will affect its operations during the period of the plan in performing its functions; and</w:t>
      </w:r>
    </w:p>
    <w:p w14:paraId="0C4893D0" w14:textId="77777777" w:rsidR="00F3180E" w:rsidRPr="00BF3E15" w:rsidRDefault="002B7AB4" w:rsidP="00BF3E15">
      <w:pPr>
        <w:numPr>
          <w:ilvl w:val="0"/>
          <w:numId w:val="56"/>
        </w:numPr>
        <w:shd w:val="clear" w:color="auto" w:fill="FFFFFF"/>
        <w:tabs>
          <w:tab w:val="left" w:pos="782"/>
        </w:tabs>
        <w:spacing w:before="120"/>
        <w:ind w:left="782" w:hanging="389"/>
        <w:jc w:val="both"/>
        <w:rPr>
          <w:sz w:val="22"/>
          <w:szCs w:val="24"/>
        </w:rPr>
      </w:pPr>
      <w:r w:rsidRPr="00BF3E15">
        <w:rPr>
          <w:sz w:val="22"/>
          <w:szCs w:val="24"/>
        </w:rPr>
        <w:t>include such performance indicators as the NRA considers appropriate against which its performance can be assessed during the period of the plan; and</w:t>
      </w:r>
    </w:p>
    <w:p w14:paraId="575B3ED8" w14:textId="77777777" w:rsidR="00F3180E" w:rsidRPr="00BF3E15" w:rsidRDefault="002B7AB4" w:rsidP="00BF3E15">
      <w:pPr>
        <w:numPr>
          <w:ilvl w:val="0"/>
          <w:numId w:val="56"/>
        </w:numPr>
        <w:shd w:val="clear" w:color="auto" w:fill="FFFFFF"/>
        <w:tabs>
          <w:tab w:val="left" w:pos="782"/>
        </w:tabs>
        <w:spacing w:before="120"/>
        <w:ind w:left="782" w:hanging="389"/>
        <w:jc w:val="both"/>
        <w:rPr>
          <w:sz w:val="22"/>
          <w:szCs w:val="24"/>
        </w:rPr>
      </w:pPr>
      <w:r w:rsidRPr="00BF3E15">
        <w:rPr>
          <w:sz w:val="22"/>
          <w:szCs w:val="24"/>
        </w:rPr>
        <w:t>include the human resources development program developed under section 48.</w:t>
      </w:r>
    </w:p>
    <w:p w14:paraId="6286CBB8" w14:textId="77777777" w:rsidR="00F3180E" w:rsidRPr="00BF3E15" w:rsidRDefault="002B7AB4" w:rsidP="00BF3E15">
      <w:pPr>
        <w:shd w:val="clear" w:color="auto" w:fill="FFFFFF"/>
        <w:spacing w:before="120"/>
        <w:ind w:left="14"/>
        <w:rPr>
          <w:sz w:val="22"/>
        </w:rPr>
      </w:pPr>
      <w:r w:rsidRPr="00BF3E15">
        <w:rPr>
          <w:b/>
          <w:bCs/>
          <w:sz w:val="22"/>
          <w:szCs w:val="24"/>
        </w:rPr>
        <w:t>Approval of corporate plan</w:t>
      </w:r>
    </w:p>
    <w:p w14:paraId="68423738" w14:textId="77777777" w:rsidR="00F3180E" w:rsidRPr="00BF3E15" w:rsidRDefault="002B7AB4" w:rsidP="00BF3E15">
      <w:pPr>
        <w:shd w:val="clear" w:color="auto" w:fill="FFFFFF"/>
        <w:spacing w:before="120"/>
        <w:ind w:left="355"/>
        <w:rPr>
          <w:sz w:val="22"/>
        </w:rPr>
      </w:pPr>
      <w:r w:rsidRPr="00BF3E15">
        <w:rPr>
          <w:b/>
          <w:bCs/>
          <w:sz w:val="22"/>
          <w:szCs w:val="24"/>
        </w:rPr>
        <w:t xml:space="preserve">51.(1) </w:t>
      </w:r>
      <w:r w:rsidRPr="00BF3E15">
        <w:rPr>
          <w:sz w:val="22"/>
          <w:szCs w:val="24"/>
        </w:rPr>
        <w:t>The Minister may, by written notice given to the NRA:</w:t>
      </w:r>
    </w:p>
    <w:p w14:paraId="4F4D5654" w14:textId="77777777" w:rsidR="00F3180E" w:rsidRPr="00BF3E15" w:rsidRDefault="002B7AB4" w:rsidP="00BF3E15">
      <w:pPr>
        <w:numPr>
          <w:ilvl w:val="0"/>
          <w:numId w:val="57"/>
        </w:numPr>
        <w:shd w:val="clear" w:color="auto" w:fill="FFFFFF"/>
        <w:tabs>
          <w:tab w:val="left" w:pos="797"/>
        </w:tabs>
        <w:spacing w:before="120"/>
        <w:ind w:left="408"/>
        <w:rPr>
          <w:sz w:val="22"/>
          <w:szCs w:val="24"/>
        </w:rPr>
      </w:pPr>
      <w:r w:rsidRPr="00BF3E15">
        <w:rPr>
          <w:sz w:val="22"/>
          <w:szCs w:val="24"/>
        </w:rPr>
        <w:t>approve the corporate plan; or</w:t>
      </w:r>
    </w:p>
    <w:p w14:paraId="64F5BF70" w14:textId="77777777" w:rsidR="00F3180E" w:rsidRPr="00BF3E15" w:rsidRDefault="002B7AB4" w:rsidP="00BF3E15">
      <w:pPr>
        <w:numPr>
          <w:ilvl w:val="0"/>
          <w:numId w:val="57"/>
        </w:numPr>
        <w:shd w:val="clear" w:color="auto" w:fill="FFFFFF"/>
        <w:tabs>
          <w:tab w:val="left" w:pos="797"/>
        </w:tabs>
        <w:spacing w:before="120"/>
        <w:ind w:left="797" w:hanging="389"/>
        <w:jc w:val="both"/>
        <w:rPr>
          <w:sz w:val="22"/>
          <w:szCs w:val="24"/>
        </w:rPr>
      </w:pPr>
      <w:r w:rsidRPr="00BF3E15">
        <w:rPr>
          <w:sz w:val="22"/>
          <w:szCs w:val="24"/>
        </w:rPr>
        <w:t xml:space="preserve">if the Minister thinks that the interests of the administration of the </w:t>
      </w:r>
      <w:r w:rsidRPr="00BF3E15">
        <w:rPr>
          <w:i/>
          <w:iCs/>
          <w:sz w:val="22"/>
          <w:szCs w:val="24"/>
        </w:rPr>
        <w:t xml:space="preserve">Agricultural and Veterinary Chemicals Act 1988 </w:t>
      </w:r>
      <w:r w:rsidRPr="00BF3E15">
        <w:rPr>
          <w:sz w:val="22"/>
          <w:szCs w:val="24"/>
        </w:rPr>
        <w:t>so require</w:t>
      </w:r>
      <w:r w:rsidRPr="00BF3E15">
        <w:rPr>
          <w:rFonts w:eastAsia="Times New Roman"/>
          <w:sz w:val="22"/>
          <w:szCs w:val="24"/>
        </w:rPr>
        <w:t>—request the NRA to revise the plan appropriately.</w:t>
      </w:r>
    </w:p>
    <w:p w14:paraId="42BE0D3F" w14:textId="77777777" w:rsidR="00F3180E" w:rsidRPr="00BF3E15" w:rsidRDefault="002B7AB4" w:rsidP="00BF3E15">
      <w:pPr>
        <w:numPr>
          <w:ilvl w:val="0"/>
          <w:numId w:val="58"/>
        </w:numPr>
        <w:shd w:val="clear" w:color="auto" w:fill="FFFFFF"/>
        <w:tabs>
          <w:tab w:val="left" w:pos="754"/>
        </w:tabs>
        <w:spacing w:before="120"/>
        <w:ind w:left="29" w:firstLine="336"/>
        <w:jc w:val="both"/>
        <w:rPr>
          <w:b/>
          <w:bCs/>
          <w:sz w:val="22"/>
          <w:szCs w:val="24"/>
        </w:rPr>
      </w:pPr>
      <w:r w:rsidRPr="00BF3E15">
        <w:rPr>
          <w:sz w:val="22"/>
          <w:szCs w:val="24"/>
        </w:rPr>
        <w:t>If the Minister makes a request under paragraph (1)(b), the Minister is to set out the reasons for the request in the notice.</w:t>
      </w:r>
    </w:p>
    <w:p w14:paraId="100EF066" w14:textId="77777777" w:rsidR="00F3180E" w:rsidRPr="00BF3E15" w:rsidRDefault="002B7AB4" w:rsidP="00BF3E15">
      <w:pPr>
        <w:numPr>
          <w:ilvl w:val="0"/>
          <w:numId w:val="58"/>
        </w:numPr>
        <w:shd w:val="clear" w:color="auto" w:fill="FFFFFF"/>
        <w:tabs>
          <w:tab w:val="left" w:pos="754"/>
        </w:tabs>
        <w:spacing w:before="120"/>
        <w:ind w:left="29" w:firstLine="336"/>
        <w:jc w:val="both"/>
        <w:rPr>
          <w:b/>
          <w:bCs/>
          <w:sz w:val="22"/>
          <w:szCs w:val="24"/>
        </w:rPr>
      </w:pPr>
      <w:r w:rsidRPr="00BF3E15">
        <w:rPr>
          <w:sz w:val="22"/>
          <w:szCs w:val="24"/>
        </w:rPr>
        <w:t>The NRA must consider a request for the revision of a corporate plan and the reasons for the request, make such revision of the plan as it considers appropriate and submit the revised plan to the Minister for approval.</w:t>
      </w:r>
    </w:p>
    <w:p w14:paraId="2829299C" w14:textId="77777777" w:rsidR="00F3180E" w:rsidRPr="00BF3E15" w:rsidRDefault="002B7AB4" w:rsidP="00BF3E15">
      <w:pPr>
        <w:numPr>
          <w:ilvl w:val="0"/>
          <w:numId w:val="58"/>
        </w:numPr>
        <w:shd w:val="clear" w:color="auto" w:fill="FFFFFF"/>
        <w:tabs>
          <w:tab w:val="left" w:pos="754"/>
        </w:tabs>
        <w:spacing w:before="120"/>
        <w:ind w:left="365"/>
        <w:rPr>
          <w:b/>
          <w:bCs/>
          <w:sz w:val="22"/>
          <w:szCs w:val="24"/>
        </w:rPr>
      </w:pPr>
      <w:r w:rsidRPr="00BF3E15">
        <w:rPr>
          <w:sz w:val="22"/>
          <w:szCs w:val="24"/>
        </w:rPr>
        <w:t>A corporate plan comes into force:</w:t>
      </w:r>
    </w:p>
    <w:p w14:paraId="4E2E141F" w14:textId="77777777" w:rsidR="00F3180E" w:rsidRPr="00BF3E15" w:rsidRDefault="002B7AB4" w:rsidP="00BF3E15">
      <w:pPr>
        <w:numPr>
          <w:ilvl w:val="0"/>
          <w:numId w:val="59"/>
        </w:numPr>
        <w:shd w:val="clear" w:color="auto" w:fill="FFFFFF"/>
        <w:tabs>
          <w:tab w:val="left" w:pos="806"/>
        </w:tabs>
        <w:spacing w:before="120"/>
        <w:ind w:left="418"/>
        <w:rPr>
          <w:sz w:val="22"/>
          <w:szCs w:val="24"/>
        </w:rPr>
      </w:pPr>
      <w:r w:rsidRPr="00BF3E15">
        <w:rPr>
          <w:sz w:val="22"/>
          <w:szCs w:val="24"/>
        </w:rPr>
        <w:t>at the beginning of the period to which the plan relates; or</w:t>
      </w:r>
    </w:p>
    <w:p w14:paraId="58C6C9EB" w14:textId="77777777" w:rsidR="00F3180E" w:rsidRPr="00BF3E15" w:rsidRDefault="002B7AB4" w:rsidP="00BF3E15">
      <w:pPr>
        <w:numPr>
          <w:ilvl w:val="0"/>
          <w:numId w:val="60"/>
        </w:numPr>
        <w:shd w:val="clear" w:color="auto" w:fill="FFFFFF"/>
        <w:tabs>
          <w:tab w:val="left" w:pos="806"/>
        </w:tabs>
        <w:spacing w:before="120"/>
        <w:ind w:left="806" w:hanging="389"/>
        <w:jc w:val="both"/>
        <w:rPr>
          <w:sz w:val="22"/>
          <w:szCs w:val="24"/>
        </w:rPr>
      </w:pPr>
      <w:r w:rsidRPr="00BF3E15">
        <w:rPr>
          <w:sz w:val="22"/>
          <w:szCs w:val="24"/>
        </w:rPr>
        <w:t>on the day on which the NRA receives written notice of the Minister</w:t>
      </w:r>
      <w:r w:rsidR="00E26187" w:rsidRPr="00BF3E15">
        <w:rPr>
          <w:sz w:val="22"/>
          <w:szCs w:val="24"/>
        </w:rPr>
        <w:t>’</w:t>
      </w:r>
      <w:r w:rsidRPr="00BF3E15">
        <w:rPr>
          <w:sz w:val="22"/>
          <w:szCs w:val="24"/>
        </w:rPr>
        <w:t>s approval;</w:t>
      </w:r>
    </w:p>
    <w:p w14:paraId="5D3D2259" w14:textId="77777777" w:rsidR="00F3180E" w:rsidRPr="00BF3E15" w:rsidRDefault="002B7AB4" w:rsidP="00BF3E15">
      <w:pPr>
        <w:shd w:val="clear" w:color="auto" w:fill="FFFFFF"/>
        <w:spacing w:before="120"/>
        <w:ind w:left="34"/>
        <w:rPr>
          <w:sz w:val="22"/>
        </w:rPr>
      </w:pPr>
      <w:r w:rsidRPr="00BF3E15">
        <w:rPr>
          <w:sz w:val="22"/>
          <w:szCs w:val="24"/>
        </w:rPr>
        <w:t>whichever is the later.</w:t>
      </w:r>
    </w:p>
    <w:p w14:paraId="0D5B9257" w14:textId="77777777" w:rsidR="00F3180E" w:rsidRPr="00BF3E15" w:rsidRDefault="002B7AB4" w:rsidP="00BF3E15">
      <w:pPr>
        <w:shd w:val="clear" w:color="auto" w:fill="FFFFFF"/>
        <w:spacing w:before="120"/>
        <w:ind w:left="29"/>
        <w:rPr>
          <w:sz w:val="22"/>
        </w:rPr>
      </w:pPr>
      <w:r w:rsidRPr="00BF3E15">
        <w:rPr>
          <w:b/>
          <w:bCs/>
          <w:sz w:val="22"/>
          <w:szCs w:val="24"/>
        </w:rPr>
        <w:t>Variation of corporate plan by NRA</w:t>
      </w:r>
    </w:p>
    <w:p w14:paraId="0D09DD90" w14:textId="77777777" w:rsidR="00F3180E" w:rsidRPr="00BF3E15" w:rsidRDefault="002B7AB4" w:rsidP="00BF3E15">
      <w:pPr>
        <w:shd w:val="clear" w:color="auto" w:fill="FFFFFF"/>
        <w:spacing w:before="120"/>
        <w:ind w:left="38" w:firstLine="336"/>
        <w:jc w:val="both"/>
        <w:rPr>
          <w:sz w:val="22"/>
        </w:rPr>
      </w:pPr>
      <w:r w:rsidRPr="00BF3E15">
        <w:rPr>
          <w:b/>
          <w:bCs/>
          <w:sz w:val="22"/>
          <w:szCs w:val="24"/>
        </w:rPr>
        <w:t xml:space="preserve">52.(1) </w:t>
      </w:r>
      <w:r w:rsidRPr="00BF3E15">
        <w:rPr>
          <w:sz w:val="22"/>
          <w:szCs w:val="24"/>
        </w:rPr>
        <w:t>Subject to subsection (4), the NRA must not vary a corporate plan except with the agreement of the Minister.</w:t>
      </w:r>
    </w:p>
    <w:p w14:paraId="4E859B81" w14:textId="77777777" w:rsidR="00F3180E" w:rsidRPr="00BF3E15" w:rsidRDefault="002B7AB4" w:rsidP="00BF3E15">
      <w:pPr>
        <w:shd w:val="clear" w:color="auto" w:fill="FFFFFF"/>
        <w:spacing w:before="120"/>
        <w:ind w:left="38" w:firstLine="341"/>
        <w:jc w:val="both"/>
        <w:rPr>
          <w:sz w:val="22"/>
        </w:rPr>
      </w:pPr>
      <w:r w:rsidRPr="00BF3E15">
        <w:rPr>
          <w:b/>
          <w:bCs/>
          <w:sz w:val="22"/>
          <w:szCs w:val="24"/>
        </w:rPr>
        <w:t>(2)</w:t>
      </w:r>
      <w:r w:rsidRPr="00BF3E15">
        <w:rPr>
          <w:sz w:val="22"/>
          <w:szCs w:val="24"/>
        </w:rPr>
        <w:t xml:space="preserve"> If the NRA wishes to vary a corporate plan, it must prepare written proposals for the variations and give a copy of the proposals to</w:t>
      </w:r>
    </w:p>
    <w:p w14:paraId="76AB748F" w14:textId="77777777" w:rsidR="00F3180E" w:rsidRPr="00BF3E15" w:rsidRDefault="00F3180E" w:rsidP="00BF3E15">
      <w:pPr>
        <w:shd w:val="clear" w:color="auto" w:fill="FFFFFF"/>
        <w:spacing w:before="120"/>
        <w:ind w:left="38" w:firstLine="341"/>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2AA383D8" w14:textId="77777777" w:rsidR="00F3180E" w:rsidRPr="00BF3E15" w:rsidRDefault="002B7AB4" w:rsidP="00BF3E15">
      <w:pPr>
        <w:shd w:val="clear" w:color="auto" w:fill="FFFFFF"/>
        <w:spacing w:before="120"/>
        <w:jc w:val="both"/>
        <w:rPr>
          <w:sz w:val="22"/>
        </w:rPr>
      </w:pPr>
      <w:r w:rsidRPr="00BF3E15">
        <w:rPr>
          <w:sz w:val="22"/>
          <w:szCs w:val="24"/>
        </w:rPr>
        <w:lastRenderedPageBreak/>
        <w:t>the Minister together with a statement setting out its reasons for making the proposals.</w:t>
      </w:r>
    </w:p>
    <w:p w14:paraId="5E05AC8A" w14:textId="77777777" w:rsidR="00F3180E" w:rsidRPr="00BF3E15" w:rsidRDefault="002B7AB4" w:rsidP="00BF3E15">
      <w:pPr>
        <w:numPr>
          <w:ilvl w:val="0"/>
          <w:numId w:val="61"/>
        </w:numPr>
        <w:shd w:val="clear" w:color="auto" w:fill="FFFFFF"/>
        <w:tabs>
          <w:tab w:val="left" w:pos="744"/>
        </w:tabs>
        <w:spacing w:before="120"/>
        <w:ind w:left="5" w:firstLine="346"/>
        <w:jc w:val="both"/>
        <w:rPr>
          <w:b/>
          <w:bCs/>
          <w:sz w:val="22"/>
          <w:szCs w:val="24"/>
        </w:rPr>
      </w:pPr>
      <w:r w:rsidRPr="00BF3E15">
        <w:rPr>
          <w:sz w:val="22"/>
          <w:szCs w:val="24"/>
        </w:rPr>
        <w:t>The Minister may, after considering proposals for the variation of a corporate plan and the reason for making those proposals, by written notice given to the NRA, agree with or reject the proposals.</w:t>
      </w:r>
    </w:p>
    <w:p w14:paraId="1AB91762" w14:textId="77777777" w:rsidR="00F3180E" w:rsidRPr="00BF3E15" w:rsidRDefault="002B7AB4" w:rsidP="00BF3E15">
      <w:pPr>
        <w:numPr>
          <w:ilvl w:val="0"/>
          <w:numId w:val="61"/>
        </w:numPr>
        <w:shd w:val="clear" w:color="auto" w:fill="FFFFFF"/>
        <w:tabs>
          <w:tab w:val="left" w:pos="744"/>
        </w:tabs>
        <w:spacing w:before="120"/>
        <w:ind w:left="5" w:firstLine="346"/>
        <w:jc w:val="both"/>
        <w:rPr>
          <w:b/>
          <w:bCs/>
          <w:sz w:val="22"/>
          <w:szCs w:val="24"/>
        </w:rPr>
      </w:pPr>
      <w:r w:rsidRPr="00BF3E15">
        <w:rPr>
          <w:sz w:val="22"/>
          <w:szCs w:val="24"/>
        </w:rPr>
        <w:t>This section does not prevent the NRA from making variations of a minor nature to a corporate plan without the agreement of the Minister but the NRA must inform the Minister of the variation as soon as practicable after making it.</w:t>
      </w:r>
    </w:p>
    <w:p w14:paraId="49C2B7A2" w14:textId="77777777" w:rsidR="00F3180E" w:rsidRPr="00BF3E15" w:rsidRDefault="002B7AB4" w:rsidP="00BF3E15">
      <w:pPr>
        <w:shd w:val="clear" w:color="auto" w:fill="FFFFFF"/>
        <w:spacing w:before="120"/>
        <w:ind w:left="14"/>
        <w:rPr>
          <w:sz w:val="22"/>
        </w:rPr>
      </w:pPr>
      <w:r w:rsidRPr="00BF3E15">
        <w:rPr>
          <w:b/>
          <w:bCs/>
          <w:sz w:val="22"/>
          <w:szCs w:val="24"/>
        </w:rPr>
        <w:t>Variation at request of Minister</w:t>
      </w:r>
    </w:p>
    <w:p w14:paraId="4E0BA20F" w14:textId="77777777" w:rsidR="00F3180E" w:rsidRPr="00BF3E15" w:rsidRDefault="002B7AB4" w:rsidP="00BF3E15">
      <w:pPr>
        <w:shd w:val="clear" w:color="auto" w:fill="FFFFFF"/>
        <w:spacing w:before="120"/>
        <w:ind w:left="14" w:firstLine="346"/>
        <w:jc w:val="both"/>
        <w:rPr>
          <w:sz w:val="22"/>
        </w:rPr>
      </w:pPr>
      <w:r w:rsidRPr="00BF3E15">
        <w:rPr>
          <w:b/>
          <w:bCs/>
          <w:sz w:val="22"/>
          <w:szCs w:val="24"/>
        </w:rPr>
        <w:t xml:space="preserve">53.(1) </w:t>
      </w:r>
      <w:r w:rsidRPr="00BF3E15">
        <w:rPr>
          <w:sz w:val="22"/>
          <w:szCs w:val="24"/>
        </w:rPr>
        <w:t>The Minister may, at any time, give to the NRA written notice requesting it to vary a corporate plan in the manner set out in the notice.</w:t>
      </w:r>
    </w:p>
    <w:p w14:paraId="2F54FBFB" w14:textId="77777777" w:rsidR="00F3180E" w:rsidRPr="00BF3E15" w:rsidRDefault="002B7AB4" w:rsidP="00BF3E15">
      <w:pPr>
        <w:numPr>
          <w:ilvl w:val="0"/>
          <w:numId w:val="62"/>
        </w:numPr>
        <w:shd w:val="clear" w:color="auto" w:fill="FFFFFF"/>
        <w:tabs>
          <w:tab w:val="left" w:pos="734"/>
        </w:tabs>
        <w:spacing w:before="120"/>
        <w:ind w:left="24" w:firstLine="331"/>
        <w:jc w:val="both"/>
        <w:rPr>
          <w:b/>
          <w:bCs/>
          <w:sz w:val="22"/>
          <w:szCs w:val="24"/>
        </w:rPr>
      </w:pPr>
      <w:r w:rsidRPr="00BF3E15">
        <w:rPr>
          <w:sz w:val="22"/>
          <w:szCs w:val="24"/>
        </w:rPr>
        <w:t>The Minister is to set out in the notice the reasons for the request.</w:t>
      </w:r>
    </w:p>
    <w:p w14:paraId="6A53A08D" w14:textId="77777777" w:rsidR="00F3180E" w:rsidRPr="00BF3E15" w:rsidRDefault="002B7AB4" w:rsidP="00BF3E15">
      <w:pPr>
        <w:numPr>
          <w:ilvl w:val="0"/>
          <w:numId w:val="62"/>
        </w:numPr>
        <w:shd w:val="clear" w:color="auto" w:fill="FFFFFF"/>
        <w:tabs>
          <w:tab w:val="left" w:pos="734"/>
        </w:tabs>
        <w:spacing w:before="120"/>
        <w:ind w:left="24" w:firstLine="331"/>
        <w:jc w:val="both"/>
        <w:rPr>
          <w:b/>
          <w:bCs/>
          <w:sz w:val="22"/>
          <w:szCs w:val="24"/>
        </w:rPr>
      </w:pPr>
      <w:r w:rsidRPr="00BF3E15">
        <w:rPr>
          <w:sz w:val="22"/>
          <w:szCs w:val="24"/>
        </w:rPr>
        <w:t>The NRA must consider the request and reasons, prepare written proposals for such variations of the plan as it considers appropriate and submit those proposals to the Minister.</w:t>
      </w:r>
    </w:p>
    <w:p w14:paraId="25432F4B" w14:textId="77777777" w:rsidR="00F3180E" w:rsidRPr="00BF3E15" w:rsidRDefault="002B7AB4" w:rsidP="00BF3E15">
      <w:pPr>
        <w:numPr>
          <w:ilvl w:val="0"/>
          <w:numId w:val="62"/>
        </w:numPr>
        <w:shd w:val="clear" w:color="auto" w:fill="FFFFFF"/>
        <w:tabs>
          <w:tab w:val="left" w:pos="734"/>
        </w:tabs>
        <w:spacing w:before="120"/>
        <w:ind w:left="24" w:firstLine="331"/>
        <w:jc w:val="both"/>
        <w:rPr>
          <w:b/>
          <w:bCs/>
          <w:sz w:val="22"/>
          <w:szCs w:val="24"/>
        </w:rPr>
      </w:pPr>
      <w:r w:rsidRPr="00BF3E15">
        <w:rPr>
          <w:sz w:val="22"/>
          <w:szCs w:val="24"/>
        </w:rPr>
        <w:t>The Minister is to give the NRA written notice approving or rejecting the proposals.</w:t>
      </w:r>
    </w:p>
    <w:p w14:paraId="1D7A2392" w14:textId="77777777" w:rsidR="00F3180E" w:rsidRPr="00BF3E15" w:rsidRDefault="002B7AB4" w:rsidP="00BF3E15">
      <w:pPr>
        <w:shd w:val="clear" w:color="auto" w:fill="FFFFFF"/>
        <w:spacing w:before="120"/>
        <w:ind w:left="24"/>
        <w:rPr>
          <w:sz w:val="22"/>
        </w:rPr>
      </w:pPr>
      <w:r w:rsidRPr="00BF3E15">
        <w:rPr>
          <w:b/>
          <w:bCs/>
          <w:sz w:val="22"/>
          <w:szCs w:val="24"/>
        </w:rPr>
        <w:t>Date of effect of variations</w:t>
      </w:r>
    </w:p>
    <w:p w14:paraId="71B34AEA" w14:textId="77777777" w:rsidR="00F3180E" w:rsidRPr="00BF3E15" w:rsidRDefault="002B7AB4" w:rsidP="00BF3E15">
      <w:pPr>
        <w:shd w:val="clear" w:color="auto" w:fill="FFFFFF"/>
        <w:spacing w:before="120"/>
        <w:ind w:left="365"/>
        <w:rPr>
          <w:sz w:val="22"/>
        </w:rPr>
      </w:pPr>
      <w:r w:rsidRPr="00BF3E15">
        <w:rPr>
          <w:b/>
          <w:bCs/>
          <w:sz w:val="22"/>
          <w:szCs w:val="24"/>
        </w:rPr>
        <w:t xml:space="preserve">54. </w:t>
      </w:r>
      <w:r w:rsidRPr="00BF3E15">
        <w:rPr>
          <w:sz w:val="22"/>
          <w:szCs w:val="24"/>
        </w:rPr>
        <w:t>If:</w:t>
      </w:r>
    </w:p>
    <w:p w14:paraId="064DD9AA" w14:textId="77777777" w:rsidR="00F3180E" w:rsidRPr="00BF3E15" w:rsidRDefault="002B7AB4" w:rsidP="00BF3E15">
      <w:pPr>
        <w:numPr>
          <w:ilvl w:val="0"/>
          <w:numId w:val="63"/>
        </w:numPr>
        <w:shd w:val="clear" w:color="auto" w:fill="FFFFFF"/>
        <w:tabs>
          <w:tab w:val="left" w:pos="806"/>
        </w:tabs>
        <w:spacing w:before="120"/>
        <w:ind w:left="413"/>
        <w:rPr>
          <w:sz w:val="22"/>
          <w:szCs w:val="24"/>
        </w:rPr>
      </w:pPr>
      <w:r w:rsidRPr="00BF3E15">
        <w:rPr>
          <w:sz w:val="22"/>
          <w:szCs w:val="24"/>
        </w:rPr>
        <w:t>a corporate plan has come into force; and</w:t>
      </w:r>
    </w:p>
    <w:p w14:paraId="73A3FC89" w14:textId="77777777" w:rsidR="00F3180E" w:rsidRPr="00BF3E15" w:rsidRDefault="002B7AB4" w:rsidP="00BF3E15">
      <w:pPr>
        <w:numPr>
          <w:ilvl w:val="0"/>
          <w:numId w:val="64"/>
        </w:numPr>
        <w:shd w:val="clear" w:color="auto" w:fill="FFFFFF"/>
        <w:tabs>
          <w:tab w:val="left" w:pos="806"/>
        </w:tabs>
        <w:spacing w:before="120"/>
        <w:ind w:left="806" w:hanging="394"/>
        <w:jc w:val="both"/>
        <w:rPr>
          <w:sz w:val="22"/>
          <w:szCs w:val="24"/>
        </w:rPr>
      </w:pPr>
      <w:r w:rsidRPr="00BF3E15">
        <w:rPr>
          <w:sz w:val="22"/>
          <w:szCs w:val="24"/>
        </w:rPr>
        <w:t>a variation of the plan is approved by the Minister under section 52 or 53 or the NRA makes a variation of a minor nature;</w:t>
      </w:r>
    </w:p>
    <w:p w14:paraId="751C134B" w14:textId="77777777" w:rsidR="00F3180E" w:rsidRPr="00BF3E15" w:rsidRDefault="002B7AB4" w:rsidP="00BF3E15">
      <w:pPr>
        <w:shd w:val="clear" w:color="auto" w:fill="FFFFFF"/>
        <w:spacing w:before="120"/>
        <w:ind w:left="34"/>
        <w:jc w:val="both"/>
        <w:rPr>
          <w:sz w:val="22"/>
        </w:rPr>
      </w:pPr>
      <w:r w:rsidRPr="00BF3E15">
        <w:rPr>
          <w:sz w:val="22"/>
          <w:szCs w:val="24"/>
        </w:rPr>
        <w:t>the variation takes effect on the day on which the NRA receives notice of the Minister</w:t>
      </w:r>
      <w:r w:rsidR="00E26187" w:rsidRPr="00BF3E15">
        <w:rPr>
          <w:sz w:val="22"/>
          <w:szCs w:val="24"/>
        </w:rPr>
        <w:t>’</w:t>
      </w:r>
      <w:r w:rsidRPr="00BF3E15">
        <w:rPr>
          <w:sz w:val="22"/>
          <w:szCs w:val="24"/>
        </w:rPr>
        <w:t>s approval or makes the variation of a minor nature, as the case may be.</w:t>
      </w:r>
    </w:p>
    <w:p w14:paraId="511D2A71" w14:textId="77777777" w:rsidR="00F3180E" w:rsidRPr="00BF3E15" w:rsidRDefault="002B7AB4" w:rsidP="00BF3E15">
      <w:pPr>
        <w:shd w:val="clear" w:color="auto" w:fill="FFFFFF"/>
        <w:spacing w:before="120"/>
        <w:ind w:left="38"/>
        <w:rPr>
          <w:sz w:val="22"/>
        </w:rPr>
      </w:pPr>
      <w:r w:rsidRPr="00BF3E15">
        <w:rPr>
          <w:b/>
          <w:bCs/>
          <w:sz w:val="22"/>
          <w:szCs w:val="24"/>
        </w:rPr>
        <w:t>Development of annual operational plan</w:t>
      </w:r>
    </w:p>
    <w:p w14:paraId="66F2172D" w14:textId="77777777" w:rsidR="00F3180E" w:rsidRPr="00BF3E15" w:rsidRDefault="002B7AB4" w:rsidP="00BF3E15">
      <w:pPr>
        <w:shd w:val="clear" w:color="auto" w:fill="FFFFFF"/>
        <w:spacing w:before="120"/>
        <w:ind w:left="34" w:firstLine="341"/>
        <w:jc w:val="both"/>
        <w:rPr>
          <w:sz w:val="22"/>
        </w:rPr>
      </w:pPr>
      <w:r w:rsidRPr="00BF3E15">
        <w:rPr>
          <w:b/>
          <w:bCs/>
          <w:sz w:val="22"/>
          <w:szCs w:val="24"/>
        </w:rPr>
        <w:t xml:space="preserve">55.(1) </w:t>
      </w:r>
      <w:r w:rsidRPr="00BF3E15">
        <w:rPr>
          <w:sz w:val="22"/>
          <w:szCs w:val="24"/>
        </w:rPr>
        <w:t>The NRA must, before 1 June 1993 and before 1 June in each later calendar year or such later date as the Minister in a particular case allows, give to the Minister an annual operational plan relating to the period of 12 months beginning on the following 1 July.</w:t>
      </w:r>
    </w:p>
    <w:p w14:paraId="7070094A" w14:textId="77777777" w:rsidR="00F3180E" w:rsidRPr="00BF3E15" w:rsidRDefault="002B7AB4" w:rsidP="00BF3E15">
      <w:pPr>
        <w:shd w:val="clear" w:color="auto" w:fill="FFFFFF"/>
        <w:spacing w:before="120"/>
        <w:ind w:left="370"/>
        <w:rPr>
          <w:sz w:val="22"/>
        </w:rPr>
      </w:pPr>
      <w:r w:rsidRPr="00BF3E15">
        <w:rPr>
          <w:b/>
          <w:bCs/>
          <w:sz w:val="22"/>
          <w:szCs w:val="24"/>
        </w:rPr>
        <w:t>(2)</w:t>
      </w:r>
      <w:r w:rsidRPr="00BF3E15">
        <w:rPr>
          <w:sz w:val="22"/>
          <w:szCs w:val="24"/>
        </w:rPr>
        <w:t xml:space="preserve"> An annual operational plan must:</w:t>
      </w:r>
    </w:p>
    <w:p w14:paraId="152143F6" w14:textId="77777777" w:rsidR="00F3180E" w:rsidRPr="00BF3E15" w:rsidRDefault="002B7AB4" w:rsidP="00BF3E15">
      <w:pPr>
        <w:numPr>
          <w:ilvl w:val="0"/>
          <w:numId w:val="65"/>
        </w:numPr>
        <w:shd w:val="clear" w:color="auto" w:fill="FFFFFF"/>
        <w:tabs>
          <w:tab w:val="left" w:pos="816"/>
        </w:tabs>
        <w:spacing w:before="120"/>
        <w:ind w:left="816" w:hanging="394"/>
        <w:jc w:val="both"/>
        <w:rPr>
          <w:sz w:val="22"/>
          <w:szCs w:val="24"/>
        </w:rPr>
      </w:pPr>
      <w:r w:rsidRPr="00BF3E15">
        <w:rPr>
          <w:sz w:val="22"/>
          <w:szCs w:val="24"/>
        </w:rPr>
        <w:t>set out particulars of the action that the NRA intends to take in order to give effect to, or further, during the period to which the plan relates, the goals set out in the corporate plan applicable to the period; and</w:t>
      </w:r>
    </w:p>
    <w:p w14:paraId="3838F362" w14:textId="77777777" w:rsidR="00F3180E" w:rsidRPr="00BF3E15" w:rsidRDefault="002B7AB4" w:rsidP="00BF3E15">
      <w:pPr>
        <w:numPr>
          <w:ilvl w:val="0"/>
          <w:numId w:val="65"/>
        </w:numPr>
        <w:shd w:val="clear" w:color="auto" w:fill="FFFFFF"/>
        <w:tabs>
          <w:tab w:val="left" w:pos="816"/>
        </w:tabs>
        <w:spacing w:before="120"/>
        <w:ind w:left="422"/>
        <w:rPr>
          <w:sz w:val="22"/>
          <w:szCs w:val="24"/>
        </w:rPr>
      </w:pPr>
      <w:r w:rsidRPr="00BF3E15">
        <w:rPr>
          <w:sz w:val="22"/>
          <w:szCs w:val="24"/>
        </w:rPr>
        <w:t>include such performance indicators as the NRA considers</w:t>
      </w:r>
    </w:p>
    <w:p w14:paraId="7BDDC739" w14:textId="77777777" w:rsidR="00F3180E" w:rsidRPr="00BF3E15" w:rsidRDefault="00F3180E" w:rsidP="00BF3E15">
      <w:pPr>
        <w:numPr>
          <w:ilvl w:val="0"/>
          <w:numId w:val="65"/>
        </w:numPr>
        <w:shd w:val="clear" w:color="auto" w:fill="FFFFFF"/>
        <w:tabs>
          <w:tab w:val="left" w:pos="816"/>
        </w:tabs>
        <w:spacing w:before="120"/>
        <w:ind w:left="422"/>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0630C0A2" w14:textId="77777777" w:rsidR="00F3180E" w:rsidRPr="00BF3E15" w:rsidRDefault="002B7AB4" w:rsidP="00BF3E15">
      <w:pPr>
        <w:shd w:val="clear" w:color="auto" w:fill="FFFFFF"/>
        <w:spacing w:before="120"/>
        <w:ind w:left="797"/>
        <w:jc w:val="both"/>
        <w:rPr>
          <w:sz w:val="22"/>
        </w:rPr>
      </w:pPr>
      <w:r w:rsidRPr="00BF3E15">
        <w:rPr>
          <w:sz w:val="22"/>
          <w:szCs w:val="24"/>
        </w:rPr>
        <w:lastRenderedPageBreak/>
        <w:t>appropriate against which its performance can be assessed during the period to which the plan relates; and</w:t>
      </w:r>
    </w:p>
    <w:p w14:paraId="175AC21F" w14:textId="77777777" w:rsidR="00F3180E" w:rsidRPr="00BF3E15" w:rsidRDefault="002B7AB4" w:rsidP="00BF3E15">
      <w:pPr>
        <w:shd w:val="clear" w:color="auto" w:fill="FFFFFF"/>
        <w:spacing w:before="120"/>
        <w:ind w:left="797" w:hanging="370"/>
        <w:jc w:val="both"/>
        <w:rPr>
          <w:sz w:val="22"/>
        </w:rPr>
      </w:pPr>
      <w:r w:rsidRPr="00BF3E15">
        <w:rPr>
          <w:sz w:val="22"/>
          <w:szCs w:val="24"/>
        </w:rPr>
        <w:t>(c) propose action to implement the human resources development program developed under section 48.</w:t>
      </w:r>
    </w:p>
    <w:p w14:paraId="0FD5ECBE" w14:textId="77777777" w:rsidR="00F3180E" w:rsidRPr="00BF3E15" w:rsidRDefault="002B7AB4" w:rsidP="00BF3E15">
      <w:pPr>
        <w:shd w:val="clear" w:color="auto" w:fill="FFFFFF"/>
        <w:spacing w:before="120"/>
        <w:ind w:left="14"/>
        <w:rPr>
          <w:sz w:val="22"/>
        </w:rPr>
      </w:pPr>
      <w:r w:rsidRPr="00BF3E15">
        <w:rPr>
          <w:b/>
          <w:bCs/>
          <w:sz w:val="22"/>
          <w:szCs w:val="24"/>
        </w:rPr>
        <w:t>Approval of annual operational plan</w:t>
      </w:r>
    </w:p>
    <w:p w14:paraId="1CE7E175" w14:textId="77777777" w:rsidR="00F3180E" w:rsidRPr="00BF3E15" w:rsidRDefault="002B7AB4" w:rsidP="00BF3E15">
      <w:pPr>
        <w:shd w:val="clear" w:color="auto" w:fill="FFFFFF"/>
        <w:spacing w:before="120"/>
        <w:ind w:left="355"/>
        <w:rPr>
          <w:sz w:val="22"/>
        </w:rPr>
      </w:pPr>
      <w:r w:rsidRPr="00BF3E15">
        <w:rPr>
          <w:b/>
          <w:bCs/>
          <w:sz w:val="22"/>
          <w:szCs w:val="24"/>
        </w:rPr>
        <w:t xml:space="preserve">56.(1) </w:t>
      </w:r>
      <w:r w:rsidRPr="00BF3E15">
        <w:rPr>
          <w:sz w:val="22"/>
          <w:szCs w:val="24"/>
        </w:rPr>
        <w:t>The Minister may, by written notice given to the NRA:</w:t>
      </w:r>
    </w:p>
    <w:p w14:paraId="06C11455" w14:textId="77777777" w:rsidR="00F3180E" w:rsidRPr="00BF3E15" w:rsidRDefault="002B7AB4" w:rsidP="00BF3E15">
      <w:pPr>
        <w:numPr>
          <w:ilvl w:val="0"/>
          <w:numId w:val="66"/>
        </w:numPr>
        <w:shd w:val="clear" w:color="auto" w:fill="FFFFFF"/>
        <w:tabs>
          <w:tab w:val="left" w:pos="792"/>
        </w:tabs>
        <w:spacing w:before="120"/>
        <w:ind w:left="403"/>
        <w:rPr>
          <w:sz w:val="22"/>
          <w:szCs w:val="24"/>
        </w:rPr>
      </w:pPr>
      <w:r w:rsidRPr="00BF3E15">
        <w:rPr>
          <w:sz w:val="22"/>
          <w:szCs w:val="24"/>
        </w:rPr>
        <w:t>approve an annual operational plan; or</w:t>
      </w:r>
    </w:p>
    <w:p w14:paraId="3835B7A7" w14:textId="77777777" w:rsidR="00F3180E" w:rsidRPr="00BF3E15" w:rsidRDefault="002B7AB4" w:rsidP="00BF3E15">
      <w:pPr>
        <w:numPr>
          <w:ilvl w:val="0"/>
          <w:numId w:val="66"/>
        </w:numPr>
        <w:shd w:val="clear" w:color="auto" w:fill="FFFFFF"/>
        <w:tabs>
          <w:tab w:val="left" w:pos="792"/>
        </w:tabs>
        <w:spacing w:before="120"/>
        <w:ind w:left="792" w:hanging="389"/>
        <w:jc w:val="both"/>
        <w:rPr>
          <w:sz w:val="22"/>
          <w:szCs w:val="24"/>
        </w:rPr>
      </w:pPr>
      <w:r w:rsidRPr="00BF3E15">
        <w:rPr>
          <w:sz w:val="22"/>
          <w:szCs w:val="24"/>
        </w:rPr>
        <w:t>if the Minister thinks that the plan is inconsistent with the provisions of the relevant corporate plan</w:t>
      </w:r>
      <w:r w:rsidRPr="00BF3E15">
        <w:rPr>
          <w:rFonts w:eastAsia="Times New Roman"/>
          <w:sz w:val="22"/>
          <w:szCs w:val="24"/>
        </w:rPr>
        <w:t>—request the NRA to revise the annual operational plan appropriately.</w:t>
      </w:r>
    </w:p>
    <w:p w14:paraId="7FD35309" w14:textId="77777777" w:rsidR="00F3180E" w:rsidRPr="00BF3E15" w:rsidRDefault="002B7AB4" w:rsidP="00BF3E15">
      <w:pPr>
        <w:numPr>
          <w:ilvl w:val="0"/>
          <w:numId w:val="67"/>
        </w:numPr>
        <w:shd w:val="clear" w:color="auto" w:fill="FFFFFF"/>
        <w:tabs>
          <w:tab w:val="left" w:pos="734"/>
        </w:tabs>
        <w:spacing w:before="120"/>
        <w:ind w:left="14" w:firstLine="331"/>
        <w:jc w:val="both"/>
        <w:rPr>
          <w:b/>
          <w:bCs/>
          <w:sz w:val="22"/>
          <w:szCs w:val="24"/>
        </w:rPr>
      </w:pPr>
      <w:r w:rsidRPr="00BF3E15">
        <w:rPr>
          <w:sz w:val="22"/>
          <w:szCs w:val="24"/>
        </w:rPr>
        <w:t>If the Minister makes a request under paragraph (1)(b), the Minister is to set out the reasons for the request in the notice.</w:t>
      </w:r>
    </w:p>
    <w:p w14:paraId="69258A83" w14:textId="77777777" w:rsidR="00F3180E" w:rsidRPr="00BF3E15" w:rsidRDefault="002B7AB4" w:rsidP="00BF3E15">
      <w:pPr>
        <w:numPr>
          <w:ilvl w:val="0"/>
          <w:numId w:val="67"/>
        </w:numPr>
        <w:shd w:val="clear" w:color="auto" w:fill="FFFFFF"/>
        <w:tabs>
          <w:tab w:val="left" w:pos="734"/>
        </w:tabs>
        <w:spacing w:before="120"/>
        <w:ind w:left="14" w:firstLine="331"/>
        <w:jc w:val="both"/>
        <w:rPr>
          <w:b/>
          <w:bCs/>
          <w:sz w:val="22"/>
          <w:szCs w:val="24"/>
        </w:rPr>
      </w:pPr>
      <w:r w:rsidRPr="00BF3E15">
        <w:rPr>
          <w:sz w:val="22"/>
          <w:szCs w:val="24"/>
        </w:rPr>
        <w:t>The NRA must consider a request under paragraph (1)(b) and the statement of reasons, make such revision of the annual operational plan as it considers appropriate and submit the revised plan to the Minister for approval.</w:t>
      </w:r>
    </w:p>
    <w:p w14:paraId="603FA25F" w14:textId="77777777" w:rsidR="00F3180E" w:rsidRPr="00BF3E15" w:rsidRDefault="002B7AB4" w:rsidP="00BF3E15">
      <w:pPr>
        <w:numPr>
          <w:ilvl w:val="0"/>
          <w:numId w:val="68"/>
        </w:numPr>
        <w:shd w:val="clear" w:color="auto" w:fill="FFFFFF"/>
        <w:tabs>
          <w:tab w:val="left" w:pos="734"/>
        </w:tabs>
        <w:spacing w:before="120"/>
        <w:ind w:left="346"/>
        <w:rPr>
          <w:b/>
          <w:bCs/>
          <w:sz w:val="22"/>
          <w:szCs w:val="24"/>
        </w:rPr>
      </w:pPr>
      <w:r w:rsidRPr="00BF3E15">
        <w:rPr>
          <w:sz w:val="22"/>
          <w:szCs w:val="24"/>
        </w:rPr>
        <w:t>An annual operational plan comes into force:</w:t>
      </w:r>
    </w:p>
    <w:p w14:paraId="04450E1A" w14:textId="77777777" w:rsidR="00F3180E" w:rsidRPr="00BF3E15" w:rsidRDefault="002B7AB4" w:rsidP="00BF3E15">
      <w:pPr>
        <w:numPr>
          <w:ilvl w:val="0"/>
          <w:numId w:val="69"/>
        </w:numPr>
        <w:shd w:val="clear" w:color="auto" w:fill="FFFFFF"/>
        <w:tabs>
          <w:tab w:val="left" w:pos="787"/>
        </w:tabs>
        <w:spacing w:before="120"/>
        <w:ind w:left="394"/>
        <w:rPr>
          <w:sz w:val="22"/>
          <w:szCs w:val="24"/>
        </w:rPr>
      </w:pPr>
      <w:r w:rsidRPr="00BF3E15">
        <w:rPr>
          <w:sz w:val="22"/>
          <w:szCs w:val="24"/>
        </w:rPr>
        <w:t>at the beginning of the period to which the plan relates; or</w:t>
      </w:r>
    </w:p>
    <w:p w14:paraId="683AAB06" w14:textId="77777777" w:rsidR="00F3180E" w:rsidRPr="00BF3E15" w:rsidRDefault="002B7AB4" w:rsidP="00BF3E15">
      <w:pPr>
        <w:numPr>
          <w:ilvl w:val="0"/>
          <w:numId w:val="70"/>
        </w:numPr>
        <w:shd w:val="clear" w:color="auto" w:fill="FFFFFF"/>
        <w:tabs>
          <w:tab w:val="left" w:pos="787"/>
        </w:tabs>
        <w:spacing w:before="120"/>
        <w:ind w:left="787" w:hanging="394"/>
        <w:jc w:val="both"/>
        <w:rPr>
          <w:sz w:val="22"/>
          <w:szCs w:val="24"/>
        </w:rPr>
      </w:pPr>
      <w:r w:rsidRPr="00BF3E15">
        <w:rPr>
          <w:sz w:val="22"/>
          <w:szCs w:val="24"/>
        </w:rPr>
        <w:t>on the day on which the NRA receives written notice of the Minister</w:t>
      </w:r>
      <w:r w:rsidR="00E26187" w:rsidRPr="00BF3E15">
        <w:rPr>
          <w:sz w:val="22"/>
          <w:szCs w:val="24"/>
        </w:rPr>
        <w:t>’</w:t>
      </w:r>
      <w:r w:rsidRPr="00BF3E15">
        <w:rPr>
          <w:sz w:val="22"/>
          <w:szCs w:val="24"/>
        </w:rPr>
        <w:t>s approval;</w:t>
      </w:r>
    </w:p>
    <w:p w14:paraId="2DBFEC22" w14:textId="77777777" w:rsidR="00F3180E" w:rsidRPr="00BF3E15" w:rsidRDefault="002B7AB4" w:rsidP="00BF3E15">
      <w:pPr>
        <w:shd w:val="clear" w:color="auto" w:fill="FFFFFF"/>
        <w:spacing w:before="120"/>
        <w:ind w:left="5"/>
        <w:rPr>
          <w:sz w:val="22"/>
        </w:rPr>
      </w:pPr>
      <w:r w:rsidRPr="00BF3E15">
        <w:rPr>
          <w:sz w:val="22"/>
          <w:szCs w:val="24"/>
        </w:rPr>
        <w:t>whichever is the later.</w:t>
      </w:r>
    </w:p>
    <w:p w14:paraId="36D29DDB" w14:textId="77777777" w:rsidR="00F3180E" w:rsidRPr="00BF3E15" w:rsidRDefault="002B7AB4" w:rsidP="00BF3E15">
      <w:pPr>
        <w:shd w:val="clear" w:color="auto" w:fill="FFFFFF"/>
        <w:spacing w:before="120"/>
        <w:ind w:left="5"/>
        <w:rPr>
          <w:sz w:val="22"/>
        </w:rPr>
      </w:pPr>
      <w:r w:rsidRPr="00BF3E15">
        <w:rPr>
          <w:b/>
          <w:bCs/>
          <w:sz w:val="22"/>
          <w:szCs w:val="24"/>
        </w:rPr>
        <w:t>Variation of annual operational plan</w:t>
      </w:r>
    </w:p>
    <w:p w14:paraId="48FEBBAA" w14:textId="77777777" w:rsidR="00F3180E" w:rsidRPr="00BF3E15" w:rsidRDefault="002B7AB4" w:rsidP="00BF3E15">
      <w:pPr>
        <w:shd w:val="clear" w:color="auto" w:fill="FFFFFF"/>
        <w:spacing w:before="120"/>
        <w:ind w:left="5" w:firstLine="341"/>
        <w:jc w:val="both"/>
        <w:rPr>
          <w:sz w:val="22"/>
        </w:rPr>
      </w:pPr>
      <w:r w:rsidRPr="00BF3E15">
        <w:rPr>
          <w:b/>
          <w:bCs/>
          <w:sz w:val="22"/>
          <w:szCs w:val="24"/>
        </w:rPr>
        <w:t xml:space="preserve">57.(1) </w:t>
      </w:r>
      <w:r w:rsidRPr="00BF3E15">
        <w:rPr>
          <w:sz w:val="22"/>
          <w:szCs w:val="24"/>
        </w:rPr>
        <w:t>Sections 52, 53 and 54 apply to annual operational plans in the same way as they apply to corporate plans.</w:t>
      </w:r>
    </w:p>
    <w:p w14:paraId="6F72522E" w14:textId="77777777" w:rsidR="00F3180E" w:rsidRDefault="002B7AB4" w:rsidP="00BF3E15">
      <w:pPr>
        <w:shd w:val="clear" w:color="auto" w:fill="FFFFFF"/>
        <w:spacing w:before="120"/>
        <w:ind w:left="5" w:firstLine="341"/>
        <w:jc w:val="both"/>
        <w:rPr>
          <w:sz w:val="22"/>
          <w:szCs w:val="24"/>
        </w:rPr>
      </w:pPr>
      <w:r w:rsidRPr="00BF3E15">
        <w:rPr>
          <w:b/>
          <w:bCs/>
          <w:sz w:val="22"/>
          <w:szCs w:val="24"/>
        </w:rPr>
        <w:t>(2)</w:t>
      </w:r>
      <w:r w:rsidRPr="00BF3E15">
        <w:rPr>
          <w:sz w:val="22"/>
          <w:szCs w:val="24"/>
        </w:rPr>
        <w:t xml:space="preserve"> When submitting to the Minister proposals for variation of a corporate plan, the NRA must also submit to the Minister proposals for any consequential variations of a relevant annual operational plan.</w:t>
      </w:r>
    </w:p>
    <w:p w14:paraId="05245E47" w14:textId="77777777" w:rsidR="000C4A25" w:rsidRPr="00BF3E15" w:rsidRDefault="000C4A25" w:rsidP="00BF3E15">
      <w:pPr>
        <w:shd w:val="clear" w:color="auto" w:fill="FFFFFF"/>
        <w:spacing w:before="120"/>
        <w:ind w:left="5" w:firstLine="341"/>
        <w:jc w:val="both"/>
        <w:rPr>
          <w:sz w:val="22"/>
        </w:rPr>
      </w:pPr>
    </w:p>
    <w:p w14:paraId="0FC79E5B" w14:textId="518D17F2" w:rsidR="00F3180E" w:rsidRPr="00BF3E15" w:rsidRDefault="002B7AB4" w:rsidP="00BF3E15">
      <w:pPr>
        <w:shd w:val="clear" w:color="auto" w:fill="FFFFFF"/>
        <w:spacing w:before="120" w:after="120"/>
        <w:jc w:val="center"/>
        <w:rPr>
          <w:sz w:val="22"/>
        </w:rPr>
      </w:pPr>
      <w:r w:rsidRPr="00BF3E15">
        <w:rPr>
          <w:b/>
          <w:bCs/>
          <w:sz w:val="22"/>
          <w:szCs w:val="24"/>
        </w:rPr>
        <w:t>PART 7</w:t>
      </w:r>
      <w:r w:rsidRPr="00BF3E15">
        <w:rPr>
          <w:rFonts w:eastAsia="Times New Roman"/>
          <w:b/>
          <w:bCs/>
          <w:sz w:val="22"/>
          <w:szCs w:val="24"/>
        </w:rPr>
        <w:t>—FINANCE</w:t>
      </w:r>
    </w:p>
    <w:p w14:paraId="7812D568" w14:textId="77777777" w:rsidR="00F3180E" w:rsidRPr="00BF3E15" w:rsidRDefault="002B7AB4" w:rsidP="00BF3E15">
      <w:pPr>
        <w:shd w:val="clear" w:color="auto" w:fill="FFFFFF"/>
        <w:spacing w:before="120"/>
        <w:rPr>
          <w:sz w:val="22"/>
        </w:rPr>
      </w:pPr>
      <w:r w:rsidRPr="00BF3E15">
        <w:rPr>
          <w:b/>
          <w:bCs/>
          <w:sz w:val="22"/>
          <w:szCs w:val="24"/>
        </w:rPr>
        <w:t>Appropriation of money</w:t>
      </w:r>
    </w:p>
    <w:p w14:paraId="0591FA82" w14:textId="77777777" w:rsidR="00F3180E" w:rsidRPr="00BF3E15" w:rsidRDefault="002B7AB4" w:rsidP="00BF3E15">
      <w:pPr>
        <w:shd w:val="clear" w:color="auto" w:fill="FFFFFF"/>
        <w:spacing w:before="120"/>
        <w:ind w:firstLine="341"/>
        <w:jc w:val="both"/>
        <w:rPr>
          <w:sz w:val="22"/>
        </w:rPr>
      </w:pPr>
      <w:r w:rsidRPr="00BF3E15">
        <w:rPr>
          <w:b/>
          <w:bCs/>
          <w:sz w:val="22"/>
          <w:szCs w:val="24"/>
        </w:rPr>
        <w:t xml:space="preserve">58.(1) </w:t>
      </w:r>
      <w:r w:rsidRPr="00BF3E15">
        <w:rPr>
          <w:sz w:val="22"/>
          <w:szCs w:val="24"/>
        </w:rPr>
        <w:t>There is payable to the NRA such money as is appropriated by the Parliament for the purposes of the NRA.</w:t>
      </w:r>
    </w:p>
    <w:p w14:paraId="4C440D4A" w14:textId="77777777" w:rsidR="00F3180E" w:rsidRPr="00BF3E15" w:rsidRDefault="002B7AB4" w:rsidP="00BF3E15">
      <w:pPr>
        <w:shd w:val="clear" w:color="auto" w:fill="FFFFFF"/>
        <w:spacing w:before="120"/>
        <w:ind w:left="341"/>
        <w:rPr>
          <w:sz w:val="22"/>
        </w:rPr>
      </w:pPr>
      <w:r w:rsidRPr="00BF3E15">
        <w:rPr>
          <w:b/>
          <w:bCs/>
          <w:sz w:val="22"/>
          <w:szCs w:val="24"/>
        </w:rPr>
        <w:t>(2)</w:t>
      </w:r>
      <w:r w:rsidRPr="00BF3E15">
        <w:rPr>
          <w:sz w:val="22"/>
          <w:szCs w:val="24"/>
        </w:rPr>
        <w:t xml:space="preserve"> There are payable to the NRA amounts equal to:</w:t>
      </w:r>
    </w:p>
    <w:p w14:paraId="69BEB555" w14:textId="2D8ADD2E" w:rsidR="00F3180E" w:rsidRPr="00BF3E15" w:rsidRDefault="002B7AB4" w:rsidP="00BF3E15">
      <w:pPr>
        <w:numPr>
          <w:ilvl w:val="0"/>
          <w:numId w:val="71"/>
        </w:numPr>
        <w:shd w:val="clear" w:color="auto" w:fill="FFFFFF"/>
        <w:tabs>
          <w:tab w:val="left" w:pos="782"/>
        </w:tabs>
        <w:spacing w:before="120"/>
        <w:ind w:left="782" w:hanging="394"/>
        <w:jc w:val="both"/>
        <w:rPr>
          <w:sz w:val="22"/>
          <w:szCs w:val="24"/>
        </w:rPr>
      </w:pPr>
      <w:r w:rsidRPr="00BF3E15">
        <w:rPr>
          <w:sz w:val="22"/>
          <w:szCs w:val="24"/>
        </w:rPr>
        <w:t xml:space="preserve">fees received by the Commonwealth under the </w:t>
      </w:r>
      <w:r w:rsidRPr="00BF3E15">
        <w:rPr>
          <w:i/>
          <w:iCs/>
          <w:sz w:val="22"/>
          <w:szCs w:val="24"/>
        </w:rPr>
        <w:t>Agricultural and Veterinary Chemicals Act 1988</w:t>
      </w:r>
      <w:r w:rsidRPr="000C4A25">
        <w:rPr>
          <w:iCs/>
          <w:sz w:val="22"/>
          <w:szCs w:val="24"/>
        </w:rPr>
        <w:t>;</w:t>
      </w:r>
      <w:r w:rsidRPr="00BF3E15">
        <w:rPr>
          <w:i/>
          <w:iCs/>
          <w:sz w:val="22"/>
          <w:szCs w:val="24"/>
        </w:rPr>
        <w:t xml:space="preserve"> </w:t>
      </w:r>
      <w:r w:rsidRPr="00BF3E15">
        <w:rPr>
          <w:sz w:val="22"/>
          <w:szCs w:val="24"/>
        </w:rPr>
        <w:t>and</w:t>
      </w:r>
    </w:p>
    <w:p w14:paraId="543F7BD5" w14:textId="77777777" w:rsidR="00F3180E" w:rsidRPr="00BF3E15" w:rsidRDefault="002B7AB4" w:rsidP="00BF3E15">
      <w:pPr>
        <w:numPr>
          <w:ilvl w:val="0"/>
          <w:numId w:val="71"/>
        </w:numPr>
        <w:shd w:val="clear" w:color="auto" w:fill="FFFFFF"/>
        <w:tabs>
          <w:tab w:val="left" w:pos="782"/>
        </w:tabs>
        <w:spacing w:before="120"/>
        <w:ind w:left="782" w:hanging="394"/>
        <w:jc w:val="both"/>
        <w:rPr>
          <w:sz w:val="22"/>
          <w:szCs w:val="24"/>
        </w:rPr>
      </w:pPr>
      <w:r w:rsidRPr="00BF3E15">
        <w:rPr>
          <w:sz w:val="22"/>
          <w:szCs w:val="24"/>
        </w:rPr>
        <w:t>any amounts paid by a State to the Commonwealth for the purposes of the NRA.</w:t>
      </w:r>
    </w:p>
    <w:p w14:paraId="227E812F" w14:textId="77777777" w:rsidR="00F3180E" w:rsidRPr="00BF3E15" w:rsidRDefault="00F3180E" w:rsidP="00BF3E15">
      <w:pPr>
        <w:numPr>
          <w:ilvl w:val="0"/>
          <w:numId w:val="71"/>
        </w:numPr>
        <w:shd w:val="clear" w:color="auto" w:fill="FFFFFF"/>
        <w:tabs>
          <w:tab w:val="left" w:pos="782"/>
        </w:tabs>
        <w:spacing w:before="120"/>
        <w:ind w:left="782" w:hanging="394"/>
        <w:jc w:val="both"/>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6A2EA3A4" w14:textId="77777777" w:rsidR="00F3180E" w:rsidRPr="00BF3E15" w:rsidRDefault="002B7AB4" w:rsidP="00BF3E15">
      <w:pPr>
        <w:shd w:val="clear" w:color="auto" w:fill="FFFFFF"/>
        <w:spacing w:before="120"/>
        <w:ind w:firstLine="341"/>
        <w:jc w:val="both"/>
        <w:rPr>
          <w:sz w:val="22"/>
        </w:rPr>
      </w:pPr>
      <w:r w:rsidRPr="00BF3E15">
        <w:rPr>
          <w:b/>
          <w:bCs/>
          <w:sz w:val="22"/>
          <w:szCs w:val="24"/>
        </w:rPr>
        <w:lastRenderedPageBreak/>
        <w:t>(3)</w:t>
      </w:r>
      <w:r w:rsidRPr="00BF3E15">
        <w:rPr>
          <w:sz w:val="22"/>
          <w:szCs w:val="24"/>
        </w:rPr>
        <w:t xml:space="preserve"> Amounts payable to the NRA under subsection (2) are payable out of the Consolidated Revenue Fund, which is appropriated accordingly.</w:t>
      </w:r>
    </w:p>
    <w:p w14:paraId="1A48B3EE" w14:textId="77777777" w:rsidR="00F3180E" w:rsidRPr="00BF3E15" w:rsidRDefault="002B7AB4" w:rsidP="00BF3E15">
      <w:pPr>
        <w:shd w:val="clear" w:color="auto" w:fill="FFFFFF"/>
        <w:spacing w:before="120"/>
        <w:rPr>
          <w:sz w:val="22"/>
        </w:rPr>
      </w:pPr>
      <w:r w:rsidRPr="00BF3E15">
        <w:rPr>
          <w:b/>
          <w:bCs/>
          <w:sz w:val="22"/>
          <w:szCs w:val="24"/>
        </w:rPr>
        <w:t>When payments to be made to NRA</w:t>
      </w:r>
    </w:p>
    <w:p w14:paraId="722B73C5" w14:textId="77777777" w:rsidR="00F3180E" w:rsidRPr="00BF3E15" w:rsidRDefault="002B7AB4" w:rsidP="00BF3E15">
      <w:pPr>
        <w:shd w:val="clear" w:color="auto" w:fill="FFFFFF"/>
        <w:tabs>
          <w:tab w:val="left" w:pos="749"/>
        </w:tabs>
        <w:spacing w:before="120"/>
        <w:ind w:firstLine="341"/>
        <w:jc w:val="both"/>
        <w:rPr>
          <w:sz w:val="22"/>
        </w:rPr>
      </w:pPr>
      <w:r w:rsidRPr="00BF3E15">
        <w:rPr>
          <w:b/>
          <w:bCs/>
          <w:sz w:val="22"/>
          <w:szCs w:val="24"/>
        </w:rPr>
        <w:t>59.</w:t>
      </w:r>
      <w:r w:rsidRPr="00BF3E15">
        <w:rPr>
          <w:b/>
          <w:bCs/>
          <w:sz w:val="22"/>
          <w:szCs w:val="24"/>
        </w:rPr>
        <w:tab/>
      </w:r>
      <w:r w:rsidRPr="00BF3E15">
        <w:rPr>
          <w:sz w:val="22"/>
          <w:szCs w:val="24"/>
        </w:rPr>
        <w:t>The Minister for Finance may give directions as to the amounts</w:t>
      </w:r>
      <w:r w:rsidR="00F04A13" w:rsidRPr="00BF3E15">
        <w:rPr>
          <w:sz w:val="22"/>
          <w:szCs w:val="24"/>
        </w:rPr>
        <w:t xml:space="preserve"> </w:t>
      </w:r>
      <w:r w:rsidRPr="00BF3E15">
        <w:rPr>
          <w:sz w:val="22"/>
          <w:szCs w:val="24"/>
        </w:rPr>
        <w:t>in which, and the times at which, money referred to in section 58 is to</w:t>
      </w:r>
      <w:r w:rsidR="00F04A13" w:rsidRPr="00BF3E15">
        <w:rPr>
          <w:sz w:val="22"/>
          <w:szCs w:val="24"/>
        </w:rPr>
        <w:t xml:space="preserve"> </w:t>
      </w:r>
      <w:r w:rsidRPr="00BF3E15">
        <w:rPr>
          <w:sz w:val="22"/>
          <w:szCs w:val="24"/>
        </w:rPr>
        <w:t>be paid to the NRA.</w:t>
      </w:r>
    </w:p>
    <w:p w14:paraId="08054342" w14:textId="77777777" w:rsidR="00F3180E" w:rsidRPr="00BF3E15" w:rsidRDefault="002B7AB4" w:rsidP="00BF3E15">
      <w:pPr>
        <w:shd w:val="clear" w:color="auto" w:fill="FFFFFF"/>
        <w:spacing w:before="120"/>
        <w:ind w:left="5"/>
        <w:rPr>
          <w:sz w:val="22"/>
        </w:rPr>
      </w:pPr>
      <w:r w:rsidRPr="00BF3E15">
        <w:rPr>
          <w:b/>
          <w:bCs/>
          <w:sz w:val="22"/>
          <w:szCs w:val="24"/>
        </w:rPr>
        <w:t>Money of NRA</w:t>
      </w:r>
    </w:p>
    <w:p w14:paraId="4CF1E3AA" w14:textId="77777777" w:rsidR="00F3180E" w:rsidRPr="00BF3E15" w:rsidRDefault="002B7AB4" w:rsidP="00BF3E15">
      <w:pPr>
        <w:shd w:val="clear" w:color="auto" w:fill="FFFFFF"/>
        <w:tabs>
          <w:tab w:val="left" w:pos="749"/>
        </w:tabs>
        <w:spacing w:before="120"/>
        <w:ind w:left="341"/>
        <w:rPr>
          <w:sz w:val="22"/>
        </w:rPr>
      </w:pPr>
      <w:r w:rsidRPr="00BF3E15">
        <w:rPr>
          <w:b/>
          <w:bCs/>
          <w:sz w:val="22"/>
          <w:szCs w:val="24"/>
        </w:rPr>
        <w:t>60.</w:t>
      </w:r>
      <w:r w:rsidRPr="00BF3E15">
        <w:rPr>
          <w:sz w:val="22"/>
          <w:szCs w:val="24"/>
        </w:rPr>
        <w:tab/>
        <w:t>The money of the NRA consists of:</w:t>
      </w:r>
    </w:p>
    <w:p w14:paraId="76B7BC6F" w14:textId="77777777" w:rsidR="00F3180E" w:rsidRPr="00BF3E15" w:rsidRDefault="002B7AB4" w:rsidP="00BF3E15">
      <w:pPr>
        <w:numPr>
          <w:ilvl w:val="0"/>
          <w:numId w:val="72"/>
        </w:numPr>
        <w:shd w:val="clear" w:color="auto" w:fill="FFFFFF"/>
        <w:tabs>
          <w:tab w:val="left" w:pos="782"/>
        </w:tabs>
        <w:spacing w:before="120"/>
        <w:ind w:left="782" w:hanging="394"/>
        <w:jc w:val="both"/>
        <w:rPr>
          <w:sz w:val="22"/>
          <w:szCs w:val="24"/>
        </w:rPr>
      </w:pPr>
      <w:r w:rsidRPr="00BF3E15">
        <w:rPr>
          <w:sz w:val="22"/>
          <w:szCs w:val="24"/>
        </w:rPr>
        <w:t>money paid to the NRA pursuant to directions given by the Minister for Finance under section 59; and</w:t>
      </w:r>
    </w:p>
    <w:p w14:paraId="01C4D9B3" w14:textId="77777777" w:rsidR="00F3180E" w:rsidRPr="00BF3E15" w:rsidRDefault="002B7AB4" w:rsidP="00BF3E15">
      <w:pPr>
        <w:numPr>
          <w:ilvl w:val="0"/>
          <w:numId w:val="73"/>
        </w:numPr>
        <w:shd w:val="clear" w:color="auto" w:fill="FFFFFF"/>
        <w:tabs>
          <w:tab w:val="left" w:pos="782"/>
        </w:tabs>
        <w:spacing w:before="120"/>
        <w:ind w:left="389"/>
        <w:rPr>
          <w:sz w:val="22"/>
          <w:szCs w:val="24"/>
        </w:rPr>
      </w:pPr>
      <w:r w:rsidRPr="00BF3E15">
        <w:rPr>
          <w:sz w:val="22"/>
          <w:szCs w:val="24"/>
        </w:rPr>
        <w:t>any other money, other than trust money, paid to the NRA.</w:t>
      </w:r>
    </w:p>
    <w:p w14:paraId="77E066BD" w14:textId="77777777" w:rsidR="00F3180E" w:rsidRPr="00BF3E15" w:rsidRDefault="002B7AB4" w:rsidP="00BF3E15">
      <w:pPr>
        <w:shd w:val="clear" w:color="auto" w:fill="FFFFFF"/>
        <w:spacing w:before="120"/>
        <w:ind w:left="5"/>
        <w:rPr>
          <w:sz w:val="22"/>
        </w:rPr>
      </w:pPr>
      <w:r w:rsidRPr="00BF3E15">
        <w:rPr>
          <w:b/>
          <w:bCs/>
          <w:sz w:val="22"/>
          <w:szCs w:val="24"/>
        </w:rPr>
        <w:t>Estimates</w:t>
      </w:r>
    </w:p>
    <w:p w14:paraId="76D26223" w14:textId="77777777" w:rsidR="00F3180E" w:rsidRPr="00BF3E15" w:rsidRDefault="002B7AB4" w:rsidP="00BF3E15">
      <w:pPr>
        <w:shd w:val="clear" w:color="auto" w:fill="FFFFFF"/>
        <w:spacing w:before="120"/>
        <w:ind w:left="10" w:firstLine="331"/>
        <w:jc w:val="both"/>
        <w:rPr>
          <w:sz w:val="22"/>
        </w:rPr>
      </w:pPr>
      <w:r w:rsidRPr="00BF3E15">
        <w:rPr>
          <w:b/>
          <w:bCs/>
          <w:sz w:val="22"/>
          <w:szCs w:val="24"/>
        </w:rPr>
        <w:t xml:space="preserve">61.(1) </w:t>
      </w:r>
      <w:r w:rsidRPr="00BF3E15">
        <w:rPr>
          <w:sz w:val="22"/>
          <w:szCs w:val="24"/>
        </w:rPr>
        <w:t>The NRA is to prepare estimates, in such form as the Minister directs, of the NRA</w:t>
      </w:r>
      <w:r w:rsidR="00E26187" w:rsidRPr="00BF3E15">
        <w:rPr>
          <w:sz w:val="22"/>
          <w:szCs w:val="24"/>
        </w:rPr>
        <w:t>’</w:t>
      </w:r>
      <w:r w:rsidRPr="00BF3E15">
        <w:rPr>
          <w:sz w:val="22"/>
          <w:szCs w:val="24"/>
        </w:rPr>
        <w:t>s receipts and expenditure for each financial year and, if the Minister so directs, for any other period specified by the Minister.</w:t>
      </w:r>
    </w:p>
    <w:p w14:paraId="000BC4D7" w14:textId="77777777" w:rsidR="00F3180E" w:rsidRPr="00BF3E15" w:rsidRDefault="002B7AB4" w:rsidP="00BF3E15">
      <w:pPr>
        <w:numPr>
          <w:ilvl w:val="0"/>
          <w:numId w:val="74"/>
        </w:numPr>
        <w:shd w:val="clear" w:color="auto" w:fill="FFFFFF"/>
        <w:tabs>
          <w:tab w:val="left" w:pos="730"/>
        </w:tabs>
        <w:spacing w:before="120"/>
        <w:ind w:firstLine="341"/>
        <w:jc w:val="both"/>
        <w:rPr>
          <w:b/>
          <w:bCs/>
          <w:sz w:val="22"/>
          <w:szCs w:val="24"/>
        </w:rPr>
      </w:pPr>
      <w:r w:rsidRPr="00BF3E15">
        <w:rPr>
          <w:sz w:val="22"/>
          <w:szCs w:val="24"/>
        </w:rPr>
        <w:t>The NRA must submit estimates so prepared to the Minister not later than such date as the Minister directs.</w:t>
      </w:r>
    </w:p>
    <w:p w14:paraId="5E8B23C7" w14:textId="77777777" w:rsidR="00F3180E" w:rsidRPr="00BF3E15" w:rsidRDefault="002B7AB4" w:rsidP="00BF3E15">
      <w:pPr>
        <w:numPr>
          <w:ilvl w:val="0"/>
          <w:numId w:val="74"/>
        </w:numPr>
        <w:shd w:val="clear" w:color="auto" w:fill="FFFFFF"/>
        <w:tabs>
          <w:tab w:val="left" w:pos="730"/>
        </w:tabs>
        <w:spacing w:before="120"/>
        <w:ind w:firstLine="341"/>
        <w:jc w:val="both"/>
        <w:rPr>
          <w:b/>
          <w:bCs/>
          <w:sz w:val="22"/>
          <w:szCs w:val="24"/>
        </w:rPr>
      </w:pPr>
      <w:r w:rsidRPr="00BF3E15">
        <w:rPr>
          <w:sz w:val="22"/>
          <w:szCs w:val="24"/>
        </w:rPr>
        <w:t>Except with the consent of the Minister, the money of the NRA must not be spent otherwise than in accordance with estimates of expenditure approved by the Minister.</w:t>
      </w:r>
    </w:p>
    <w:p w14:paraId="1AE86190" w14:textId="77777777" w:rsidR="00F3180E" w:rsidRPr="00BF3E15" w:rsidRDefault="002B7AB4" w:rsidP="00BF3E15">
      <w:pPr>
        <w:numPr>
          <w:ilvl w:val="0"/>
          <w:numId w:val="74"/>
        </w:numPr>
        <w:shd w:val="clear" w:color="auto" w:fill="FFFFFF"/>
        <w:tabs>
          <w:tab w:val="left" w:pos="730"/>
        </w:tabs>
        <w:spacing w:before="120"/>
        <w:ind w:firstLine="341"/>
        <w:jc w:val="both"/>
        <w:rPr>
          <w:b/>
          <w:bCs/>
          <w:sz w:val="22"/>
          <w:szCs w:val="24"/>
        </w:rPr>
      </w:pPr>
      <w:r w:rsidRPr="00BF3E15">
        <w:rPr>
          <w:sz w:val="22"/>
          <w:szCs w:val="24"/>
        </w:rPr>
        <w:t>A direction, consent or approval for the purposes of this section is to be given in writing.</w:t>
      </w:r>
    </w:p>
    <w:p w14:paraId="5FF39160" w14:textId="77777777" w:rsidR="00F3180E" w:rsidRPr="00BF3E15" w:rsidRDefault="002B7AB4" w:rsidP="00BF3E15">
      <w:pPr>
        <w:shd w:val="clear" w:color="auto" w:fill="FFFFFF"/>
        <w:spacing w:before="120"/>
        <w:rPr>
          <w:sz w:val="22"/>
        </w:rPr>
      </w:pPr>
      <w:r w:rsidRPr="00BF3E15">
        <w:rPr>
          <w:b/>
          <w:bCs/>
          <w:sz w:val="22"/>
          <w:szCs w:val="24"/>
        </w:rPr>
        <w:t>Expenditure of money of the NRA</w:t>
      </w:r>
    </w:p>
    <w:p w14:paraId="1E1CF555" w14:textId="77777777" w:rsidR="00F3180E" w:rsidRPr="00BF3E15" w:rsidRDefault="002B7AB4" w:rsidP="00BF3E15">
      <w:pPr>
        <w:shd w:val="clear" w:color="auto" w:fill="FFFFFF"/>
        <w:spacing w:before="120"/>
        <w:ind w:left="341"/>
        <w:rPr>
          <w:sz w:val="22"/>
        </w:rPr>
      </w:pPr>
      <w:r w:rsidRPr="00BF3E15">
        <w:rPr>
          <w:b/>
          <w:bCs/>
          <w:sz w:val="22"/>
          <w:szCs w:val="24"/>
        </w:rPr>
        <w:t xml:space="preserve">62. </w:t>
      </w:r>
      <w:r w:rsidRPr="00BF3E15">
        <w:rPr>
          <w:sz w:val="22"/>
          <w:szCs w:val="24"/>
        </w:rPr>
        <w:t>Money of the NRA may only be expended:</w:t>
      </w:r>
    </w:p>
    <w:p w14:paraId="57FC6F1B" w14:textId="77777777" w:rsidR="00F3180E" w:rsidRPr="00BF3E15" w:rsidRDefault="002B7AB4" w:rsidP="00BF3E15">
      <w:pPr>
        <w:numPr>
          <w:ilvl w:val="0"/>
          <w:numId w:val="75"/>
        </w:numPr>
        <w:shd w:val="clear" w:color="auto" w:fill="FFFFFF"/>
        <w:tabs>
          <w:tab w:val="left" w:pos="782"/>
        </w:tabs>
        <w:spacing w:before="120"/>
        <w:ind w:left="782" w:hanging="389"/>
        <w:jc w:val="both"/>
        <w:rPr>
          <w:sz w:val="22"/>
          <w:szCs w:val="24"/>
        </w:rPr>
      </w:pPr>
      <w:r w:rsidRPr="00BF3E15">
        <w:rPr>
          <w:sz w:val="22"/>
          <w:szCs w:val="24"/>
        </w:rPr>
        <w:t>in payment or discharge of debts and liabilities incurred by the NRA in the performance of its functions; and</w:t>
      </w:r>
    </w:p>
    <w:p w14:paraId="0A3F459D" w14:textId="77777777" w:rsidR="00F3180E" w:rsidRPr="00BF3E15" w:rsidRDefault="002B7AB4" w:rsidP="00BF3E15">
      <w:pPr>
        <w:numPr>
          <w:ilvl w:val="0"/>
          <w:numId w:val="75"/>
        </w:numPr>
        <w:shd w:val="clear" w:color="auto" w:fill="FFFFFF"/>
        <w:tabs>
          <w:tab w:val="left" w:pos="782"/>
        </w:tabs>
        <w:spacing w:before="120"/>
        <w:ind w:left="782" w:hanging="389"/>
        <w:jc w:val="both"/>
        <w:rPr>
          <w:sz w:val="22"/>
          <w:szCs w:val="24"/>
        </w:rPr>
      </w:pPr>
      <w:r w:rsidRPr="00BF3E15">
        <w:rPr>
          <w:sz w:val="22"/>
          <w:szCs w:val="24"/>
        </w:rPr>
        <w:t>in payment of remuneration, allowances, benefits and expenses payable under this Act; and</w:t>
      </w:r>
    </w:p>
    <w:p w14:paraId="385E539B" w14:textId="77777777" w:rsidR="00F3180E" w:rsidRPr="00BF3E15" w:rsidRDefault="002B7AB4" w:rsidP="00BF3E15">
      <w:pPr>
        <w:numPr>
          <w:ilvl w:val="0"/>
          <w:numId w:val="75"/>
        </w:numPr>
        <w:shd w:val="clear" w:color="auto" w:fill="FFFFFF"/>
        <w:tabs>
          <w:tab w:val="left" w:pos="782"/>
        </w:tabs>
        <w:spacing w:before="120"/>
        <w:ind w:left="782" w:hanging="389"/>
        <w:jc w:val="both"/>
        <w:rPr>
          <w:sz w:val="22"/>
          <w:szCs w:val="24"/>
        </w:rPr>
      </w:pPr>
      <w:r w:rsidRPr="00BF3E15">
        <w:rPr>
          <w:sz w:val="22"/>
          <w:szCs w:val="24"/>
        </w:rPr>
        <w:t>in making any other payments that the NRA is authorised or required to make by or under this Act or any other law of the Commonwealth or any law of a State or Territory that is expressed to confer functions or powers on the NRA.</w:t>
      </w:r>
    </w:p>
    <w:p w14:paraId="15BA244C" w14:textId="77777777" w:rsidR="00F3180E" w:rsidRPr="00BF3E15" w:rsidRDefault="002B7AB4" w:rsidP="00BF3E15">
      <w:pPr>
        <w:shd w:val="clear" w:color="auto" w:fill="FFFFFF"/>
        <w:spacing w:before="120"/>
        <w:ind w:left="5"/>
        <w:rPr>
          <w:sz w:val="22"/>
        </w:rPr>
      </w:pPr>
      <w:r w:rsidRPr="00BF3E15">
        <w:rPr>
          <w:b/>
          <w:bCs/>
          <w:sz w:val="22"/>
          <w:szCs w:val="24"/>
        </w:rPr>
        <w:t>Borrowing of money</w:t>
      </w:r>
    </w:p>
    <w:p w14:paraId="210F39EC" w14:textId="77777777" w:rsidR="00F3180E" w:rsidRPr="00BF3E15" w:rsidRDefault="002B7AB4" w:rsidP="00BF3E15">
      <w:pPr>
        <w:shd w:val="clear" w:color="auto" w:fill="FFFFFF"/>
        <w:spacing w:before="120"/>
        <w:ind w:left="5" w:firstLine="336"/>
        <w:jc w:val="both"/>
        <w:rPr>
          <w:sz w:val="22"/>
        </w:rPr>
      </w:pPr>
      <w:r w:rsidRPr="00BF3E15">
        <w:rPr>
          <w:b/>
          <w:bCs/>
          <w:sz w:val="22"/>
          <w:szCs w:val="24"/>
        </w:rPr>
        <w:t xml:space="preserve">63.(1) </w:t>
      </w:r>
      <w:r w:rsidRPr="00BF3E15">
        <w:rPr>
          <w:sz w:val="22"/>
          <w:szCs w:val="24"/>
        </w:rPr>
        <w:t>Subject to subsection (2), the NRA may borrow money for the performance of its functions.</w:t>
      </w:r>
    </w:p>
    <w:p w14:paraId="602DE30E" w14:textId="77777777" w:rsidR="00F3180E" w:rsidRPr="00BF3E15" w:rsidRDefault="002B7AB4" w:rsidP="00BF3E15">
      <w:pPr>
        <w:shd w:val="clear" w:color="auto" w:fill="FFFFFF"/>
        <w:spacing w:before="120"/>
        <w:ind w:left="5" w:firstLine="336"/>
        <w:jc w:val="both"/>
        <w:rPr>
          <w:sz w:val="22"/>
        </w:rPr>
      </w:pPr>
      <w:r w:rsidRPr="00BF3E15">
        <w:rPr>
          <w:b/>
          <w:bCs/>
          <w:sz w:val="22"/>
          <w:szCs w:val="24"/>
        </w:rPr>
        <w:t>(2)</w:t>
      </w:r>
      <w:r w:rsidRPr="00BF3E15">
        <w:rPr>
          <w:sz w:val="22"/>
          <w:szCs w:val="24"/>
        </w:rPr>
        <w:t xml:space="preserve"> Except with the written approval of the Treasurer, the NRA must not borrow money if, as a result of the borrowing, the total amount borrowed by the NRA at any time would exceed $500,000.</w:t>
      </w:r>
    </w:p>
    <w:p w14:paraId="5B6C857F" w14:textId="77777777" w:rsidR="00F3180E" w:rsidRPr="00BF3E15" w:rsidRDefault="00F3180E" w:rsidP="00BF3E15">
      <w:pPr>
        <w:shd w:val="clear" w:color="auto" w:fill="FFFFFF"/>
        <w:spacing w:before="120"/>
        <w:ind w:left="5" w:firstLine="336"/>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6D4A4B2D" w14:textId="77777777" w:rsidR="00F3180E" w:rsidRPr="00BF3E15" w:rsidRDefault="002B7AB4" w:rsidP="00BF3E15">
      <w:pPr>
        <w:numPr>
          <w:ilvl w:val="0"/>
          <w:numId w:val="76"/>
        </w:numPr>
        <w:shd w:val="clear" w:color="auto" w:fill="FFFFFF"/>
        <w:tabs>
          <w:tab w:val="left" w:pos="744"/>
        </w:tabs>
        <w:spacing w:before="120"/>
        <w:ind w:left="24" w:firstLine="336"/>
        <w:jc w:val="both"/>
        <w:rPr>
          <w:b/>
          <w:bCs/>
          <w:sz w:val="22"/>
          <w:szCs w:val="24"/>
        </w:rPr>
      </w:pPr>
      <w:r w:rsidRPr="00BF3E15">
        <w:rPr>
          <w:sz w:val="22"/>
          <w:szCs w:val="24"/>
        </w:rPr>
        <w:lastRenderedPageBreak/>
        <w:t>An approval may be given in relation to a particular transaction or a class of transactions.</w:t>
      </w:r>
    </w:p>
    <w:p w14:paraId="5632E8B8" w14:textId="77777777" w:rsidR="00F3180E" w:rsidRPr="00BF3E15" w:rsidRDefault="002B7AB4" w:rsidP="00BF3E15">
      <w:pPr>
        <w:numPr>
          <w:ilvl w:val="0"/>
          <w:numId w:val="76"/>
        </w:numPr>
        <w:shd w:val="clear" w:color="auto" w:fill="FFFFFF"/>
        <w:tabs>
          <w:tab w:val="left" w:pos="744"/>
        </w:tabs>
        <w:spacing w:before="120"/>
        <w:ind w:left="24" w:firstLine="336"/>
        <w:jc w:val="both"/>
        <w:rPr>
          <w:b/>
          <w:bCs/>
          <w:sz w:val="22"/>
          <w:szCs w:val="24"/>
        </w:rPr>
      </w:pPr>
      <w:r w:rsidRPr="00BF3E15">
        <w:rPr>
          <w:sz w:val="22"/>
          <w:szCs w:val="24"/>
        </w:rPr>
        <w:t>A borrowing of money under an approval must be on such terms and conditions as are specified in, or are consistent with, the approval.</w:t>
      </w:r>
    </w:p>
    <w:p w14:paraId="7A16BFEB" w14:textId="77777777" w:rsidR="00F3180E" w:rsidRPr="00BF3E15" w:rsidRDefault="002B7AB4" w:rsidP="00BF3E15">
      <w:pPr>
        <w:numPr>
          <w:ilvl w:val="0"/>
          <w:numId w:val="76"/>
        </w:numPr>
        <w:shd w:val="clear" w:color="auto" w:fill="FFFFFF"/>
        <w:tabs>
          <w:tab w:val="left" w:pos="744"/>
        </w:tabs>
        <w:spacing w:before="120"/>
        <w:ind w:left="360"/>
        <w:rPr>
          <w:b/>
          <w:bCs/>
          <w:sz w:val="22"/>
          <w:szCs w:val="24"/>
        </w:rPr>
      </w:pPr>
      <w:r w:rsidRPr="00BF3E15">
        <w:rPr>
          <w:sz w:val="22"/>
          <w:szCs w:val="24"/>
        </w:rPr>
        <w:t>Money may be borrowed wholly or partly in foreign currency.</w:t>
      </w:r>
    </w:p>
    <w:p w14:paraId="55CD9BD9" w14:textId="77777777" w:rsidR="00F3180E" w:rsidRPr="00BF3E15" w:rsidRDefault="002B7AB4" w:rsidP="00BF3E15">
      <w:pPr>
        <w:shd w:val="clear" w:color="auto" w:fill="FFFFFF"/>
        <w:spacing w:before="120"/>
        <w:ind w:left="34"/>
        <w:rPr>
          <w:sz w:val="22"/>
        </w:rPr>
      </w:pPr>
      <w:r w:rsidRPr="00BF3E15">
        <w:rPr>
          <w:b/>
          <w:bCs/>
          <w:sz w:val="22"/>
          <w:szCs w:val="24"/>
        </w:rPr>
        <w:t>Guarantee of borrowings</w:t>
      </w:r>
    </w:p>
    <w:p w14:paraId="4BE0A8E0" w14:textId="77777777" w:rsidR="00F3180E" w:rsidRPr="00BF3E15" w:rsidRDefault="002B7AB4" w:rsidP="00BF3E15">
      <w:pPr>
        <w:shd w:val="clear" w:color="auto" w:fill="FFFFFF"/>
        <w:spacing w:before="120"/>
        <w:ind w:left="38" w:firstLine="326"/>
        <w:jc w:val="both"/>
        <w:rPr>
          <w:sz w:val="22"/>
        </w:rPr>
      </w:pPr>
      <w:r w:rsidRPr="00BF3E15">
        <w:rPr>
          <w:b/>
          <w:bCs/>
          <w:sz w:val="22"/>
          <w:szCs w:val="24"/>
        </w:rPr>
        <w:t xml:space="preserve">64.(1) </w:t>
      </w:r>
      <w:r w:rsidRPr="00BF3E15">
        <w:rPr>
          <w:sz w:val="22"/>
          <w:szCs w:val="24"/>
        </w:rPr>
        <w:t>The Treasurer may, on behalf of the Commonwealth, enter into a contract guaranteeing the performance by the NRA of obligations incurred by it under section 63.</w:t>
      </w:r>
    </w:p>
    <w:p w14:paraId="04BB7970" w14:textId="77777777" w:rsidR="00F3180E" w:rsidRPr="00BF3E15" w:rsidRDefault="002B7AB4" w:rsidP="00BF3E15">
      <w:pPr>
        <w:numPr>
          <w:ilvl w:val="0"/>
          <w:numId w:val="77"/>
        </w:numPr>
        <w:shd w:val="clear" w:color="auto" w:fill="FFFFFF"/>
        <w:tabs>
          <w:tab w:val="left" w:pos="763"/>
        </w:tabs>
        <w:spacing w:before="120"/>
        <w:ind w:left="34" w:firstLine="336"/>
        <w:jc w:val="both"/>
        <w:rPr>
          <w:b/>
          <w:bCs/>
          <w:sz w:val="22"/>
          <w:szCs w:val="24"/>
        </w:rPr>
      </w:pPr>
      <w:r w:rsidRPr="00BF3E15">
        <w:rPr>
          <w:sz w:val="22"/>
          <w:szCs w:val="24"/>
        </w:rPr>
        <w:t>If the Treasurer determines in writing that obligations incurred by the NRA under that section are guaranteed by the Commonwealth, the obligations are so guaranteed by force of this subsection.</w:t>
      </w:r>
    </w:p>
    <w:p w14:paraId="272E6BEC" w14:textId="77777777" w:rsidR="00F3180E" w:rsidRPr="00BF3E15" w:rsidRDefault="002B7AB4" w:rsidP="00BF3E15">
      <w:pPr>
        <w:numPr>
          <w:ilvl w:val="0"/>
          <w:numId w:val="77"/>
        </w:numPr>
        <w:shd w:val="clear" w:color="auto" w:fill="FFFFFF"/>
        <w:tabs>
          <w:tab w:val="left" w:pos="763"/>
        </w:tabs>
        <w:spacing w:before="120"/>
        <w:ind w:left="370"/>
        <w:rPr>
          <w:b/>
          <w:bCs/>
          <w:sz w:val="22"/>
          <w:szCs w:val="24"/>
        </w:rPr>
      </w:pPr>
      <w:r w:rsidRPr="00BF3E15">
        <w:rPr>
          <w:sz w:val="22"/>
          <w:szCs w:val="24"/>
        </w:rPr>
        <w:t>A contract under subsection (1) may include:</w:t>
      </w:r>
    </w:p>
    <w:p w14:paraId="3AEEF2FC" w14:textId="77777777" w:rsidR="00F3180E" w:rsidRPr="00BF3E15" w:rsidRDefault="002B7AB4" w:rsidP="00BF3E15">
      <w:pPr>
        <w:numPr>
          <w:ilvl w:val="0"/>
          <w:numId w:val="78"/>
        </w:numPr>
        <w:shd w:val="clear" w:color="auto" w:fill="FFFFFF"/>
        <w:tabs>
          <w:tab w:val="left" w:pos="816"/>
        </w:tabs>
        <w:spacing w:before="120"/>
        <w:ind w:left="816" w:hanging="389"/>
        <w:jc w:val="both"/>
        <w:rPr>
          <w:sz w:val="22"/>
          <w:szCs w:val="24"/>
        </w:rPr>
      </w:pPr>
      <w:r w:rsidRPr="00BF3E15">
        <w:rPr>
          <w:sz w:val="22"/>
          <w:szCs w:val="24"/>
        </w:rPr>
        <w:t>a provision agreeing that proceedings under the contract may be taken in courts of a foreign country; or</w:t>
      </w:r>
    </w:p>
    <w:p w14:paraId="7BEC7480" w14:textId="77777777" w:rsidR="00F3180E" w:rsidRPr="00BF3E15" w:rsidRDefault="002B7AB4" w:rsidP="00BF3E15">
      <w:pPr>
        <w:numPr>
          <w:ilvl w:val="0"/>
          <w:numId w:val="78"/>
        </w:numPr>
        <w:shd w:val="clear" w:color="auto" w:fill="FFFFFF"/>
        <w:tabs>
          <w:tab w:val="left" w:pos="816"/>
        </w:tabs>
        <w:spacing w:before="120"/>
        <w:ind w:left="816" w:hanging="389"/>
        <w:jc w:val="both"/>
        <w:rPr>
          <w:sz w:val="22"/>
          <w:szCs w:val="24"/>
        </w:rPr>
      </w:pPr>
      <w:r w:rsidRPr="00BF3E15">
        <w:rPr>
          <w:sz w:val="22"/>
          <w:szCs w:val="24"/>
        </w:rPr>
        <w:t>a provision waiving the immunity of the Commonwealth from suit in courts of a foreign country.</w:t>
      </w:r>
    </w:p>
    <w:p w14:paraId="393E533A" w14:textId="77777777" w:rsidR="00F3180E" w:rsidRPr="00BF3E15" w:rsidRDefault="002B7AB4" w:rsidP="00BF3E15">
      <w:pPr>
        <w:shd w:val="clear" w:color="auto" w:fill="FFFFFF"/>
        <w:spacing w:before="120"/>
        <w:ind w:left="24"/>
        <w:rPr>
          <w:sz w:val="22"/>
        </w:rPr>
      </w:pPr>
      <w:r w:rsidRPr="00BF3E15">
        <w:rPr>
          <w:b/>
          <w:bCs/>
          <w:sz w:val="22"/>
          <w:szCs w:val="24"/>
        </w:rPr>
        <w:t>Borrowing not otherwise permitted</w:t>
      </w:r>
    </w:p>
    <w:p w14:paraId="270BB44F" w14:textId="77777777" w:rsidR="00F3180E" w:rsidRPr="00BF3E15" w:rsidRDefault="002B7AB4" w:rsidP="00BF3E15">
      <w:pPr>
        <w:shd w:val="clear" w:color="auto" w:fill="FFFFFF"/>
        <w:tabs>
          <w:tab w:val="left" w:pos="758"/>
        </w:tabs>
        <w:spacing w:before="120"/>
        <w:ind w:left="346"/>
        <w:rPr>
          <w:sz w:val="22"/>
        </w:rPr>
      </w:pPr>
      <w:r w:rsidRPr="00BF3E15">
        <w:rPr>
          <w:b/>
          <w:bCs/>
          <w:sz w:val="22"/>
          <w:szCs w:val="24"/>
        </w:rPr>
        <w:t>65.</w:t>
      </w:r>
      <w:r w:rsidRPr="00BF3E15">
        <w:rPr>
          <w:b/>
          <w:bCs/>
          <w:sz w:val="22"/>
          <w:szCs w:val="24"/>
        </w:rPr>
        <w:tab/>
      </w:r>
      <w:r w:rsidRPr="00BF3E15">
        <w:rPr>
          <w:sz w:val="22"/>
          <w:szCs w:val="24"/>
        </w:rPr>
        <w:t>The NRA must not borrow money except under this Part.</w:t>
      </w:r>
    </w:p>
    <w:p w14:paraId="0711052F" w14:textId="77777777" w:rsidR="00F3180E" w:rsidRPr="00BF3E15" w:rsidRDefault="002B7AB4" w:rsidP="00BF3E15">
      <w:pPr>
        <w:shd w:val="clear" w:color="auto" w:fill="FFFFFF"/>
        <w:spacing w:before="120"/>
        <w:ind w:left="19"/>
        <w:rPr>
          <w:sz w:val="22"/>
        </w:rPr>
      </w:pPr>
      <w:r w:rsidRPr="00BF3E15">
        <w:rPr>
          <w:b/>
          <w:bCs/>
          <w:sz w:val="22"/>
          <w:szCs w:val="24"/>
        </w:rPr>
        <w:t>NRA may give security</w:t>
      </w:r>
    </w:p>
    <w:p w14:paraId="33007E51" w14:textId="77777777" w:rsidR="00F3180E" w:rsidRPr="00BF3E15" w:rsidRDefault="002B7AB4" w:rsidP="00BF3E15">
      <w:pPr>
        <w:shd w:val="clear" w:color="auto" w:fill="FFFFFF"/>
        <w:tabs>
          <w:tab w:val="left" w:pos="758"/>
        </w:tabs>
        <w:spacing w:before="120"/>
        <w:ind w:firstLine="346"/>
        <w:jc w:val="both"/>
        <w:rPr>
          <w:sz w:val="22"/>
        </w:rPr>
      </w:pPr>
      <w:r w:rsidRPr="00BF3E15">
        <w:rPr>
          <w:b/>
          <w:bCs/>
          <w:sz w:val="22"/>
          <w:szCs w:val="24"/>
        </w:rPr>
        <w:t>66.</w:t>
      </w:r>
      <w:r w:rsidRPr="00BF3E15">
        <w:rPr>
          <w:b/>
          <w:bCs/>
          <w:sz w:val="22"/>
          <w:szCs w:val="24"/>
        </w:rPr>
        <w:tab/>
      </w:r>
      <w:r w:rsidRPr="00BF3E15">
        <w:rPr>
          <w:sz w:val="22"/>
          <w:szCs w:val="24"/>
        </w:rPr>
        <w:t>The NRA may give security over the whole or part of its assets</w:t>
      </w:r>
      <w:r w:rsidR="00F04A13" w:rsidRPr="00BF3E15">
        <w:rPr>
          <w:sz w:val="22"/>
          <w:szCs w:val="24"/>
        </w:rPr>
        <w:t xml:space="preserve"> </w:t>
      </w:r>
      <w:r w:rsidRPr="00BF3E15">
        <w:rPr>
          <w:sz w:val="22"/>
          <w:szCs w:val="24"/>
        </w:rPr>
        <w:t>for:</w:t>
      </w:r>
    </w:p>
    <w:p w14:paraId="34FAC3A4" w14:textId="77777777" w:rsidR="00F3180E" w:rsidRPr="00BF3E15" w:rsidRDefault="002B7AB4" w:rsidP="00BF3E15">
      <w:pPr>
        <w:numPr>
          <w:ilvl w:val="0"/>
          <w:numId w:val="79"/>
        </w:numPr>
        <w:shd w:val="clear" w:color="auto" w:fill="FFFFFF"/>
        <w:tabs>
          <w:tab w:val="left" w:pos="792"/>
        </w:tabs>
        <w:spacing w:before="120"/>
        <w:ind w:left="792" w:hanging="389"/>
        <w:jc w:val="both"/>
        <w:rPr>
          <w:sz w:val="22"/>
          <w:szCs w:val="24"/>
        </w:rPr>
      </w:pPr>
      <w:r w:rsidRPr="00BF3E15">
        <w:rPr>
          <w:sz w:val="22"/>
          <w:szCs w:val="24"/>
        </w:rPr>
        <w:t>the performance by it of any obligation incurred under section 63; or</w:t>
      </w:r>
    </w:p>
    <w:p w14:paraId="133038BB" w14:textId="77777777" w:rsidR="00F3180E" w:rsidRPr="00BF3E15" w:rsidRDefault="002B7AB4" w:rsidP="00BF3E15">
      <w:pPr>
        <w:numPr>
          <w:ilvl w:val="0"/>
          <w:numId w:val="79"/>
        </w:numPr>
        <w:shd w:val="clear" w:color="auto" w:fill="FFFFFF"/>
        <w:tabs>
          <w:tab w:val="left" w:pos="792"/>
        </w:tabs>
        <w:spacing w:before="120"/>
        <w:ind w:left="792" w:hanging="389"/>
        <w:jc w:val="both"/>
        <w:rPr>
          <w:sz w:val="22"/>
          <w:szCs w:val="24"/>
        </w:rPr>
      </w:pPr>
      <w:r w:rsidRPr="00BF3E15">
        <w:rPr>
          <w:sz w:val="22"/>
          <w:szCs w:val="24"/>
        </w:rPr>
        <w:t>the payment to the Commonwealth of amounts equal to amounts paid by the Commonwealth under a guarantee under section 64.</w:t>
      </w:r>
    </w:p>
    <w:p w14:paraId="3BFD22B8" w14:textId="77777777" w:rsidR="00F3180E" w:rsidRPr="00BF3E15" w:rsidRDefault="002B7AB4" w:rsidP="00BF3E15">
      <w:pPr>
        <w:shd w:val="clear" w:color="auto" w:fill="FFFFFF"/>
        <w:spacing w:before="120"/>
        <w:ind w:left="19"/>
        <w:rPr>
          <w:sz w:val="22"/>
        </w:rPr>
      </w:pPr>
      <w:r w:rsidRPr="00BF3E15">
        <w:rPr>
          <w:b/>
          <w:bCs/>
          <w:sz w:val="22"/>
          <w:szCs w:val="24"/>
        </w:rPr>
        <w:t>Exemption from tax</w:t>
      </w:r>
    </w:p>
    <w:p w14:paraId="7929BCF0" w14:textId="77777777" w:rsidR="00F3180E" w:rsidRPr="00BF3E15" w:rsidRDefault="002B7AB4" w:rsidP="00BF3E15">
      <w:pPr>
        <w:shd w:val="clear" w:color="auto" w:fill="FFFFFF"/>
        <w:tabs>
          <w:tab w:val="left" w:pos="758"/>
        </w:tabs>
        <w:spacing w:before="120"/>
        <w:ind w:firstLine="346"/>
        <w:jc w:val="both"/>
        <w:rPr>
          <w:sz w:val="22"/>
        </w:rPr>
      </w:pPr>
      <w:r w:rsidRPr="00BF3E15">
        <w:rPr>
          <w:b/>
          <w:bCs/>
          <w:sz w:val="22"/>
          <w:szCs w:val="24"/>
        </w:rPr>
        <w:t>67.</w:t>
      </w:r>
      <w:r w:rsidRPr="00BF3E15">
        <w:rPr>
          <w:b/>
          <w:bCs/>
          <w:sz w:val="22"/>
          <w:szCs w:val="24"/>
        </w:rPr>
        <w:tab/>
      </w:r>
      <w:r w:rsidRPr="00BF3E15">
        <w:rPr>
          <w:sz w:val="22"/>
          <w:szCs w:val="24"/>
        </w:rPr>
        <w:t>The NRA is not liable to pay tax under any law of the</w:t>
      </w:r>
      <w:r w:rsidR="00F04A13" w:rsidRPr="00BF3E15">
        <w:rPr>
          <w:sz w:val="22"/>
          <w:szCs w:val="24"/>
        </w:rPr>
        <w:t xml:space="preserve"> </w:t>
      </w:r>
      <w:r w:rsidRPr="00BF3E15">
        <w:rPr>
          <w:sz w:val="22"/>
          <w:szCs w:val="24"/>
        </w:rPr>
        <w:t>Commonwealth (other than a law relating to sales tax) or any law of a</w:t>
      </w:r>
      <w:r w:rsidR="00F04A13" w:rsidRPr="00BF3E15">
        <w:rPr>
          <w:sz w:val="22"/>
          <w:szCs w:val="24"/>
        </w:rPr>
        <w:t xml:space="preserve"> </w:t>
      </w:r>
      <w:r w:rsidRPr="00BF3E15">
        <w:rPr>
          <w:sz w:val="22"/>
          <w:szCs w:val="24"/>
        </w:rPr>
        <w:t>State or Territory.</w:t>
      </w:r>
    </w:p>
    <w:p w14:paraId="51424A0F" w14:textId="77777777" w:rsidR="00F3180E" w:rsidRPr="00BF3E15" w:rsidRDefault="002B7AB4" w:rsidP="00BF3E15">
      <w:pPr>
        <w:shd w:val="clear" w:color="auto" w:fill="FFFFFF"/>
        <w:spacing w:before="120"/>
        <w:ind w:left="14"/>
        <w:rPr>
          <w:sz w:val="22"/>
        </w:rPr>
      </w:pPr>
      <w:r w:rsidRPr="00BF3E15">
        <w:rPr>
          <w:b/>
          <w:bCs/>
          <w:sz w:val="22"/>
          <w:szCs w:val="24"/>
        </w:rPr>
        <w:t>Annual report of NRA</w:t>
      </w:r>
    </w:p>
    <w:p w14:paraId="771FF97D" w14:textId="77777777" w:rsidR="00F3180E" w:rsidRPr="00BF3E15" w:rsidRDefault="002B7AB4" w:rsidP="00BF3E15">
      <w:pPr>
        <w:shd w:val="clear" w:color="auto" w:fill="FFFFFF"/>
        <w:tabs>
          <w:tab w:val="left" w:pos="758"/>
        </w:tabs>
        <w:spacing w:before="120"/>
        <w:ind w:firstLine="346"/>
        <w:jc w:val="both"/>
        <w:rPr>
          <w:sz w:val="22"/>
        </w:rPr>
      </w:pPr>
      <w:r w:rsidRPr="00BF3E15">
        <w:rPr>
          <w:b/>
          <w:bCs/>
          <w:sz w:val="22"/>
          <w:szCs w:val="24"/>
        </w:rPr>
        <w:t>68.</w:t>
      </w:r>
      <w:r w:rsidRPr="00BF3E15">
        <w:rPr>
          <w:b/>
          <w:bCs/>
          <w:sz w:val="22"/>
          <w:szCs w:val="24"/>
        </w:rPr>
        <w:tab/>
      </w:r>
      <w:r w:rsidRPr="00BF3E15">
        <w:rPr>
          <w:sz w:val="22"/>
          <w:szCs w:val="24"/>
        </w:rPr>
        <w:t>Without limiting the generality of subsection 63H(1) of the</w:t>
      </w:r>
      <w:r w:rsidR="00F04A13" w:rsidRPr="00BF3E15">
        <w:rPr>
          <w:sz w:val="22"/>
          <w:szCs w:val="24"/>
        </w:rPr>
        <w:t xml:space="preserve"> </w:t>
      </w:r>
      <w:r w:rsidRPr="00BF3E15">
        <w:rPr>
          <w:i/>
          <w:iCs/>
          <w:sz w:val="22"/>
          <w:szCs w:val="24"/>
        </w:rPr>
        <w:t xml:space="preserve">Audit Act 1901 </w:t>
      </w:r>
      <w:r w:rsidRPr="00BF3E15">
        <w:rPr>
          <w:sz w:val="22"/>
          <w:szCs w:val="24"/>
        </w:rPr>
        <w:t>in its application in relation to the NRA, the NRA</w:t>
      </w:r>
      <w:r w:rsidR="00F04A13" w:rsidRPr="00BF3E15">
        <w:rPr>
          <w:sz w:val="22"/>
          <w:szCs w:val="24"/>
        </w:rPr>
        <w:t xml:space="preserve"> </w:t>
      </w:r>
      <w:r w:rsidRPr="00BF3E15">
        <w:rPr>
          <w:sz w:val="22"/>
          <w:szCs w:val="24"/>
        </w:rPr>
        <w:t>must include in each report referred to in that subsection:</w:t>
      </w:r>
    </w:p>
    <w:p w14:paraId="20B31AA9" w14:textId="77777777" w:rsidR="00F3180E" w:rsidRPr="00BF3E15" w:rsidRDefault="002B7AB4" w:rsidP="00BF3E15">
      <w:pPr>
        <w:shd w:val="clear" w:color="auto" w:fill="FFFFFF"/>
        <w:spacing w:before="120"/>
        <w:ind w:left="792" w:hanging="379"/>
        <w:jc w:val="both"/>
        <w:rPr>
          <w:sz w:val="22"/>
        </w:rPr>
      </w:pPr>
      <w:r w:rsidRPr="00BF3E15">
        <w:rPr>
          <w:sz w:val="22"/>
          <w:szCs w:val="24"/>
        </w:rPr>
        <w:t>(a) an assessment of the extent to which its operations during the year to which the report relates have contributed:</w:t>
      </w:r>
    </w:p>
    <w:p w14:paraId="12128EC1" w14:textId="77777777" w:rsidR="00F3180E" w:rsidRPr="00BF3E15" w:rsidRDefault="00F3180E" w:rsidP="00BF3E15">
      <w:pPr>
        <w:shd w:val="clear" w:color="auto" w:fill="FFFFFF"/>
        <w:spacing w:before="120"/>
        <w:ind w:left="792" w:hanging="379"/>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6CFB2EEB" w14:textId="77777777" w:rsidR="00F3180E" w:rsidRPr="00BF3E15" w:rsidRDefault="002B7AB4" w:rsidP="00BF3E15">
      <w:pPr>
        <w:shd w:val="clear" w:color="auto" w:fill="FFFFFF"/>
        <w:spacing w:before="120"/>
        <w:ind w:left="1464" w:hanging="336"/>
        <w:rPr>
          <w:sz w:val="22"/>
        </w:rPr>
      </w:pPr>
      <w:r w:rsidRPr="00BF3E15">
        <w:rPr>
          <w:sz w:val="22"/>
          <w:szCs w:val="24"/>
        </w:rPr>
        <w:lastRenderedPageBreak/>
        <w:t>(</w:t>
      </w:r>
      <w:proofErr w:type="spellStart"/>
      <w:r w:rsidRPr="00BF3E15">
        <w:rPr>
          <w:sz w:val="22"/>
          <w:szCs w:val="24"/>
        </w:rPr>
        <w:t>i</w:t>
      </w:r>
      <w:proofErr w:type="spellEnd"/>
      <w:r w:rsidRPr="00BF3E15">
        <w:rPr>
          <w:sz w:val="22"/>
          <w:szCs w:val="24"/>
        </w:rPr>
        <w:t>) to the goals set out in the corporate plan applicable to the period; and</w:t>
      </w:r>
    </w:p>
    <w:p w14:paraId="7B43DF09" w14:textId="77777777" w:rsidR="00F3180E" w:rsidRPr="00BF3E15" w:rsidRDefault="002B7AB4" w:rsidP="00BF3E15">
      <w:pPr>
        <w:shd w:val="clear" w:color="auto" w:fill="FFFFFF"/>
        <w:tabs>
          <w:tab w:val="left" w:pos="806"/>
        </w:tabs>
        <w:spacing w:before="120"/>
        <w:ind w:left="1459" w:hanging="403"/>
        <w:rPr>
          <w:sz w:val="22"/>
        </w:rPr>
      </w:pPr>
      <w:r w:rsidRPr="00BF3E15">
        <w:rPr>
          <w:sz w:val="22"/>
          <w:szCs w:val="24"/>
        </w:rPr>
        <w:t>(ii) to the objectives set out in the annual operational plan that relates to a period corresponding to that year; and</w:t>
      </w:r>
    </w:p>
    <w:p w14:paraId="75D04B3C" w14:textId="77777777" w:rsidR="00F3180E" w:rsidRPr="00BF3E15" w:rsidRDefault="002B7AB4" w:rsidP="00BF3E15">
      <w:pPr>
        <w:shd w:val="clear" w:color="auto" w:fill="FFFFFF"/>
        <w:tabs>
          <w:tab w:val="left" w:pos="806"/>
        </w:tabs>
        <w:spacing w:before="120"/>
        <w:ind w:left="413"/>
        <w:rPr>
          <w:sz w:val="22"/>
        </w:rPr>
      </w:pPr>
      <w:r w:rsidRPr="00BF3E15">
        <w:rPr>
          <w:sz w:val="22"/>
          <w:szCs w:val="24"/>
        </w:rPr>
        <w:t>(b)</w:t>
      </w:r>
      <w:r w:rsidRPr="00BF3E15">
        <w:rPr>
          <w:sz w:val="22"/>
          <w:szCs w:val="24"/>
        </w:rPr>
        <w:tab/>
        <w:t>particulars of:</w:t>
      </w:r>
    </w:p>
    <w:p w14:paraId="52E33D73" w14:textId="77777777" w:rsidR="00F3180E" w:rsidRPr="00BF3E15" w:rsidRDefault="002B7AB4" w:rsidP="00BF3E15">
      <w:pPr>
        <w:shd w:val="clear" w:color="auto" w:fill="FFFFFF"/>
        <w:spacing w:before="120"/>
        <w:ind w:left="1454" w:hanging="331"/>
        <w:rPr>
          <w:sz w:val="22"/>
        </w:rPr>
      </w:pPr>
      <w:r w:rsidRPr="00BF3E15">
        <w:rPr>
          <w:sz w:val="22"/>
          <w:szCs w:val="24"/>
        </w:rPr>
        <w:t>(</w:t>
      </w:r>
      <w:proofErr w:type="spellStart"/>
      <w:r w:rsidRPr="00BF3E15">
        <w:rPr>
          <w:sz w:val="22"/>
          <w:szCs w:val="24"/>
        </w:rPr>
        <w:t>i</w:t>
      </w:r>
      <w:proofErr w:type="spellEnd"/>
      <w:r w:rsidRPr="00BF3E15">
        <w:rPr>
          <w:sz w:val="22"/>
          <w:szCs w:val="24"/>
        </w:rPr>
        <w:t>) variations (if any) of the corporate plan and the annual operational plan taking effect during that year; and</w:t>
      </w:r>
    </w:p>
    <w:p w14:paraId="72B939F8" w14:textId="77777777" w:rsidR="00F3180E" w:rsidRPr="00BF3E15" w:rsidRDefault="002B7AB4" w:rsidP="00BF3E15">
      <w:pPr>
        <w:shd w:val="clear" w:color="auto" w:fill="FFFFFF"/>
        <w:spacing w:before="120"/>
        <w:ind w:left="1454" w:hanging="403"/>
        <w:rPr>
          <w:sz w:val="22"/>
        </w:rPr>
      </w:pPr>
      <w:r w:rsidRPr="00BF3E15">
        <w:rPr>
          <w:sz w:val="22"/>
          <w:szCs w:val="24"/>
        </w:rPr>
        <w:t>(ii) significant purchases and disposals of real property by the NRA during that year; and</w:t>
      </w:r>
    </w:p>
    <w:p w14:paraId="465A5BD5" w14:textId="77777777" w:rsidR="000C4A25" w:rsidRDefault="002B7AB4" w:rsidP="00BF3E15">
      <w:pPr>
        <w:shd w:val="clear" w:color="auto" w:fill="FFFFFF"/>
        <w:spacing w:before="120"/>
        <w:ind w:left="998"/>
        <w:jc w:val="both"/>
        <w:rPr>
          <w:sz w:val="22"/>
          <w:szCs w:val="24"/>
        </w:rPr>
      </w:pPr>
      <w:r w:rsidRPr="00BF3E15">
        <w:rPr>
          <w:sz w:val="22"/>
          <w:szCs w:val="24"/>
        </w:rPr>
        <w:t xml:space="preserve">(iii) borrowings made by the NRA during that year; and </w:t>
      </w:r>
    </w:p>
    <w:p w14:paraId="46F1CD17" w14:textId="76809C78" w:rsidR="00F3180E" w:rsidRPr="00BF3E15" w:rsidRDefault="002B7AB4" w:rsidP="00BF3E15">
      <w:pPr>
        <w:shd w:val="clear" w:color="auto" w:fill="FFFFFF"/>
        <w:spacing w:before="120"/>
        <w:ind w:left="998"/>
        <w:jc w:val="both"/>
        <w:rPr>
          <w:sz w:val="22"/>
        </w:rPr>
      </w:pPr>
      <w:r w:rsidRPr="00BF3E15">
        <w:rPr>
          <w:sz w:val="22"/>
          <w:szCs w:val="24"/>
        </w:rPr>
        <w:t>(iv) any directions given to the NRA by the Minister during that year to which subsection 10(3) applies and the impact of the directions on the operations of the NRA; and</w:t>
      </w:r>
    </w:p>
    <w:p w14:paraId="4555B7B5" w14:textId="77777777" w:rsidR="00F3180E" w:rsidRPr="00BF3E15" w:rsidRDefault="002B7AB4" w:rsidP="00BF3E15">
      <w:pPr>
        <w:shd w:val="clear" w:color="auto" w:fill="FFFFFF"/>
        <w:spacing w:before="120"/>
        <w:ind w:left="1454" w:hanging="384"/>
        <w:rPr>
          <w:sz w:val="22"/>
        </w:rPr>
      </w:pPr>
      <w:r w:rsidRPr="00BF3E15">
        <w:rPr>
          <w:sz w:val="22"/>
          <w:szCs w:val="24"/>
        </w:rPr>
        <w:t>(v) the action taken by the NRA during that year to develop and implement its human resources development program; and</w:t>
      </w:r>
    </w:p>
    <w:p w14:paraId="0475781E" w14:textId="77777777" w:rsidR="00F3180E" w:rsidRPr="00BF3E15" w:rsidRDefault="002B7AB4" w:rsidP="00BF3E15">
      <w:pPr>
        <w:shd w:val="clear" w:color="auto" w:fill="FFFFFF"/>
        <w:tabs>
          <w:tab w:val="left" w:pos="806"/>
        </w:tabs>
        <w:spacing w:before="120"/>
        <w:ind w:left="806" w:hanging="394"/>
        <w:jc w:val="both"/>
        <w:rPr>
          <w:sz w:val="22"/>
        </w:rPr>
      </w:pPr>
      <w:r w:rsidRPr="00BF3E15">
        <w:rPr>
          <w:sz w:val="22"/>
          <w:szCs w:val="24"/>
        </w:rPr>
        <w:t>(c)</w:t>
      </w:r>
      <w:r w:rsidRPr="00BF3E15">
        <w:rPr>
          <w:sz w:val="22"/>
          <w:szCs w:val="24"/>
        </w:rPr>
        <w:tab/>
        <w:t>an evaluation of its overall performance during that year against</w:t>
      </w:r>
      <w:r w:rsidR="00F04A13" w:rsidRPr="00BF3E15">
        <w:rPr>
          <w:sz w:val="22"/>
          <w:szCs w:val="24"/>
        </w:rPr>
        <w:t xml:space="preserve"> </w:t>
      </w:r>
      <w:r w:rsidRPr="00BF3E15">
        <w:rPr>
          <w:sz w:val="22"/>
          <w:szCs w:val="24"/>
        </w:rPr>
        <w:t>the performance indicators set out in the corporate plan</w:t>
      </w:r>
      <w:r w:rsidR="00F04A13" w:rsidRPr="00BF3E15">
        <w:rPr>
          <w:sz w:val="22"/>
          <w:szCs w:val="24"/>
        </w:rPr>
        <w:t xml:space="preserve"> </w:t>
      </w:r>
      <w:r w:rsidRPr="00BF3E15">
        <w:rPr>
          <w:sz w:val="22"/>
          <w:szCs w:val="24"/>
        </w:rPr>
        <w:t>applicable to the period and the annual operational plan that</w:t>
      </w:r>
      <w:r w:rsidR="00F04A13" w:rsidRPr="00BF3E15">
        <w:rPr>
          <w:sz w:val="22"/>
          <w:szCs w:val="24"/>
        </w:rPr>
        <w:t xml:space="preserve"> </w:t>
      </w:r>
      <w:r w:rsidRPr="00BF3E15">
        <w:rPr>
          <w:sz w:val="22"/>
          <w:szCs w:val="24"/>
        </w:rPr>
        <w:t>came into force at the beginning of that year.</w:t>
      </w:r>
    </w:p>
    <w:p w14:paraId="298DD6D0" w14:textId="77777777" w:rsidR="00F3180E" w:rsidRPr="00BF3E15" w:rsidRDefault="002B7AB4" w:rsidP="00BF3E15">
      <w:pPr>
        <w:shd w:val="clear" w:color="auto" w:fill="FFFFFF"/>
        <w:spacing w:before="120"/>
        <w:ind w:left="29"/>
        <w:rPr>
          <w:sz w:val="22"/>
        </w:rPr>
      </w:pPr>
      <w:r w:rsidRPr="00BF3E15">
        <w:rPr>
          <w:b/>
          <w:bCs/>
          <w:sz w:val="22"/>
          <w:szCs w:val="24"/>
        </w:rPr>
        <w:t>Trust money</w:t>
      </w:r>
    </w:p>
    <w:p w14:paraId="4176C114" w14:textId="77777777" w:rsidR="00F3180E" w:rsidRPr="00BF3E15" w:rsidRDefault="002B7AB4" w:rsidP="00BF3E15">
      <w:pPr>
        <w:shd w:val="clear" w:color="auto" w:fill="FFFFFF"/>
        <w:spacing w:before="120"/>
        <w:ind w:left="370"/>
        <w:rPr>
          <w:sz w:val="22"/>
        </w:rPr>
      </w:pPr>
      <w:r w:rsidRPr="00BF3E15">
        <w:rPr>
          <w:b/>
          <w:bCs/>
          <w:sz w:val="22"/>
          <w:szCs w:val="24"/>
        </w:rPr>
        <w:t xml:space="preserve">69.(1) </w:t>
      </w:r>
      <w:r w:rsidRPr="00BF3E15">
        <w:rPr>
          <w:sz w:val="22"/>
          <w:szCs w:val="24"/>
        </w:rPr>
        <w:t>The NRA:</w:t>
      </w:r>
    </w:p>
    <w:p w14:paraId="03D9FC1A" w14:textId="77777777" w:rsidR="00F3180E" w:rsidRPr="00BF3E15" w:rsidRDefault="002B7AB4" w:rsidP="00BF3E15">
      <w:pPr>
        <w:numPr>
          <w:ilvl w:val="0"/>
          <w:numId w:val="80"/>
        </w:numPr>
        <w:shd w:val="clear" w:color="auto" w:fill="FFFFFF"/>
        <w:tabs>
          <w:tab w:val="left" w:pos="787"/>
        </w:tabs>
        <w:spacing w:before="120"/>
        <w:ind w:left="787" w:hanging="403"/>
        <w:jc w:val="both"/>
        <w:rPr>
          <w:sz w:val="22"/>
          <w:szCs w:val="24"/>
        </w:rPr>
      </w:pPr>
      <w:r w:rsidRPr="00BF3E15">
        <w:rPr>
          <w:sz w:val="22"/>
          <w:szCs w:val="24"/>
        </w:rPr>
        <w:t>may receive money from a body or person on trust for application towards a particular purpose consistent with the functions of the NRA; and</w:t>
      </w:r>
    </w:p>
    <w:p w14:paraId="5CA93122" w14:textId="77777777" w:rsidR="00F3180E" w:rsidRPr="00BF3E15" w:rsidRDefault="002B7AB4" w:rsidP="00BF3E15">
      <w:pPr>
        <w:numPr>
          <w:ilvl w:val="0"/>
          <w:numId w:val="80"/>
        </w:numPr>
        <w:shd w:val="clear" w:color="auto" w:fill="FFFFFF"/>
        <w:tabs>
          <w:tab w:val="left" w:pos="787"/>
        </w:tabs>
        <w:spacing w:before="120"/>
        <w:ind w:left="787" w:hanging="403"/>
        <w:jc w:val="both"/>
        <w:rPr>
          <w:sz w:val="22"/>
          <w:szCs w:val="24"/>
        </w:rPr>
      </w:pPr>
      <w:r w:rsidRPr="00BF3E15">
        <w:rPr>
          <w:sz w:val="22"/>
          <w:szCs w:val="24"/>
        </w:rPr>
        <w:t xml:space="preserve">must pay trust money into an account or accounts referred to in subsection 63D(1) of the </w:t>
      </w:r>
      <w:r w:rsidRPr="00BF3E15">
        <w:rPr>
          <w:i/>
          <w:iCs/>
          <w:sz w:val="22"/>
          <w:szCs w:val="24"/>
        </w:rPr>
        <w:t xml:space="preserve">Audit Act 1901 </w:t>
      </w:r>
      <w:r w:rsidRPr="00BF3E15">
        <w:rPr>
          <w:sz w:val="22"/>
          <w:szCs w:val="24"/>
        </w:rPr>
        <w:t>containing no money other than trust money; and</w:t>
      </w:r>
    </w:p>
    <w:p w14:paraId="61CECE53" w14:textId="77777777" w:rsidR="00F3180E" w:rsidRPr="00BF3E15" w:rsidRDefault="002B7AB4" w:rsidP="00BF3E15">
      <w:pPr>
        <w:numPr>
          <w:ilvl w:val="0"/>
          <w:numId w:val="80"/>
        </w:numPr>
        <w:shd w:val="clear" w:color="auto" w:fill="FFFFFF"/>
        <w:tabs>
          <w:tab w:val="left" w:pos="787"/>
        </w:tabs>
        <w:spacing w:before="120"/>
        <w:ind w:left="787" w:hanging="403"/>
        <w:jc w:val="both"/>
        <w:rPr>
          <w:sz w:val="22"/>
          <w:szCs w:val="24"/>
        </w:rPr>
      </w:pPr>
      <w:r w:rsidRPr="00BF3E15">
        <w:rPr>
          <w:sz w:val="22"/>
          <w:szCs w:val="24"/>
        </w:rPr>
        <w:t>must apply or deal with trust money only in accordance with the powers and duties of the NRA as trustee; and</w:t>
      </w:r>
    </w:p>
    <w:p w14:paraId="55CE3259" w14:textId="77777777" w:rsidR="00F3180E" w:rsidRPr="00BF3E15" w:rsidRDefault="002B7AB4" w:rsidP="00BF3E15">
      <w:pPr>
        <w:numPr>
          <w:ilvl w:val="0"/>
          <w:numId w:val="80"/>
        </w:numPr>
        <w:shd w:val="clear" w:color="auto" w:fill="FFFFFF"/>
        <w:tabs>
          <w:tab w:val="left" w:pos="787"/>
        </w:tabs>
        <w:spacing w:before="120"/>
        <w:ind w:left="384"/>
        <w:rPr>
          <w:sz w:val="22"/>
          <w:szCs w:val="24"/>
        </w:rPr>
      </w:pPr>
      <w:r w:rsidRPr="00BF3E15">
        <w:rPr>
          <w:sz w:val="22"/>
          <w:szCs w:val="24"/>
        </w:rPr>
        <w:t>may only invest trust money:</w:t>
      </w:r>
    </w:p>
    <w:p w14:paraId="626E6542" w14:textId="77777777" w:rsidR="00F3180E" w:rsidRPr="00BF3E15" w:rsidRDefault="002B7AB4" w:rsidP="00BF3E15">
      <w:pPr>
        <w:shd w:val="clear" w:color="auto" w:fill="FFFFFF"/>
        <w:spacing w:before="120"/>
        <w:ind w:left="1435" w:hanging="336"/>
        <w:rPr>
          <w:sz w:val="22"/>
        </w:rPr>
      </w:pPr>
      <w:r w:rsidRPr="00BF3E15">
        <w:rPr>
          <w:sz w:val="22"/>
          <w:szCs w:val="24"/>
        </w:rPr>
        <w:t>(</w:t>
      </w:r>
      <w:proofErr w:type="spellStart"/>
      <w:r w:rsidRPr="00BF3E15">
        <w:rPr>
          <w:sz w:val="22"/>
          <w:szCs w:val="24"/>
        </w:rPr>
        <w:t>i</w:t>
      </w:r>
      <w:proofErr w:type="spellEnd"/>
      <w:r w:rsidRPr="00BF3E15">
        <w:rPr>
          <w:sz w:val="22"/>
          <w:szCs w:val="24"/>
        </w:rPr>
        <w:t>) in any manner in which the NRA is authorised to invest the money by the terms of the trust; or</w:t>
      </w:r>
    </w:p>
    <w:p w14:paraId="402F8884" w14:textId="77777777" w:rsidR="00F3180E" w:rsidRPr="00BF3E15" w:rsidRDefault="002B7AB4" w:rsidP="00BF3E15">
      <w:pPr>
        <w:shd w:val="clear" w:color="auto" w:fill="FFFFFF"/>
        <w:spacing w:before="120"/>
        <w:ind w:left="1435" w:hanging="408"/>
        <w:rPr>
          <w:sz w:val="22"/>
        </w:rPr>
      </w:pPr>
      <w:r w:rsidRPr="00BF3E15">
        <w:rPr>
          <w:sz w:val="22"/>
          <w:szCs w:val="24"/>
        </w:rPr>
        <w:t>(ii) in any manner in which trust money may be lawfully invested.</w:t>
      </w:r>
    </w:p>
    <w:p w14:paraId="7A950D3C" w14:textId="77777777" w:rsidR="00F3180E" w:rsidRPr="00BF3E15" w:rsidRDefault="002B7AB4" w:rsidP="00BF3E15">
      <w:pPr>
        <w:shd w:val="clear" w:color="auto" w:fill="FFFFFF"/>
        <w:spacing w:before="120"/>
        <w:ind w:firstLine="341"/>
        <w:rPr>
          <w:sz w:val="22"/>
        </w:rPr>
      </w:pPr>
      <w:r w:rsidRPr="00BF3E15">
        <w:rPr>
          <w:b/>
          <w:bCs/>
          <w:sz w:val="22"/>
          <w:szCs w:val="24"/>
        </w:rPr>
        <w:t>(2)</w:t>
      </w:r>
      <w:r w:rsidRPr="00BF3E15">
        <w:rPr>
          <w:sz w:val="22"/>
          <w:szCs w:val="24"/>
        </w:rPr>
        <w:t xml:space="preserve"> Sections 63F and 63G of the </w:t>
      </w:r>
      <w:r w:rsidRPr="00BF3E15">
        <w:rPr>
          <w:i/>
          <w:iCs/>
          <w:sz w:val="22"/>
          <w:szCs w:val="24"/>
        </w:rPr>
        <w:t xml:space="preserve">Audit Act 1901 </w:t>
      </w:r>
      <w:r w:rsidRPr="00BF3E15">
        <w:rPr>
          <w:sz w:val="22"/>
          <w:szCs w:val="24"/>
        </w:rPr>
        <w:t>have effect in relation to the NRA as if:</w:t>
      </w:r>
    </w:p>
    <w:p w14:paraId="4329BC78" w14:textId="77777777" w:rsidR="00F3180E" w:rsidRPr="00BF3E15" w:rsidRDefault="002B7AB4" w:rsidP="00BF3E15">
      <w:pPr>
        <w:numPr>
          <w:ilvl w:val="0"/>
          <w:numId w:val="81"/>
        </w:numPr>
        <w:shd w:val="clear" w:color="auto" w:fill="FFFFFF"/>
        <w:tabs>
          <w:tab w:val="left" w:pos="782"/>
        </w:tabs>
        <w:spacing w:before="120"/>
        <w:ind w:left="782" w:hanging="394"/>
        <w:jc w:val="both"/>
        <w:rPr>
          <w:sz w:val="22"/>
          <w:szCs w:val="24"/>
        </w:rPr>
      </w:pPr>
      <w:r w:rsidRPr="00BF3E15">
        <w:rPr>
          <w:sz w:val="22"/>
          <w:szCs w:val="24"/>
        </w:rPr>
        <w:t>a reference in those sections to moneys included a reference to trust money; and</w:t>
      </w:r>
    </w:p>
    <w:p w14:paraId="3330233B" w14:textId="77777777" w:rsidR="00F3180E" w:rsidRPr="00BF3E15" w:rsidRDefault="002B7AB4" w:rsidP="00BF3E15">
      <w:pPr>
        <w:numPr>
          <w:ilvl w:val="0"/>
          <w:numId w:val="81"/>
        </w:numPr>
        <w:shd w:val="clear" w:color="auto" w:fill="FFFFFF"/>
        <w:tabs>
          <w:tab w:val="left" w:pos="782"/>
        </w:tabs>
        <w:spacing w:before="120"/>
        <w:ind w:left="782" w:hanging="394"/>
        <w:jc w:val="both"/>
        <w:rPr>
          <w:sz w:val="22"/>
          <w:szCs w:val="24"/>
          <w:lang w:val="fr-FR"/>
        </w:rPr>
      </w:pPr>
      <w:r w:rsidRPr="00BF3E15">
        <w:rPr>
          <w:sz w:val="22"/>
          <w:szCs w:val="24"/>
          <w:lang w:val="fr-FR"/>
        </w:rPr>
        <w:t xml:space="preserve">a </w:t>
      </w:r>
      <w:r w:rsidRPr="00BF3E15">
        <w:rPr>
          <w:sz w:val="22"/>
          <w:szCs w:val="24"/>
        </w:rPr>
        <w:t>reference in those sections to transactions, or to transactions and affairs, included a reference to transactions, or to transactions and affairs, relating to trust money.</w:t>
      </w:r>
    </w:p>
    <w:p w14:paraId="58C46DE4" w14:textId="77777777" w:rsidR="00F3180E" w:rsidRPr="00BF3E15" w:rsidRDefault="00F3180E" w:rsidP="00BF3E15">
      <w:pPr>
        <w:numPr>
          <w:ilvl w:val="0"/>
          <w:numId w:val="81"/>
        </w:numPr>
        <w:shd w:val="clear" w:color="auto" w:fill="FFFFFF"/>
        <w:tabs>
          <w:tab w:val="left" w:pos="782"/>
        </w:tabs>
        <w:spacing w:before="120"/>
        <w:ind w:left="782" w:hanging="394"/>
        <w:jc w:val="both"/>
        <w:rPr>
          <w:sz w:val="22"/>
          <w:szCs w:val="24"/>
          <w:lang w:val="fr-FR"/>
        </w:rPr>
        <w:sectPr w:rsidR="00F3180E" w:rsidRPr="00BF3E15" w:rsidSect="00BF3E15">
          <w:type w:val="nextColumn"/>
          <w:pgSz w:w="12240" w:h="15840" w:code="1"/>
          <w:pgMar w:top="1440" w:right="1440" w:bottom="1440" w:left="1440" w:header="720" w:footer="720" w:gutter="0"/>
          <w:cols w:space="60"/>
          <w:noEndnote/>
          <w:docGrid w:linePitch="272"/>
        </w:sectPr>
      </w:pPr>
    </w:p>
    <w:p w14:paraId="02B8AD68" w14:textId="77777777" w:rsidR="00F3180E" w:rsidRPr="00BF3E15" w:rsidRDefault="002B7AB4" w:rsidP="00BF3E15">
      <w:pPr>
        <w:shd w:val="clear" w:color="auto" w:fill="FFFFFF"/>
        <w:spacing w:before="120"/>
        <w:jc w:val="center"/>
        <w:rPr>
          <w:sz w:val="22"/>
        </w:rPr>
      </w:pPr>
      <w:r w:rsidRPr="00BF3E15">
        <w:rPr>
          <w:b/>
          <w:bCs/>
          <w:sz w:val="22"/>
          <w:szCs w:val="24"/>
        </w:rPr>
        <w:lastRenderedPageBreak/>
        <w:t>PART 8</w:t>
      </w:r>
      <w:r w:rsidRPr="00BF3E15">
        <w:rPr>
          <w:rFonts w:eastAsia="Times New Roman"/>
          <w:b/>
          <w:bCs/>
          <w:sz w:val="22"/>
          <w:szCs w:val="24"/>
        </w:rPr>
        <w:t>—MISCELLANEOUS</w:t>
      </w:r>
    </w:p>
    <w:p w14:paraId="01E11FA3" w14:textId="77777777" w:rsidR="00F3180E" w:rsidRPr="00BF3E15" w:rsidRDefault="002B7AB4" w:rsidP="00BF3E15">
      <w:pPr>
        <w:shd w:val="clear" w:color="auto" w:fill="FFFFFF"/>
        <w:spacing w:before="120"/>
        <w:rPr>
          <w:sz w:val="22"/>
        </w:rPr>
      </w:pPr>
      <w:r w:rsidRPr="00BF3E15">
        <w:rPr>
          <w:b/>
          <w:bCs/>
          <w:sz w:val="22"/>
          <w:szCs w:val="24"/>
        </w:rPr>
        <w:t>Acts done by NRA</w:t>
      </w:r>
    </w:p>
    <w:p w14:paraId="3487742E" w14:textId="77777777" w:rsidR="00F3180E" w:rsidRPr="00BF3E15" w:rsidRDefault="002B7AB4" w:rsidP="00BF3E15">
      <w:pPr>
        <w:shd w:val="clear" w:color="auto" w:fill="FFFFFF"/>
        <w:spacing w:before="120"/>
        <w:ind w:left="341"/>
        <w:rPr>
          <w:sz w:val="22"/>
        </w:rPr>
      </w:pPr>
      <w:r w:rsidRPr="00BF3E15">
        <w:rPr>
          <w:b/>
          <w:bCs/>
          <w:sz w:val="22"/>
          <w:szCs w:val="24"/>
        </w:rPr>
        <w:t xml:space="preserve">70.(1) </w:t>
      </w:r>
      <w:r w:rsidRPr="00BF3E15">
        <w:rPr>
          <w:sz w:val="22"/>
          <w:szCs w:val="24"/>
        </w:rPr>
        <w:t>A certificate that:</w:t>
      </w:r>
    </w:p>
    <w:p w14:paraId="4B80C985" w14:textId="77777777" w:rsidR="00F3180E" w:rsidRPr="00BF3E15" w:rsidRDefault="002B7AB4" w:rsidP="00BF3E15">
      <w:pPr>
        <w:shd w:val="clear" w:color="auto" w:fill="FFFFFF"/>
        <w:tabs>
          <w:tab w:val="left" w:pos="778"/>
        </w:tabs>
        <w:spacing w:before="120"/>
        <w:ind w:left="389"/>
        <w:rPr>
          <w:sz w:val="22"/>
        </w:rPr>
      </w:pPr>
      <w:r w:rsidRPr="00BF3E15">
        <w:rPr>
          <w:sz w:val="22"/>
          <w:szCs w:val="24"/>
        </w:rPr>
        <w:t>(a)</w:t>
      </w:r>
      <w:r w:rsidRPr="00BF3E15">
        <w:rPr>
          <w:sz w:val="22"/>
          <w:szCs w:val="24"/>
        </w:rPr>
        <w:tab/>
        <w:t>purports to be signed by:</w:t>
      </w:r>
    </w:p>
    <w:p w14:paraId="26BFCA16" w14:textId="77777777" w:rsidR="00F3180E" w:rsidRPr="00BF3E15" w:rsidRDefault="002B7AB4" w:rsidP="00BF3E15">
      <w:pPr>
        <w:shd w:val="clear" w:color="auto" w:fill="FFFFFF"/>
        <w:spacing w:before="120"/>
        <w:ind w:left="1099"/>
        <w:rPr>
          <w:sz w:val="22"/>
        </w:rPr>
      </w:pPr>
      <w:r w:rsidRPr="00BF3E15">
        <w:rPr>
          <w:sz w:val="22"/>
          <w:szCs w:val="24"/>
        </w:rPr>
        <w:t>(</w:t>
      </w:r>
      <w:proofErr w:type="spellStart"/>
      <w:r w:rsidRPr="00BF3E15">
        <w:rPr>
          <w:sz w:val="22"/>
          <w:szCs w:val="24"/>
        </w:rPr>
        <w:t>i</w:t>
      </w:r>
      <w:proofErr w:type="spellEnd"/>
      <w:r w:rsidRPr="00BF3E15">
        <w:rPr>
          <w:sz w:val="22"/>
          <w:szCs w:val="24"/>
        </w:rPr>
        <w:t>) a director; or</w:t>
      </w:r>
    </w:p>
    <w:p w14:paraId="26B86E82" w14:textId="77777777" w:rsidR="00F3180E" w:rsidRPr="00BF3E15" w:rsidRDefault="002B7AB4" w:rsidP="00BF3E15">
      <w:pPr>
        <w:shd w:val="clear" w:color="auto" w:fill="FFFFFF"/>
        <w:spacing w:before="120"/>
        <w:ind w:left="1042"/>
        <w:rPr>
          <w:sz w:val="22"/>
        </w:rPr>
      </w:pPr>
      <w:r w:rsidRPr="00BF3E15">
        <w:rPr>
          <w:sz w:val="22"/>
          <w:szCs w:val="24"/>
        </w:rPr>
        <w:t>(ii) the Chief Executive Officer; or</w:t>
      </w:r>
    </w:p>
    <w:p w14:paraId="0C7433C4" w14:textId="77777777" w:rsidR="00F3180E" w:rsidRPr="00BF3E15" w:rsidRDefault="002B7AB4" w:rsidP="00BF3E15">
      <w:pPr>
        <w:shd w:val="clear" w:color="auto" w:fill="FFFFFF"/>
        <w:spacing w:before="120"/>
        <w:ind w:left="1454" w:hanging="480"/>
        <w:rPr>
          <w:sz w:val="22"/>
        </w:rPr>
      </w:pPr>
      <w:r w:rsidRPr="00BF3E15">
        <w:rPr>
          <w:sz w:val="22"/>
          <w:szCs w:val="24"/>
        </w:rPr>
        <w:t>(iii) another person authorised by the NRA to sign certificates for the purposes of this subsection; and</w:t>
      </w:r>
    </w:p>
    <w:p w14:paraId="60F2A511" w14:textId="77777777" w:rsidR="00F3180E" w:rsidRPr="00BF3E15" w:rsidRDefault="002B7AB4" w:rsidP="00BF3E15">
      <w:pPr>
        <w:shd w:val="clear" w:color="auto" w:fill="FFFFFF"/>
        <w:tabs>
          <w:tab w:val="left" w:pos="778"/>
        </w:tabs>
        <w:spacing w:before="120"/>
        <w:ind w:left="778" w:hanging="389"/>
        <w:rPr>
          <w:sz w:val="22"/>
        </w:rPr>
      </w:pPr>
      <w:r w:rsidRPr="00BF3E15">
        <w:rPr>
          <w:sz w:val="22"/>
          <w:szCs w:val="24"/>
        </w:rPr>
        <w:t>(b)</w:t>
      </w:r>
      <w:r w:rsidRPr="00BF3E15">
        <w:rPr>
          <w:sz w:val="22"/>
          <w:szCs w:val="24"/>
        </w:rPr>
        <w:tab/>
        <w:t>states that the NRA has done any act or thing or formed any</w:t>
      </w:r>
      <w:r w:rsidR="00F04A13" w:rsidRPr="00BF3E15">
        <w:rPr>
          <w:sz w:val="22"/>
          <w:szCs w:val="24"/>
        </w:rPr>
        <w:t xml:space="preserve"> </w:t>
      </w:r>
      <w:r w:rsidRPr="00BF3E15">
        <w:rPr>
          <w:sz w:val="22"/>
          <w:szCs w:val="24"/>
        </w:rPr>
        <w:t>opinion;</w:t>
      </w:r>
    </w:p>
    <w:p w14:paraId="57B36639" w14:textId="77777777" w:rsidR="00F3180E" w:rsidRPr="00BF3E15" w:rsidRDefault="002B7AB4" w:rsidP="00BF3E15">
      <w:pPr>
        <w:shd w:val="clear" w:color="auto" w:fill="FFFFFF"/>
        <w:spacing w:before="120"/>
        <w:rPr>
          <w:sz w:val="22"/>
        </w:rPr>
      </w:pPr>
      <w:r w:rsidRPr="00BF3E15">
        <w:rPr>
          <w:sz w:val="22"/>
          <w:szCs w:val="24"/>
        </w:rPr>
        <w:t xml:space="preserve">is, upon mere production, receivable as </w:t>
      </w:r>
      <w:r w:rsidRPr="00BF3E15">
        <w:rPr>
          <w:i/>
          <w:iCs/>
          <w:sz w:val="22"/>
          <w:szCs w:val="24"/>
        </w:rPr>
        <w:t xml:space="preserve">prima facie </w:t>
      </w:r>
      <w:r w:rsidRPr="00BF3E15">
        <w:rPr>
          <w:sz w:val="22"/>
          <w:szCs w:val="24"/>
        </w:rPr>
        <w:t>evidence that the NRA has done the act or thing or formed the opinion.</w:t>
      </w:r>
    </w:p>
    <w:p w14:paraId="18658BE0" w14:textId="77777777" w:rsidR="00F3180E" w:rsidRPr="00BF3E15" w:rsidRDefault="002B7AB4" w:rsidP="00BF3E15">
      <w:pPr>
        <w:shd w:val="clear" w:color="auto" w:fill="FFFFFF"/>
        <w:spacing w:before="120"/>
        <w:ind w:left="341"/>
        <w:rPr>
          <w:sz w:val="22"/>
        </w:rPr>
      </w:pPr>
      <w:r w:rsidRPr="00BF3E15">
        <w:rPr>
          <w:b/>
          <w:bCs/>
          <w:sz w:val="22"/>
          <w:szCs w:val="24"/>
        </w:rPr>
        <w:t>(2)</w:t>
      </w:r>
      <w:r w:rsidRPr="00BF3E15">
        <w:rPr>
          <w:sz w:val="22"/>
          <w:szCs w:val="24"/>
        </w:rPr>
        <w:t xml:space="preserve"> A certificate that:</w:t>
      </w:r>
    </w:p>
    <w:p w14:paraId="0AB3CAD3" w14:textId="77777777" w:rsidR="00F3180E" w:rsidRPr="00BF3E15" w:rsidRDefault="002B7AB4" w:rsidP="00BF3E15">
      <w:pPr>
        <w:numPr>
          <w:ilvl w:val="0"/>
          <w:numId w:val="82"/>
        </w:numPr>
        <w:shd w:val="clear" w:color="auto" w:fill="FFFFFF"/>
        <w:tabs>
          <w:tab w:val="left" w:pos="778"/>
        </w:tabs>
        <w:spacing w:before="120"/>
        <w:ind w:left="778" w:hanging="394"/>
        <w:rPr>
          <w:sz w:val="22"/>
          <w:szCs w:val="24"/>
        </w:rPr>
      </w:pPr>
      <w:r w:rsidRPr="00BF3E15">
        <w:rPr>
          <w:sz w:val="22"/>
          <w:szCs w:val="24"/>
        </w:rPr>
        <w:t>purports to be signed by a director or the Chief Executive Officer; and</w:t>
      </w:r>
    </w:p>
    <w:p w14:paraId="2E78A7D7" w14:textId="77777777" w:rsidR="00F3180E" w:rsidRPr="00BF3E15" w:rsidRDefault="002B7AB4" w:rsidP="00BF3E15">
      <w:pPr>
        <w:numPr>
          <w:ilvl w:val="0"/>
          <w:numId w:val="82"/>
        </w:numPr>
        <w:shd w:val="clear" w:color="auto" w:fill="FFFFFF"/>
        <w:tabs>
          <w:tab w:val="left" w:pos="778"/>
        </w:tabs>
        <w:spacing w:before="120"/>
        <w:ind w:left="778" w:hanging="394"/>
        <w:rPr>
          <w:sz w:val="22"/>
          <w:szCs w:val="24"/>
        </w:rPr>
      </w:pPr>
      <w:r w:rsidRPr="00BF3E15">
        <w:rPr>
          <w:sz w:val="22"/>
          <w:szCs w:val="24"/>
        </w:rPr>
        <w:t>states that a named person is authorised by the NRA to sign certificates for the purposes of subsection (1);</w:t>
      </w:r>
    </w:p>
    <w:p w14:paraId="65CBBCDE" w14:textId="77777777" w:rsidR="00F3180E" w:rsidRPr="00BF3E15" w:rsidRDefault="002B7AB4" w:rsidP="00BF3E15">
      <w:pPr>
        <w:shd w:val="clear" w:color="auto" w:fill="FFFFFF"/>
        <w:spacing w:before="120"/>
        <w:rPr>
          <w:sz w:val="22"/>
        </w:rPr>
      </w:pPr>
      <w:r w:rsidRPr="00BF3E15">
        <w:rPr>
          <w:sz w:val="22"/>
          <w:szCs w:val="24"/>
        </w:rPr>
        <w:t xml:space="preserve">is, upon mere production, receivable as </w:t>
      </w:r>
      <w:r w:rsidRPr="00BF3E15">
        <w:rPr>
          <w:i/>
          <w:iCs/>
          <w:sz w:val="22"/>
          <w:szCs w:val="24"/>
        </w:rPr>
        <w:t xml:space="preserve">prima facie </w:t>
      </w:r>
      <w:r w:rsidRPr="00BF3E15">
        <w:rPr>
          <w:sz w:val="22"/>
          <w:szCs w:val="24"/>
        </w:rPr>
        <w:t>evidence that the person is so authorised.</w:t>
      </w:r>
    </w:p>
    <w:p w14:paraId="541981B7" w14:textId="77777777" w:rsidR="00F3180E" w:rsidRPr="00BF3E15" w:rsidRDefault="002B7AB4" w:rsidP="00BF3E15">
      <w:pPr>
        <w:shd w:val="clear" w:color="auto" w:fill="FFFFFF"/>
        <w:spacing w:before="120"/>
        <w:ind w:left="5"/>
        <w:rPr>
          <w:sz w:val="22"/>
        </w:rPr>
      </w:pPr>
      <w:r w:rsidRPr="00BF3E15">
        <w:rPr>
          <w:b/>
          <w:bCs/>
          <w:sz w:val="22"/>
          <w:szCs w:val="24"/>
        </w:rPr>
        <w:t>Delegation by Minister</w:t>
      </w:r>
    </w:p>
    <w:p w14:paraId="719226FD" w14:textId="77777777" w:rsidR="00F3180E" w:rsidRPr="00BF3E15" w:rsidRDefault="002B7AB4" w:rsidP="00BF3E15">
      <w:pPr>
        <w:shd w:val="clear" w:color="auto" w:fill="FFFFFF"/>
        <w:spacing w:before="120"/>
        <w:ind w:firstLine="336"/>
        <w:jc w:val="both"/>
        <w:rPr>
          <w:sz w:val="22"/>
        </w:rPr>
      </w:pPr>
      <w:r w:rsidRPr="00BF3E15">
        <w:rPr>
          <w:b/>
          <w:bCs/>
          <w:sz w:val="22"/>
          <w:szCs w:val="24"/>
        </w:rPr>
        <w:t xml:space="preserve">71.(1) </w:t>
      </w:r>
      <w:r w:rsidRPr="00BF3E15">
        <w:rPr>
          <w:sz w:val="22"/>
          <w:szCs w:val="24"/>
        </w:rPr>
        <w:t>The Minister may, by signed writing, delegate to an officer of, or person employed in, the Department all or any of:</w:t>
      </w:r>
    </w:p>
    <w:p w14:paraId="0EEEAC21" w14:textId="68F592BF" w:rsidR="00F3180E" w:rsidRPr="00BF3E15" w:rsidRDefault="002B7AB4" w:rsidP="00BF3E15">
      <w:pPr>
        <w:numPr>
          <w:ilvl w:val="0"/>
          <w:numId w:val="83"/>
        </w:numPr>
        <w:shd w:val="clear" w:color="auto" w:fill="FFFFFF"/>
        <w:tabs>
          <w:tab w:val="left" w:pos="763"/>
        </w:tabs>
        <w:spacing w:before="120"/>
        <w:ind w:left="763" w:hanging="379"/>
        <w:rPr>
          <w:sz w:val="22"/>
          <w:szCs w:val="24"/>
        </w:rPr>
      </w:pPr>
      <w:r w:rsidRPr="00BF3E15">
        <w:rPr>
          <w:sz w:val="22"/>
          <w:szCs w:val="24"/>
        </w:rPr>
        <w:t xml:space="preserve">the powers conferred on the Minister under this Act or the </w:t>
      </w:r>
      <w:r w:rsidRPr="00BF3E15">
        <w:rPr>
          <w:i/>
          <w:iCs/>
          <w:sz w:val="22"/>
          <w:szCs w:val="24"/>
        </w:rPr>
        <w:t>Agricultural and Veterinary Chemicals Act 1988</w:t>
      </w:r>
      <w:r w:rsidRPr="000C4A25">
        <w:rPr>
          <w:iCs/>
          <w:sz w:val="22"/>
          <w:szCs w:val="24"/>
        </w:rPr>
        <w:t>;</w:t>
      </w:r>
      <w:r w:rsidRPr="00BF3E15">
        <w:rPr>
          <w:i/>
          <w:iCs/>
          <w:sz w:val="22"/>
          <w:szCs w:val="24"/>
        </w:rPr>
        <w:t xml:space="preserve"> </w:t>
      </w:r>
      <w:r w:rsidRPr="00BF3E15">
        <w:rPr>
          <w:sz w:val="22"/>
          <w:szCs w:val="24"/>
        </w:rPr>
        <w:t>or</w:t>
      </w:r>
    </w:p>
    <w:p w14:paraId="754E16F9" w14:textId="77777777" w:rsidR="00F3180E" w:rsidRPr="00BF3E15" w:rsidRDefault="002B7AB4" w:rsidP="00BF3E15">
      <w:pPr>
        <w:numPr>
          <w:ilvl w:val="0"/>
          <w:numId w:val="83"/>
        </w:numPr>
        <w:shd w:val="clear" w:color="auto" w:fill="FFFFFF"/>
        <w:tabs>
          <w:tab w:val="left" w:pos="763"/>
        </w:tabs>
        <w:spacing w:before="120"/>
        <w:ind w:left="763" w:hanging="379"/>
        <w:rPr>
          <w:sz w:val="22"/>
          <w:szCs w:val="24"/>
        </w:rPr>
      </w:pPr>
      <w:r w:rsidRPr="00BF3E15">
        <w:rPr>
          <w:sz w:val="22"/>
          <w:szCs w:val="24"/>
        </w:rPr>
        <w:t>the powers expressed to be conferred on the Minister under a law of a State relating to agricultural or veterinary chemicals.</w:t>
      </w:r>
    </w:p>
    <w:p w14:paraId="4FD43602" w14:textId="77777777" w:rsidR="00F3180E" w:rsidRPr="00BF3E15" w:rsidRDefault="002B7AB4" w:rsidP="00BF3E15">
      <w:pPr>
        <w:shd w:val="clear" w:color="auto" w:fill="FFFFFF"/>
        <w:spacing w:before="120"/>
        <w:ind w:left="5" w:firstLine="336"/>
        <w:jc w:val="both"/>
        <w:rPr>
          <w:sz w:val="22"/>
        </w:rPr>
      </w:pPr>
      <w:r w:rsidRPr="00BF3E15">
        <w:rPr>
          <w:b/>
          <w:bCs/>
          <w:sz w:val="22"/>
          <w:szCs w:val="24"/>
        </w:rPr>
        <w:t>(2)</w:t>
      </w:r>
      <w:r w:rsidRPr="00BF3E15">
        <w:rPr>
          <w:sz w:val="22"/>
          <w:szCs w:val="24"/>
        </w:rPr>
        <w:t xml:space="preserve"> A delegate of the Minister is, in the exercise of the delegate</w:t>
      </w:r>
      <w:r w:rsidR="00E26187" w:rsidRPr="00BF3E15">
        <w:rPr>
          <w:sz w:val="22"/>
          <w:szCs w:val="24"/>
        </w:rPr>
        <w:t>’</w:t>
      </w:r>
      <w:r w:rsidRPr="00BF3E15">
        <w:rPr>
          <w:sz w:val="22"/>
          <w:szCs w:val="24"/>
        </w:rPr>
        <w:t>s delegated powers, subject to the Minister</w:t>
      </w:r>
      <w:r w:rsidR="00E26187" w:rsidRPr="00BF3E15">
        <w:rPr>
          <w:sz w:val="22"/>
          <w:szCs w:val="24"/>
        </w:rPr>
        <w:t>’</w:t>
      </w:r>
      <w:r w:rsidRPr="00BF3E15">
        <w:rPr>
          <w:sz w:val="22"/>
          <w:szCs w:val="24"/>
        </w:rPr>
        <w:t>s directions.</w:t>
      </w:r>
    </w:p>
    <w:p w14:paraId="1B28C5C4" w14:textId="77777777" w:rsidR="00F3180E" w:rsidRPr="00BF3E15" w:rsidRDefault="002B7AB4" w:rsidP="00BF3E15">
      <w:pPr>
        <w:shd w:val="clear" w:color="auto" w:fill="FFFFFF"/>
        <w:spacing w:before="120"/>
        <w:ind w:left="5"/>
        <w:rPr>
          <w:sz w:val="22"/>
        </w:rPr>
      </w:pPr>
      <w:r w:rsidRPr="00BF3E15">
        <w:rPr>
          <w:b/>
          <w:bCs/>
          <w:sz w:val="22"/>
          <w:szCs w:val="24"/>
        </w:rPr>
        <w:t>Delegation by Treasurer</w:t>
      </w:r>
    </w:p>
    <w:p w14:paraId="0637BE48" w14:textId="77777777" w:rsidR="00F3180E" w:rsidRPr="00BF3E15" w:rsidRDefault="002B7AB4" w:rsidP="00BF3E15">
      <w:pPr>
        <w:shd w:val="clear" w:color="auto" w:fill="FFFFFF"/>
        <w:tabs>
          <w:tab w:val="left" w:pos="749"/>
        </w:tabs>
        <w:spacing w:before="120"/>
        <w:ind w:firstLine="336"/>
        <w:jc w:val="both"/>
        <w:rPr>
          <w:sz w:val="22"/>
        </w:rPr>
      </w:pPr>
      <w:r w:rsidRPr="00BF3E15">
        <w:rPr>
          <w:b/>
          <w:bCs/>
          <w:sz w:val="22"/>
          <w:szCs w:val="24"/>
        </w:rPr>
        <w:t>72.</w:t>
      </w:r>
      <w:r w:rsidRPr="00BF3E15">
        <w:rPr>
          <w:b/>
          <w:bCs/>
          <w:sz w:val="22"/>
          <w:szCs w:val="24"/>
        </w:rPr>
        <w:tab/>
      </w:r>
      <w:r w:rsidRPr="00BF3E15">
        <w:rPr>
          <w:sz w:val="22"/>
          <w:szCs w:val="24"/>
        </w:rPr>
        <w:t>The Treasurer may, by signed writing, delegate to a person</w:t>
      </w:r>
      <w:r w:rsidR="00F04A13" w:rsidRPr="00BF3E15">
        <w:rPr>
          <w:sz w:val="22"/>
          <w:szCs w:val="24"/>
        </w:rPr>
        <w:t xml:space="preserve"> </w:t>
      </w:r>
      <w:r w:rsidRPr="00BF3E15">
        <w:rPr>
          <w:sz w:val="22"/>
          <w:szCs w:val="24"/>
        </w:rPr>
        <w:t>holding or performing the duties of an office in the Department of the</w:t>
      </w:r>
      <w:r w:rsidR="00F04A13" w:rsidRPr="00BF3E15">
        <w:rPr>
          <w:sz w:val="22"/>
          <w:szCs w:val="24"/>
        </w:rPr>
        <w:t xml:space="preserve"> </w:t>
      </w:r>
      <w:r w:rsidRPr="00BF3E15">
        <w:rPr>
          <w:sz w:val="22"/>
          <w:szCs w:val="24"/>
        </w:rPr>
        <w:t>Treasury all or any of the powers of the Treasurer under this Act.</w:t>
      </w:r>
    </w:p>
    <w:p w14:paraId="238B8DF9" w14:textId="77777777" w:rsidR="00F3180E" w:rsidRPr="00BF3E15" w:rsidRDefault="002B7AB4" w:rsidP="00BF3E15">
      <w:pPr>
        <w:shd w:val="clear" w:color="auto" w:fill="FFFFFF"/>
        <w:spacing w:before="120"/>
        <w:ind w:left="19"/>
        <w:rPr>
          <w:sz w:val="22"/>
        </w:rPr>
      </w:pPr>
      <w:r w:rsidRPr="00BF3E15">
        <w:rPr>
          <w:b/>
          <w:bCs/>
          <w:sz w:val="22"/>
          <w:szCs w:val="24"/>
        </w:rPr>
        <w:t>Regulations</w:t>
      </w:r>
    </w:p>
    <w:p w14:paraId="3BD25DAD" w14:textId="77777777" w:rsidR="00F3180E" w:rsidRPr="00BF3E15" w:rsidRDefault="002B7AB4" w:rsidP="00BF3E15">
      <w:pPr>
        <w:shd w:val="clear" w:color="auto" w:fill="FFFFFF"/>
        <w:tabs>
          <w:tab w:val="left" w:pos="749"/>
        </w:tabs>
        <w:spacing w:before="120"/>
        <w:ind w:firstLine="336"/>
        <w:jc w:val="both"/>
        <w:rPr>
          <w:sz w:val="22"/>
        </w:rPr>
      </w:pPr>
      <w:r w:rsidRPr="00BF3E15">
        <w:rPr>
          <w:b/>
          <w:bCs/>
          <w:sz w:val="22"/>
          <w:szCs w:val="24"/>
        </w:rPr>
        <w:t>73.</w:t>
      </w:r>
      <w:r w:rsidRPr="00BF3E15">
        <w:rPr>
          <w:b/>
          <w:bCs/>
          <w:sz w:val="22"/>
          <w:szCs w:val="24"/>
        </w:rPr>
        <w:tab/>
      </w:r>
      <w:r w:rsidRPr="00BF3E15">
        <w:rPr>
          <w:sz w:val="22"/>
          <w:szCs w:val="24"/>
        </w:rPr>
        <w:t>The Governor-General may make regulations prescribing all</w:t>
      </w:r>
      <w:r w:rsidR="00F04A13" w:rsidRPr="00BF3E15">
        <w:rPr>
          <w:sz w:val="22"/>
          <w:szCs w:val="24"/>
        </w:rPr>
        <w:t xml:space="preserve"> </w:t>
      </w:r>
      <w:r w:rsidRPr="00BF3E15">
        <w:rPr>
          <w:sz w:val="22"/>
          <w:szCs w:val="24"/>
        </w:rPr>
        <w:t>matters:</w:t>
      </w:r>
    </w:p>
    <w:p w14:paraId="106095FC" w14:textId="77777777" w:rsidR="00F3180E" w:rsidRPr="00BF3E15" w:rsidRDefault="002B7AB4" w:rsidP="00BF3E15">
      <w:pPr>
        <w:numPr>
          <w:ilvl w:val="0"/>
          <w:numId w:val="84"/>
        </w:numPr>
        <w:shd w:val="clear" w:color="auto" w:fill="FFFFFF"/>
        <w:tabs>
          <w:tab w:val="left" w:pos="792"/>
        </w:tabs>
        <w:spacing w:before="120"/>
        <w:ind w:left="403"/>
        <w:rPr>
          <w:sz w:val="22"/>
          <w:szCs w:val="24"/>
        </w:rPr>
      </w:pPr>
      <w:r w:rsidRPr="00BF3E15">
        <w:rPr>
          <w:sz w:val="22"/>
          <w:szCs w:val="24"/>
        </w:rPr>
        <w:t>required or permitted by this Act to be prescribed; or</w:t>
      </w:r>
    </w:p>
    <w:p w14:paraId="646699BE" w14:textId="77777777" w:rsidR="00F3180E" w:rsidRPr="00BF3E15" w:rsidRDefault="002B7AB4" w:rsidP="00BF3E15">
      <w:pPr>
        <w:numPr>
          <w:ilvl w:val="0"/>
          <w:numId w:val="84"/>
        </w:numPr>
        <w:shd w:val="clear" w:color="auto" w:fill="FFFFFF"/>
        <w:tabs>
          <w:tab w:val="left" w:pos="792"/>
        </w:tabs>
        <w:spacing w:before="120"/>
        <w:ind w:left="792" w:hanging="389"/>
        <w:rPr>
          <w:sz w:val="22"/>
          <w:szCs w:val="24"/>
        </w:rPr>
      </w:pPr>
      <w:r w:rsidRPr="00BF3E15">
        <w:rPr>
          <w:sz w:val="22"/>
          <w:szCs w:val="24"/>
        </w:rPr>
        <w:t>necessary or convenient to be prescribed for carrying out or giving effect to this Act.</w:t>
      </w:r>
    </w:p>
    <w:p w14:paraId="4F250CE0" w14:textId="77777777" w:rsidR="00F3180E" w:rsidRPr="00BF3E15" w:rsidRDefault="00F3180E" w:rsidP="00BF3E15">
      <w:pPr>
        <w:numPr>
          <w:ilvl w:val="0"/>
          <w:numId w:val="84"/>
        </w:numPr>
        <w:shd w:val="clear" w:color="auto" w:fill="FFFFFF"/>
        <w:tabs>
          <w:tab w:val="left" w:pos="792"/>
        </w:tabs>
        <w:spacing w:before="120"/>
        <w:ind w:left="792" w:hanging="389"/>
        <w:rPr>
          <w:sz w:val="22"/>
          <w:szCs w:val="24"/>
        </w:rPr>
        <w:sectPr w:rsidR="00F3180E" w:rsidRPr="00BF3E15" w:rsidSect="00BF3E15">
          <w:type w:val="nextColumn"/>
          <w:pgSz w:w="12240" w:h="15840" w:code="1"/>
          <w:pgMar w:top="1440" w:right="1440" w:bottom="1440" w:left="1440" w:header="720" w:footer="720" w:gutter="0"/>
          <w:cols w:space="60"/>
          <w:noEndnote/>
          <w:docGrid w:linePitch="272"/>
        </w:sectPr>
      </w:pPr>
    </w:p>
    <w:p w14:paraId="5B6BDB12" w14:textId="77777777" w:rsidR="00F3180E" w:rsidRPr="00BF3E15" w:rsidRDefault="002B7AB4" w:rsidP="00BF3E15">
      <w:pPr>
        <w:shd w:val="clear" w:color="auto" w:fill="FFFFFF"/>
        <w:spacing w:before="120" w:after="120"/>
        <w:jc w:val="center"/>
        <w:rPr>
          <w:sz w:val="22"/>
        </w:rPr>
      </w:pPr>
      <w:r w:rsidRPr="00BF3E15">
        <w:rPr>
          <w:b/>
          <w:bCs/>
          <w:sz w:val="22"/>
          <w:szCs w:val="24"/>
        </w:rPr>
        <w:lastRenderedPageBreak/>
        <w:t>PART 9</w:t>
      </w:r>
      <w:r w:rsidRPr="00BF3E15">
        <w:rPr>
          <w:rFonts w:eastAsia="Times New Roman"/>
          <w:b/>
          <w:bCs/>
          <w:sz w:val="22"/>
          <w:szCs w:val="24"/>
        </w:rPr>
        <w:t>—TRANSITIONAL PROVISIONS</w:t>
      </w:r>
    </w:p>
    <w:p w14:paraId="53C01861" w14:textId="77777777" w:rsidR="00F3180E" w:rsidRPr="00BF3E15" w:rsidRDefault="002B7AB4" w:rsidP="00BF3E15">
      <w:pPr>
        <w:shd w:val="clear" w:color="auto" w:fill="FFFFFF"/>
        <w:spacing w:before="120"/>
        <w:ind w:left="5"/>
        <w:rPr>
          <w:sz w:val="22"/>
        </w:rPr>
      </w:pPr>
      <w:r w:rsidRPr="00BF3E15">
        <w:rPr>
          <w:b/>
          <w:bCs/>
          <w:sz w:val="22"/>
          <w:szCs w:val="24"/>
        </w:rPr>
        <w:t>Staff</w:t>
      </w:r>
    </w:p>
    <w:p w14:paraId="0B742F16" w14:textId="77777777" w:rsidR="00F3180E" w:rsidRPr="00BF3E15" w:rsidRDefault="002B7AB4" w:rsidP="00BF3E15">
      <w:pPr>
        <w:shd w:val="clear" w:color="auto" w:fill="FFFFFF"/>
        <w:spacing w:before="120"/>
        <w:ind w:left="341"/>
        <w:rPr>
          <w:sz w:val="22"/>
        </w:rPr>
      </w:pPr>
      <w:r w:rsidRPr="00BF3E15">
        <w:rPr>
          <w:b/>
          <w:bCs/>
          <w:sz w:val="22"/>
          <w:szCs w:val="24"/>
        </w:rPr>
        <w:t xml:space="preserve">74.(1) </w:t>
      </w:r>
      <w:r w:rsidRPr="00BF3E15">
        <w:rPr>
          <w:sz w:val="22"/>
          <w:szCs w:val="24"/>
        </w:rPr>
        <w:t>A person who:</w:t>
      </w:r>
    </w:p>
    <w:p w14:paraId="033F1D69" w14:textId="708166FC" w:rsidR="00F3180E" w:rsidRPr="00BF3E15" w:rsidRDefault="002B7AB4" w:rsidP="00BF3E15">
      <w:pPr>
        <w:numPr>
          <w:ilvl w:val="0"/>
          <w:numId w:val="85"/>
        </w:numPr>
        <w:shd w:val="clear" w:color="auto" w:fill="FFFFFF"/>
        <w:tabs>
          <w:tab w:val="left" w:pos="782"/>
        </w:tabs>
        <w:spacing w:before="120"/>
        <w:ind w:left="782" w:hanging="389"/>
        <w:jc w:val="both"/>
        <w:rPr>
          <w:sz w:val="22"/>
          <w:szCs w:val="24"/>
        </w:rPr>
      </w:pPr>
      <w:r w:rsidRPr="00BF3E15">
        <w:rPr>
          <w:sz w:val="22"/>
          <w:szCs w:val="24"/>
        </w:rPr>
        <w:t xml:space="preserve">immediately before the commencement of this Act was an officer or temporary employee under the </w:t>
      </w:r>
      <w:r w:rsidRPr="00BF3E15">
        <w:rPr>
          <w:i/>
          <w:iCs/>
          <w:sz w:val="22"/>
          <w:szCs w:val="24"/>
        </w:rPr>
        <w:t>Public Service Act 1922</w:t>
      </w:r>
      <w:r w:rsidRPr="000C4A25">
        <w:rPr>
          <w:iCs/>
          <w:sz w:val="22"/>
          <w:szCs w:val="24"/>
        </w:rPr>
        <w:t>;</w:t>
      </w:r>
      <w:r w:rsidRPr="00BF3E15">
        <w:rPr>
          <w:i/>
          <w:iCs/>
          <w:sz w:val="22"/>
          <w:szCs w:val="24"/>
        </w:rPr>
        <w:t xml:space="preserve"> </w:t>
      </w:r>
      <w:r w:rsidRPr="00BF3E15">
        <w:rPr>
          <w:sz w:val="22"/>
          <w:szCs w:val="24"/>
        </w:rPr>
        <w:t>and</w:t>
      </w:r>
    </w:p>
    <w:p w14:paraId="27580463" w14:textId="77777777" w:rsidR="00F3180E" w:rsidRPr="00BF3E15" w:rsidRDefault="002B7AB4" w:rsidP="00BF3E15">
      <w:pPr>
        <w:numPr>
          <w:ilvl w:val="0"/>
          <w:numId w:val="85"/>
        </w:numPr>
        <w:shd w:val="clear" w:color="auto" w:fill="FFFFFF"/>
        <w:tabs>
          <w:tab w:val="left" w:pos="782"/>
        </w:tabs>
        <w:spacing w:before="120"/>
        <w:ind w:left="782" w:hanging="389"/>
        <w:jc w:val="both"/>
        <w:rPr>
          <w:sz w:val="22"/>
          <w:szCs w:val="24"/>
        </w:rPr>
      </w:pPr>
      <w:r w:rsidRPr="00BF3E15">
        <w:rPr>
          <w:sz w:val="22"/>
          <w:szCs w:val="24"/>
        </w:rPr>
        <w:t>from and including that commencement is employed by the NRA;</w:t>
      </w:r>
    </w:p>
    <w:p w14:paraId="76AD0921" w14:textId="77777777" w:rsidR="00F3180E" w:rsidRPr="00BF3E15" w:rsidRDefault="002B7AB4" w:rsidP="00BF3E15">
      <w:pPr>
        <w:shd w:val="clear" w:color="auto" w:fill="FFFFFF"/>
        <w:spacing w:before="120"/>
        <w:ind w:left="5"/>
        <w:jc w:val="both"/>
        <w:rPr>
          <w:sz w:val="22"/>
        </w:rPr>
      </w:pPr>
      <w:r w:rsidRPr="00BF3E15">
        <w:rPr>
          <w:sz w:val="22"/>
          <w:szCs w:val="24"/>
        </w:rPr>
        <w:t>is taken, until the NRA determines otherwise, to be engaged on the same terms and conditions, and to be subject to the same industrial award, as in force from time to time, as applied to the person immediately before that commencement.</w:t>
      </w:r>
    </w:p>
    <w:p w14:paraId="67442C8C" w14:textId="77777777" w:rsidR="00F3180E" w:rsidRPr="00BF3E15" w:rsidRDefault="002B7AB4" w:rsidP="00BF3E15">
      <w:pPr>
        <w:shd w:val="clear" w:color="auto" w:fill="FFFFFF"/>
        <w:spacing w:before="120"/>
        <w:ind w:left="5" w:firstLine="346"/>
        <w:jc w:val="both"/>
        <w:rPr>
          <w:sz w:val="22"/>
        </w:rPr>
      </w:pPr>
      <w:r w:rsidRPr="00BF3E15">
        <w:rPr>
          <w:b/>
          <w:bCs/>
          <w:sz w:val="22"/>
          <w:szCs w:val="24"/>
        </w:rPr>
        <w:t>(2)</w:t>
      </w:r>
      <w:r w:rsidRPr="00BF3E15">
        <w:rPr>
          <w:sz w:val="22"/>
          <w:szCs w:val="24"/>
        </w:rPr>
        <w:t xml:space="preserve"> Before making a determination under subsection 45(2) affecting persons mentioned in subsection (1) of this section, the NRA must consult fully with </w:t>
      </w:r>
      <w:proofErr w:type="spellStart"/>
      <w:r w:rsidRPr="00BF3E15">
        <w:rPr>
          <w:sz w:val="22"/>
          <w:szCs w:val="24"/>
        </w:rPr>
        <w:t>organisations</w:t>
      </w:r>
      <w:proofErr w:type="spellEnd"/>
      <w:r w:rsidRPr="00BF3E15">
        <w:rPr>
          <w:sz w:val="22"/>
          <w:szCs w:val="24"/>
        </w:rPr>
        <w:t xml:space="preserve"> representing such persons for industrial relations purposes.</w:t>
      </w:r>
    </w:p>
    <w:p w14:paraId="3D6DF6EA" w14:textId="77777777" w:rsidR="00F3180E" w:rsidRPr="00BF3E15" w:rsidRDefault="002B7AB4" w:rsidP="00BF3E15">
      <w:pPr>
        <w:shd w:val="clear" w:color="auto" w:fill="FFFFFF"/>
        <w:spacing w:before="120"/>
        <w:rPr>
          <w:sz w:val="22"/>
        </w:rPr>
      </w:pPr>
      <w:r w:rsidRPr="00BF3E15">
        <w:rPr>
          <w:b/>
          <w:bCs/>
          <w:sz w:val="22"/>
          <w:szCs w:val="24"/>
        </w:rPr>
        <w:t>Transfers of certain assets to NRA</w:t>
      </w:r>
    </w:p>
    <w:p w14:paraId="3EA632BE" w14:textId="1331FE9F" w:rsidR="00F3180E" w:rsidRPr="00BF3E15" w:rsidRDefault="002B7AB4" w:rsidP="00BF3E15">
      <w:pPr>
        <w:shd w:val="clear" w:color="auto" w:fill="FFFFFF"/>
        <w:spacing w:before="120"/>
        <w:ind w:left="5" w:firstLine="341"/>
        <w:jc w:val="both"/>
        <w:rPr>
          <w:sz w:val="22"/>
        </w:rPr>
      </w:pPr>
      <w:r w:rsidRPr="00BF3E15">
        <w:rPr>
          <w:b/>
          <w:bCs/>
          <w:sz w:val="22"/>
          <w:szCs w:val="24"/>
        </w:rPr>
        <w:t xml:space="preserve">75.(1) </w:t>
      </w:r>
      <w:r w:rsidRPr="00BF3E15">
        <w:rPr>
          <w:sz w:val="22"/>
          <w:szCs w:val="24"/>
        </w:rPr>
        <w:t xml:space="preserve">The Minister may cause to be </w:t>
      </w:r>
      <w:proofErr w:type="spellStart"/>
      <w:r w:rsidRPr="00BF3E15">
        <w:rPr>
          <w:sz w:val="22"/>
          <w:szCs w:val="24"/>
        </w:rPr>
        <w:t>transfered</w:t>
      </w:r>
      <w:proofErr w:type="spellEnd"/>
      <w:r w:rsidRPr="00BF3E15">
        <w:rPr>
          <w:sz w:val="22"/>
          <w:szCs w:val="24"/>
        </w:rPr>
        <w:t xml:space="preserve"> to the NRA any assets held by the Commonwealth that the Minister considers appropriate to be transferred to the NRA for the performance of its functions and the exercise of its powers.</w:t>
      </w:r>
    </w:p>
    <w:p w14:paraId="08F584A9" w14:textId="77777777" w:rsidR="00F3180E" w:rsidRPr="00BF3E15" w:rsidRDefault="002B7AB4" w:rsidP="00BF3E15">
      <w:pPr>
        <w:numPr>
          <w:ilvl w:val="0"/>
          <w:numId w:val="86"/>
        </w:numPr>
        <w:shd w:val="clear" w:color="auto" w:fill="FFFFFF"/>
        <w:tabs>
          <w:tab w:val="left" w:pos="749"/>
        </w:tabs>
        <w:spacing w:before="120"/>
        <w:ind w:left="5" w:firstLine="346"/>
        <w:jc w:val="both"/>
        <w:rPr>
          <w:b/>
          <w:bCs/>
          <w:sz w:val="22"/>
          <w:szCs w:val="24"/>
        </w:rPr>
      </w:pPr>
      <w:r w:rsidRPr="00BF3E15">
        <w:rPr>
          <w:sz w:val="22"/>
          <w:szCs w:val="24"/>
        </w:rPr>
        <w:t>Subsection (1) does not prevent the Commonwealth from transferring any asset to the NRA otherwise than under that subsection.</w:t>
      </w:r>
    </w:p>
    <w:p w14:paraId="4DEEEE82" w14:textId="77777777" w:rsidR="00F3180E" w:rsidRPr="00BF3E15" w:rsidRDefault="002B7AB4" w:rsidP="00BF3E15">
      <w:pPr>
        <w:numPr>
          <w:ilvl w:val="0"/>
          <w:numId w:val="87"/>
        </w:numPr>
        <w:shd w:val="clear" w:color="auto" w:fill="FFFFFF"/>
        <w:tabs>
          <w:tab w:val="left" w:pos="749"/>
        </w:tabs>
        <w:spacing w:before="120"/>
        <w:ind w:left="350"/>
        <w:rPr>
          <w:b/>
          <w:bCs/>
          <w:sz w:val="22"/>
          <w:szCs w:val="24"/>
        </w:rPr>
      </w:pPr>
      <w:r w:rsidRPr="00BF3E15">
        <w:rPr>
          <w:sz w:val="22"/>
          <w:szCs w:val="24"/>
        </w:rPr>
        <w:t>If, immediately before the transfer:</w:t>
      </w:r>
    </w:p>
    <w:p w14:paraId="6240C405" w14:textId="77777777" w:rsidR="00F3180E" w:rsidRPr="00BF3E15" w:rsidRDefault="002B7AB4" w:rsidP="00BF3E15">
      <w:pPr>
        <w:numPr>
          <w:ilvl w:val="0"/>
          <w:numId w:val="88"/>
        </w:numPr>
        <w:shd w:val="clear" w:color="auto" w:fill="FFFFFF"/>
        <w:tabs>
          <w:tab w:val="left" w:pos="787"/>
        </w:tabs>
        <w:spacing w:before="120"/>
        <w:ind w:left="787" w:hanging="394"/>
        <w:jc w:val="both"/>
        <w:rPr>
          <w:sz w:val="22"/>
          <w:szCs w:val="24"/>
        </w:rPr>
      </w:pPr>
      <w:r w:rsidRPr="00BF3E15">
        <w:rPr>
          <w:sz w:val="22"/>
          <w:szCs w:val="24"/>
        </w:rPr>
        <w:t xml:space="preserve">a right of the Commonwealth arising out of a debt, liability or obligation of any other person in </w:t>
      </w:r>
      <w:proofErr w:type="spellStart"/>
      <w:r w:rsidRPr="00BF3E15">
        <w:rPr>
          <w:sz w:val="22"/>
          <w:szCs w:val="24"/>
        </w:rPr>
        <w:t>favour</w:t>
      </w:r>
      <w:proofErr w:type="spellEnd"/>
      <w:r w:rsidRPr="00BF3E15">
        <w:rPr>
          <w:sz w:val="22"/>
          <w:szCs w:val="24"/>
        </w:rPr>
        <w:t xml:space="preserve"> of the Commonwealth existed in respect of the assets; or</w:t>
      </w:r>
    </w:p>
    <w:p w14:paraId="69ACE901" w14:textId="77777777" w:rsidR="00F3180E" w:rsidRPr="00BF3E15" w:rsidRDefault="002B7AB4" w:rsidP="00BF3E15">
      <w:pPr>
        <w:numPr>
          <w:ilvl w:val="0"/>
          <w:numId w:val="88"/>
        </w:numPr>
        <w:shd w:val="clear" w:color="auto" w:fill="FFFFFF"/>
        <w:tabs>
          <w:tab w:val="left" w:pos="787"/>
        </w:tabs>
        <w:spacing w:before="120"/>
        <w:ind w:left="787" w:hanging="394"/>
        <w:jc w:val="both"/>
        <w:rPr>
          <w:sz w:val="22"/>
          <w:szCs w:val="24"/>
        </w:rPr>
      </w:pPr>
      <w:r w:rsidRPr="00BF3E15">
        <w:rPr>
          <w:sz w:val="22"/>
          <w:szCs w:val="24"/>
        </w:rPr>
        <w:t>a debt, liability or obligation of the Commonwealth existed in respect of the assets;</w:t>
      </w:r>
    </w:p>
    <w:p w14:paraId="2973A880" w14:textId="77777777" w:rsidR="00F3180E" w:rsidRPr="00BF3E15" w:rsidRDefault="002B7AB4" w:rsidP="00BF3E15">
      <w:pPr>
        <w:shd w:val="clear" w:color="auto" w:fill="FFFFFF"/>
        <w:spacing w:before="120"/>
        <w:ind w:left="24"/>
        <w:jc w:val="both"/>
        <w:rPr>
          <w:sz w:val="22"/>
        </w:rPr>
      </w:pPr>
      <w:r w:rsidRPr="00BF3E15">
        <w:rPr>
          <w:sz w:val="22"/>
          <w:szCs w:val="24"/>
        </w:rPr>
        <w:t>the right, debt, liability or obligation, as the case may be, of the Commonwealth is, by force of this section, transferred to the NRA.</w:t>
      </w:r>
    </w:p>
    <w:p w14:paraId="551407DF" w14:textId="77777777" w:rsidR="00F3180E" w:rsidRPr="00BF3E15" w:rsidRDefault="002B7AB4" w:rsidP="00BF3E15">
      <w:pPr>
        <w:shd w:val="clear" w:color="auto" w:fill="FFFFFF"/>
        <w:tabs>
          <w:tab w:val="left" w:pos="749"/>
        </w:tabs>
        <w:spacing w:before="120"/>
        <w:ind w:left="350"/>
        <w:rPr>
          <w:sz w:val="22"/>
        </w:rPr>
      </w:pPr>
      <w:r w:rsidRPr="00BF3E15">
        <w:rPr>
          <w:b/>
          <w:bCs/>
          <w:sz w:val="22"/>
          <w:szCs w:val="24"/>
        </w:rPr>
        <w:t>(4)</w:t>
      </w:r>
      <w:r w:rsidRPr="00BF3E15">
        <w:rPr>
          <w:sz w:val="22"/>
          <w:szCs w:val="24"/>
        </w:rPr>
        <w:tab/>
        <w:t>If, immediately before the transfer:</w:t>
      </w:r>
    </w:p>
    <w:p w14:paraId="7C7ED9E3" w14:textId="77777777" w:rsidR="00F3180E" w:rsidRPr="00BF3E15" w:rsidRDefault="002B7AB4" w:rsidP="00BF3E15">
      <w:pPr>
        <w:shd w:val="clear" w:color="auto" w:fill="FFFFFF"/>
        <w:tabs>
          <w:tab w:val="left" w:pos="792"/>
        </w:tabs>
        <w:spacing w:before="120"/>
        <w:ind w:left="792" w:hanging="384"/>
        <w:jc w:val="both"/>
        <w:rPr>
          <w:sz w:val="22"/>
        </w:rPr>
      </w:pPr>
      <w:r w:rsidRPr="00BF3E15">
        <w:rPr>
          <w:sz w:val="22"/>
          <w:szCs w:val="24"/>
        </w:rPr>
        <w:t>(a)</w:t>
      </w:r>
      <w:r w:rsidRPr="00BF3E15">
        <w:rPr>
          <w:sz w:val="22"/>
          <w:szCs w:val="24"/>
        </w:rPr>
        <w:tab/>
        <w:t>proceedings by the Commonwealth were pending in a court;</w:t>
      </w:r>
      <w:r w:rsidR="00F04A13" w:rsidRPr="00BF3E15">
        <w:rPr>
          <w:sz w:val="22"/>
          <w:szCs w:val="24"/>
        </w:rPr>
        <w:t xml:space="preserve"> </w:t>
      </w:r>
      <w:r w:rsidRPr="00BF3E15">
        <w:rPr>
          <w:sz w:val="22"/>
          <w:szCs w:val="24"/>
        </w:rPr>
        <w:t>and</w:t>
      </w:r>
    </w:p>
    <w:p w14:paraId="2979DE8A" w14:textId="77777777" w:rsidR="00023CC6" w:rsidRPr="00BF3E15" w:rsidRDefault="002B7AB4" w:rsidP="00BF3E15">
      <w:pPr>
        <w:shd w:val="clear" w:color="auto" w:fill="FFFFFF"/>
        <w:tabs>
          <w:tab w:val="left" w:pos="792"/>
        </w:tabs>
        <w:spacing w:before="120"/>
        <w:ind w:left="5" w:firstLine="394"/>
        <w:jc w:val="both"/>
        <w:rPr>
          <w:sz w:val="22"/>
          <w:szCs w:val="24"/>
        </w:rPr>
      </w:pPr>
      <w:r w:rsidRPr="00BF3E15">
        <w:rPr>
          <w:sz w:val="22"/>
          <w:szCs w:val="24"/>
        </w:rPr>
        <w:t>(b)</w:t>
      </w:r>
      <w:r w:rsidRPr="00BF3E15">
        <w:rPr>
          <w:sz w:val="22"/>
          <w:szCs w:val="24"/>
        </w:rPr>
        <w:tab/>
        <w:t>the proceedings related to such a debt, liability or obligation;</w:t>
      </w:r>
    </w:p>
    <w:p w14:paraId="435B1E63" w14:textId="77777777" w:rsidR="00F3180E" w:rsidRPr="00BF3E15" w:rsidRDefault="002B7AB4" w:rsidP="00BF3E15">
      <w:pPr>
        <w:shd w:val="clear" w:color="auto" w:fill="FFFFFF"/>
        <w:tabs>
          <w:tab w:val="left" w:pos="792"/>
        </w:tabs>
        <w:spacing w:before="120"/>
        <w:ind w:left="5"/>
        <w:jc w:val="both"/>
        <w:rPr>
          <w:sz w:val="22"/>
        </w:rPr>
      </w:pPr>
      <w:r w:rsidRPr="00BF3E15">
        <w:rPr>
          <w:sz w:val="22"/>
          <w:szCs w:val="24"/>
        </w:rPr>
        <w:t>then, to the extent that the proceedings so relate, they may be continued</w:t>
      </w:r>
      <w:r w:rsidR="00F04A13" w:rsidRPr="00BF3E15">
        <w:rPr>
          <w:sz w:val="22"/>
          <w:szCs w:val="24"/>
        </w:rPr>
        <w:t xml:space="preserve"> </w:t>
      </w:r>
      <w:r w:rsidRPr="00BF3E15">
        <w:rPr>
          <w:sz w:val="22"/>
          <w:szCs w:val="24"/>
        </w:rPr>
        <w:t>by the NRA and the NRA is to be substituted for the Commonwealth.</w:t>
      </w:r>
    </w:p>
    <w:p w14:paraId="19A99608" w14:textId="77777777" w:rsidR="00F3180E" w:rsidRPr="00BF3E15" w:rsidRDefault="002B7AB4" w:rsidP="00BF3E15">
      <w:pPr>
        <w:shd w:val="clear" w:color="auto" w:fill="FFFFFF"/>
        <w:spacing w:before="120"/>
        <w:ind w:left="10"/>
        <w:rPr>
          <w:sz w:val="22"/>
        </w:rPr>
      </w:pPr>
      <w:r w:rsidRPr="00BF3E15">
        <w:rPr>
          <w:b/>
          <w:bCs/>
          <w:sz w:val="22"/>
          <w:szCs w:val="24"/>
        </w:rPr>
        <w:t>Agreements etc.</w:t>
      </w:r>
      <w:r w:rsidRPr="00BF3E15">
        <w:rPr>
          <w:rFonts w:eastAsia="Times New Roman"/>
          <w:b/>
          <w:bCs/>
          <w:sz w:val="22"/>
          <w:szCs w:val="24"/>
        </w:rPr>
        <w:t>—Minister may make arrangements</w:t>
      </w:r>
    </w:p>
    <w:p w14:paraId="19ED711F" w14:textId="77777777" w:rsidR="00F3180E" w:rsidRPr="00BF3E15" w:rsidRDefault="002B7AB4" w:rsidP="00BF3E15">
      <w:pPr>
        <w:shd w:val="clear" w:color="auto" w:fill="FFFFFF"/>
        <w:spacing w:before="120"/>
        <w:ind w:left="10" w:firstLine="336"/>
        <w:jc w:val="both"/>
        <w:rPr>
          <w:sz w:val="22"/>
        </w:rPr>
      </w:pPr>
      <w:r w:rsidRPr="00BF3E15">
        <w:rPr>
          <w:b/>
          <w:bCs/>
          <w:sz w:val="22"/>
          <w:szCs w:val="24"/>
        </w:rPr>
        <w:t xml:space="preserve">76. </w:t>
      </w:r>
      <w:r w:rsidRPr="00BF3E15">
        <w:rPr>
          <w:sz w:val="22"/>
          <w:szCs w:val="24"/>
        </w:rPr>
        <w:t>The Minister may, by signed writing, declare that a specified agreement or a specified instrument:</w:t>
      </w:r>
    </w:p>
    <w:p w14:paraId="45197F4A" w14:textId="77777777" w:rsidR="00F3180E" w:rsidRPr="00BF3E15" w:rsidRDefault="002B7AB4" w:rsidP="00BF3E15">
      <w:pPr>
        <w:shd w:val="clear" w:color="auto" w:fill="FFFFFF"/>
        <w:spacing w:before="120"/>
        <w:ind w:left="792" w:hanging="384"/>
        <w:jc w:val="both"/>
        <w:rPr>
          <w:sz w:val="22"/>
        </w:rPr>
      </w:pPr>
      <w:r w:rsidRPr="00BF3E15">
        <w:rPr>
          <w:sz w:val="22"/>
          <w:szCs w:val="24"/>
        </w:rPr>
        <w:t>(a) to which the Commonwealth or the Commonwealth Government is a party; and</w:t>
      </w:r>
    </w:p>
    <w:p w14:paraId="7E35093A" w14:textId="77777777" w:rsidR="00F3180E" w:rsidRPr="00BF3E15" w:rsidRDefault="00F3180E" w:rsidP="00BF3E15">
      <w:pPr>
        <w:shd w:val="clear" w:color="auto" w:fill="FFFFFF"/>
        <w:spacing w:before="120"/>
        <w:ind w:left="792" w:hanging="384"/>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53B003FC" w14:textId="77777777" w:rsidR="00F3180E" w:rsidRPr="00BF3E15" w:rsidRDefault="002B7AB4" w:rsidP="00BF3E15">
      <w:pPr>
        <w:shd w:val="clear" w:color="auto" w:fill="FFFFFF"/>
        <w:tabs>
          <w:tab w:val="left" w:pos="778"/>
        </w:tabs>
        <w:spacing w:before="120"/>
        <w:ind w:left="778" w:hanging="394"/>
        <w:jc w:val="both"/>
        <w:rPr>
          <w:sz w:val="22"/>
        </w:rPr>
      </w:pPr>
      <w:r w:rsidRPr="00BF3E15">
        <w:rPr>
          <w:sz w:val="22"/>
          <w:szCs w:val="24"/>
        </w:rPr>
        <w:lastRenderedPageBreak/>
        <w:t>(b)</w:t>
      </w:r>
      <w:r w:rsidRPr="00BF3E15">
        <w:rPr>
          <w:sz w:val="22"/>
          <w:szCs w:val="24"/>
        </w:rPr>
        <w:tab/>
        <w:t>that immediately before the commencement of this Act related</w:t>
      </w:r>
      <w:r w:rsidR="00F04A13" w:rsidRPr="00BF3E15">
        <w:rPr>
          <w:sz w:val="22"/>
          <w:szCs w:val="24"/>
        </w:rPr>
        <w:t xml:space="preserve"> </w:t>
      </w:r>
      <w:r w:rsidRPr="00BF3E15">
        <w:rPr>
          <w:sz w:val="22"/>
          <w:szCs w:val="24"/>
        </w:rPr>
        <w:t>to agricultural or veterinary chemical products;</w:t>
      </w:r>
    </w:p>
    <w:p w14:paraId="2295B596" w14:textId="77777777" w:rsidR="00F3180E" w:rsidRPr="00BF3E15" w:rsidRDefault="002B7AB4" w:rsidP="00BF3E15">
      <w:pPr>
        <w:shd w:val="clear" w:color="auto" w:fill="FFFFFF"/>
        <w:spacing w:before="120"/>
        <w:rPr>
          <w:sz w:val="22"/>
        </w:rPr>
      </w:pPr>
      <w:r w:rsidRPr="00BF3E15">
        <w:rPr>
          <w:sz w:val="22"/>
          <w:szCs w:val="24"/>
        </w:rPr>
        <w:t>has effect, after that commencement, as if:</w:t>
      </w:r>
    </w:p>
    <w:p w14:paraId="64640991" w14:textId="77777777" w:rsidR="00F3180E" w:rsidRPr="00BF3E15" w:rsidRDefault="002B7AB4" w:rsidP="00BF3E15">
      <w:pPr>
        <w:numPr>
          <w:ilvl w:val="0"/>
          <w:numId w:val="89"/>
        </w:numPr>
        <w:shd w:val="clear" w:color="auto" w:fill="FFFFFF"/>
        <w:tabs>
          <w:tab w:val="left" w:pos="778"/>
        </w:tabs>
        <w:spacing w:before="120"/>
        <w:ind w:left="778" w:hanging="394"/>
        <w:jc w:val="both"/>
        <w:rPr>
          <w:sz w:val="22"/>
          <w:szCs w:val="24"/>
        </w:rPr>
      </w:pPr>
      <w:r w:rsidRPr="00BF3E15">
        <w:rPr>
          <w:sz w:val="22"/>
          <w:szCs w:val="24"/>
        </w:rPr>
        <w:t>the NRA were substituted for the Commonwealth or the Commonwealth Government, as the case may be, as a party to the agreement or instrument; and</w:t>
      </w:r>
    </w:p>
    <w:p w14:paraId="6CCFE3DA" w14:textId="77777777" w:rsidR="00F3180E" w:rsidRPr="00BF3E15" w:rsidRDefault="002B7AB4" w:rsidP="00BF3E15">
      <w:pPr>
        <w:numPr>
          <w:ilvl w:val="0"/>
          <w:numId w:val="89"/>
        </w:numPr>
        <w:shd w:val="clear" w:color="auto" w:fill="FFFFFF"/>
        <w:tabs>
          <w:tab w:val="left" w:pos="778"/>
        </w:tabs>
        <w:spacing w:before="120"/>
        <w:ind w:left="778" w:hanging="394"/>
        <w:jc w:val="both"/>
        <w:rPr>
          <w:sz w:val="22"/>
          <w:szCs w:val="24"/>
        </w:rPr>
      </w:pPr>
      <w:r w:rsidRPr="00BF3E15">
        <w:rPr>
          <w:sz w:val="22"/>
          <w:szCs w:val="24"/>
        </w:rPr>
        <w:t>any reference in the agreement or instrument to the Commonwealth or the Commonwealth Government were (except in relation to matters that occurred before that commencement) a reference to the NRA;</w:t>
      </w:r>
    </w:p>
    <w:p w14:paraId="7E651CC6" w14:textId="77777777" w:rsidR="00F3180E" w:rsidRPr="00BF3E15" w:rsidRDefault="002B7AB4" w:rsidP="00BF3E15">
      <w:pPr>
        <w:shd w:val="clear" w:color="auto" w:fill="FFFFFF"/>
        <w:spacing w:before="120"/>
        <w:ind w:left="10"/>
        <w:rPr>
          <w:sz w:val="22"/>
        </w:rPr>
      </w:pPr>
      <w:r w:rsidRPr="00BF3E15">
        <w:rPr>
          <w:sz w:val="22"/>
          <w:szCs w:val="24"/>
        </w:rPr>
        <w:t>and, if the Minister makes such a declaration, it has effect accordingly.</w:t>
      </w:r>
    </w:p>
    <w:p w14:paraId="080DDE6E" w14:textId="77777777" w:rsidR="00F3180E" w:rsidRPr="00BF3E15" w:rsidRDefault="002B7AB4" w:rsidP="00BF3E15">
      <w:pPr>
        <w:shd w:val="clear" w:color="auto" w:fill="FFFFFF"/>
        <w:spacing w:before="120"/>
        <w:ind w:left="10"/>
        <w:rPr>
          <w:sz w:val="22"/>
        </w:rPr>
      </w:pPr>
      <w:r w:rsidRPr="00BF3E15">
        <w:rPr>
          <w:b/>
          <w:bCs/>
          <w:sz w:val="22"/>
          <w:szCs w:val="24"/>
        </w:rPr>
        <w:t>Estimates</w:t>
      </w:r>
    </w:p>
    <w:p w14:paraId="171AD73D" w14:textId="77777777" w:rsidR="00F3180E" w:rsidRPr="00BF3E15" w:rsidRDefault="002B7AB4" w:rsidP="00BF3E15">
      <w:pPr>
        <w:shd w:val="clear" w:color="auto" w:fill="FFFFFF"/>
        <w:tabs>
          <w:tab w:val="left" w:pos="758"/>
        </w:tabs>
        <w:spacing w:before="120"/>
        <w:ind w:left="10" w:firstLine="336"/>
        <w:jc w:val="both"/>
        <w:rPr>
          <w:sz w:val="22"/>
        </w:rPr>
      </w:pPr>
      <w:r w:rsidRPr="00BF3E15">
        <w:rPr>
          <w:b/>
          <w:bCs/>
          <w:sz w:val="22"/>
          <w:szCs w:val="24"/>
        </w:rPr>
        <w:t>77.</w:t>
      </w:r>
      <w:r w:rsidRPr="00BF3E15">
        <w:rPr>
          <w:b/>
          <w:bCs/>
          <w:sz w:val="22"/>
          <w:szCs w:val="24"/>
        </w:rPr>
        <w:tab/>
      </w:r>
      <w:r w:rsidRPr="00BF3E15">
        <w:rPr>
          <w:sz w:val="22"/>
          <w:szCs w:val="24"/>
        </w:rPr>
        <w:t>Unless the Minister otherwise directs, the first period for which</w:t>
      </w:r>
      <w:r w:rsidR="00F04A13" w:rsidRPr="00BF3E15">
        <w:rPr>
          <w:sz w:val="22"/>
          <w:szCs w:val="24"/>
        </w:rPr>
        <w:t xml:space="preserve"> </w:t>
      </w:r>
      <w:r w:rsidRPr="00BF3E15">
        <w:rPr>
          <w:sz w:val="22"/>
          <w:szCs w:val="24"/>
        </w:rPr>
        <w:t>estimates are to be prepared under subsection 61(1) is to be the period</w:t>
      </w:r>
      <w:r w:rsidR="00F04A13" w:rsidRPr="00BF3E15">
        <w:rPr>
          <w:sz w:val="22"/>
          <w:szCs w:val="24"/>
        </w:rPr>
        <w:t xml:space="preserve"> </w:t>
      </w:r>
      <w:r w:rsidRPr="00BF3E15">
        <w:rPr>
          <w:sz w:val="22"/>
          <w:szCs w:val="24"/>
        </w:rPr>
        <w:t>beginning on the day on which this Act commences and ending on the</w:t>
      </w:r>
      <w:r w:rsidR="00F04A13" w:rsidRPr="00BF3E15">
        <w:rPr>
          <w:sz w:val="22"/>
          <w:szCs w:val="24"/>
        </w:rPr>
        <w:t xml:space="preserve"> </w:t>
      </w:r>
      <w:r w:rsidRPr="00BF3E15">
        <w:rPr>
          <w:sz w:val="22"/>
          <w:szCs w:val="24"/>
        </w:rPr>
        <w:t>following 30 June.</w:t>
      </w:r>
    </w:p>
    <w:p w14:paraId="7BBFF841" w14:textId="77777777" w:rsidR="00F3180E" w:rsidRPr="00BF3E15" w:rsidRDefault="002B7AB4" w:rsidP="00BF3E15">
      <w:pPr>
        <w:shd w:val="clear" w:color="auto" w:fill="FFFFFF"/>
        <w:spacing w:before="120"/>
        <w:ind w:left="14"/>
        <w:rPr>
          <w:sz w:val="22"/>
        </w:rPr>
      </w:pPr>
      <w:r w:rsidRPr="00BF3E15">
        <w:rPr>
          <w:b/>
          <w:bCs/>
          <w:sz w:val="22"/>
          <w:szCs w:val="24"/>
        </w:rPr>
        <w:t>Money paid in advance to Commonwealth</w:t>
      </w:r>
    </w:p>
    <w:p w14:paraId="0EA3BF31" w14:textId="77777777" w:rsidR="00F3180E" w:rsidRPr="00BF3E15" w:rsidRDefault="002B7AB4" w:rsidP="00BF3E15">
      <w:pPr>
        <w:shd w:val="clear" w:color="auto" w:fill="FFFFFF"/>
        <w:tabs>
          <w:tab w:val="left" w:pos="758"/>
        </w:tabs>
        <w:spacing w:before="120"/>
        <w:ind w:left="346"/>
        <w:rPr>
          <w:sz w:val="22"/>
        </w:rPr>
      </w:pPr>
      <w:r w:rsidRPr="00BF3E15">
        <w:rPr>
          <w:b/>
          <w:bCs/>
          <w:sz w:val="22"/>
          <w:szCs w:val="24"/>
        </w:rPr>
        <w:t>78.</w:t>
      </w:r>
      <w:r w:rsidRPr="00BF3E15">
        <w:rPr>
          <w:b/>
          <w:bCs/>
          <w:sz w:val="22"/>
          <w:szCs w:val="24"/>
        </w:rPr>
        <w:tab/>
      </w:r>
      <w:r w:rsidRPr="00BF3E15">
        <w:rPr>
          <w:sz w:val="22"/>
          <w:szCs w:val="24"/>
        </w:rPr>
        <w:t>If:</w:t>
      </w:r>
    </w:p>
    <w:p w14:paraId="3AEA6BBB" w14:textId="77777777" w:rsidR="00F3180E" w:rsidRPr="00BF3E15" w:rsidRDefault="002B7AB4" w:rsidP="00BF3E15">
      <w:pPr>
        <w:numPr>
          <w:ilvl w:val="0"/>
          <w:numId w:val="90"/>
        </w:numPr>
        <w:shd w:val="clear" w:color="auto" w:fill="FFFFFF"/>
        <w:tabs>
          <w:tab w:val="left" w:pos="787"/>
        </w:tabs>
        <w:spacing w:before="120"/>
        <w:ind w:left="787" w:hanging="394"/>
        <w:jc w:val="both"/>
        <w:rPr>
          <w:sz w:val="22"/>
          <w:szCs w:val="24"/>
        </w:rPr>
      </w:pPr>
      <w:r w:rsidRPr="00BF3E15">
        <w:rPr>
          <w:sz w:val="22"/>
          <w:szCs w:val="24"/>
        </w:rPr>
        <w:t>a function of the NRA was formerly performed by the Department; and</w:t>
      </w:r>
    </w:p>
    <w:p w14:paraId="4E33AFDD" w14:textId="77777777" w:rsidR="00F3180E" w:rsidRPr="00BF3E15" w:rsidRDefault="002B7AB4" w:rsidP="00BF3E15">
      <w:pPr>
        <w:numPr>
          <w:ilvl w:val="0"/>
          <w:numId w:val="90"/>
        </w:numPr>
        <w:shd w:val="clear" w:color="auto" w:fill="FFFFFF"/>
        <w:tabs>
          <w:tab w:val="left" w:pos="787"/>
        </w:tabs>
        <w:spacing w:before="120"/>
        <w:ind w:left="787" w:hanging="394"/>
        <w:jc w:val="both"/>
        <w:rPr>
          <w:sz w:val="22"/>
          <w:szCs w:val="24"/>
        </w:rPr>
      </w:pPr>
      <w:r w:rsidRPr="00BF3E15">
        <w:rPr>
          <w:sz w:val="22"/>
          <w:szCs w:val="24"/>
        </w:rPr>
        <w:t>an amount received by the Commonwealth is or includes an amount paid in advance on account of anything to be done by the Commonwealth under that function; and</w:t>
      </w:r>
    </w:p>
    <w:p w14:paraId="2FEE7D57" w14:textId="77777777" w:rsidR="00F3180E" w:rsidRPr="00BF3E15" w:rsidRDefault="002B7AB4" w:rsidP="00BF3E15">
      <w:pPr>
        <w:numPr>
          <w:ilvl w:val="0"/>
          <w:numId w:val="90"/>
        </w:numPr>
        <w:shd w:val="clear" w:color="auto" w:fill="FFFFFF"/>
        <w:tabs>
          <w:tab w:val="left" w:pos="787"/>
        </w:tabs>
        <w:spacing w:before="120"/>
        <w:ind w:left="787" w:hanging="394"/>
        <w:jc w:val="both"/>
        <w:rPr>
          <w:sz w:val="22"/>
          <w:szCs w:val="24"/>
        </w:rPr>
      </w:pPr>
      <w:r w:rsidRPr="00BF3E15">
        <w:rPr>
          <w:sz w:val="22"/>
          <w:szCs w:val="24"/>
        </w:rPr>
        <w:t>that thing was not done by the Commonwealth before the commencement of this Act;</w:t>
      </w:r>
    </w:p>
    <w:p w14:paraId="6B4B3417" w14:textId="77777777" w:rsidR="00F3180E" w:rsidRPr="00BF3E15" w:rsidRDefault="002B7AB4" w:rsidP="00BF3E15">
      <w:pPr>
        <w:shd w:val="clear" w:color="auto" w:fill="FFFFFF"/>
        <w:spacing w:before="120"/>
        <w:ind w:left="19"/>
        <w:jc w:val="both"/>
        <w:rPr>
          <w:sz w:val="22"/>
        </w:rPr>
      </w:pPr>
      <w:r w:rsidRPr="00BF3E15">
        <w:rPr>
          <w:sz w:val="22"/>
          <w:szCs w:val="24"/>
        </w:rPr>
        <w:t>there is payable to the NRA by the Commonwealth an amount that the Minister, having regard to all matters that he or she considers relevant, determines in writing as being payable because of the receipt of the first-mentioned amount.</w:t>
      </w:r>
    </w:p>
    <w:p w14:paraId="3F1A4D1E" w14:textId="77777777" w:rsidR="00F3180E" w:rsidRPr="00BF3E15" w:rsidRDefault="002B7AB4" w:rsidP="00BF3E15">
      <w:pPr>
        <w:shd w:val="clear" w:color="auto" w:fill="FFFFFF"/>
        <w:spacing w:before="120"/>
        <w:ind w:left="24"/>
        <w:rPr>
          <w:sz w:val="22"/>
        </w:rPr>
      </w:pPr>
      <w:r w:rsidRPr="00BF3E15">
        <w:rPr>
          <w:b/>
          <w:bCs/>
          <w:sz w:val="22"/>
          <w:szCs w:val="24"/>
        </w:rPr>
        <w:t>Rights in respect of services and facilities formerly provided by Department</w:t>
      </w:r>
    </w:p>
    <w:p w14:paraId="6F0D4DFD" w14:textId="77777777" w:rsidR="00F3180E" w:rsidRPr="00BF3E15" w:rsidRDefault="002B7AB4" w:rsidP="00BF3E15">
      <w:pPr>
        <w:shd w:val="clear" w:color="auto" w:fill="FFFFFF"/>
        <w:spacing w:before="120"/>
        <w:ind w:left="355"/>
        <w:rPr>
          <w:sz w:val="22"/>
        </w:rPr>
      </w:pPr>
      <w:r w:rsidRPr="00BF3E15">
        <w:rPr>
          <w:b/>
          <w:bCs/>
          <w:sz w:val="22"/>
          <w:szCs w:val="24"/>
        </w:rPr>
        <w:t xml:space="preserve">79.(1) </w:t>
      </w:r>
      <w:r w:rsidRPr="00BF3E15">
        <w:rPr>
          <w:sz w:val="22"/>
          <w:szCs w:val="24"/>
        </w:rPr>
        <w:t>If, immediately before the commencement of this Act:</w:t>
      </w:r>
    </w:p>
    <w:p w14:paraId="6C75D7CC" w14:textId="77777777" w:rsidR="00F3180E" w:rsidRPr="00BF3E15" w:rsidRDefault="002B7AB4" w:rsidP="00BF3E15">
      <w:pPr>
        <w:numPr>
          <w:ilvl w:val="0"/>
          <w:numId w:val="91"/>
        </w:numPr>
        <w:shd w:val="clear" w:color="auto" w:fill="FFFFFF"/>
        <w:tabs>
          <w:tab w:val="left" w:pos="797"/>
        </w:tabs>
        <w:spacing w:before="120"/>
        <w:ind w:left="797" w:hanging="389"/>
        <w:jc w:val="both"/>
        <w:rPr>
          <w:sz w:val="22"/>
          <w:szCs w:val="24"/>
        </w:rPr>
      </w:pPr>
      <w:r w:rsidRPr="00BF3E15">
        <w:rPr>
          <w:sz w:val="22"/>
          <w:szCs w:val="24"/>
        </w:rPr>
        <w:t>a function of the NRA was being performed by the Department; and</w:t>
      </w:r>
    </w:p>
    <w:p w14:paraId="7FE494BB" w14:textId="77777777" w:rsidR="00F3180E" w:rsidRPr="00BF3E15" w:rsidRDefault="002B7AB4" w:rsidP="00BF3E15">
      <w:pPr>
        <w:numPr>
          <w:ilvl w:val="0"/>
          <w:numId w:val="91"/>
        </w:numPr>
        <w:shd w:val="clear" w:color="auto" w:fill="FFFFFF"/>
        <w:tabs>
          <w:tab w:val="left" w:pos="797"/>
        </w:tabs>
        <w:spacing w:before="120"/>
        <w:ind w:left="797" w:hanging="389"/>
        <w:jc w:val="both"/>
        <w:rPr>
          <w:sz w:val="22"/>
          <w:szCs w:val="24"/>
          <w:lang w:val="fr-FR"/>
        </w:rPr>
      </w:pPr>
      <w:r w:rsidRPr="00BF3E15">
        <w:rPr>
          <w:sz w:val="22"/>
          <w:szCs w:val="24"/>
          <w:lang w:val="fr-FR"/>
        </w:rPr>
        <w:t xml:space="preserve">a </w:t>
      </w:r>
      <w:r w:rsidRPr="00BF3E15">
        <w:rPr>
          <w:sz w:val="22"/>
          <w:szCs w:val="24"/>
        </w:rPr>
        <w:t xml:space="preserve">right of the Commonwealth existed, arising out of a debt, liability or obligation of any other person in </w:t>
      </w:r>
      <w:proofErr w:type="spellStart"/>
      <w:r w:rsidRPr="00BF3E15">
        <w:rPr>
          <w:sz w:val="22"/>
          <w:szCs w:val="24"/>
        </w:rPr>
        <w:t>favour</w:t>
      </w:r>
      <w:proofErr w:type="spellEnd"/>
      <w:r w:rsidRPr="00BF3E15">
        <w:rPr>
          <w:sz w:val="22"/>
          <w:szCs w:val="24"/>
        </w:rPr>
        <w:t xml:space="preserve"> of the Commonwealth in respect of a service or facility provided by the Department in the performance of that function;</w:t>
      </w:r>
    </w:p>
    <w:p w14:paraId="7F2AD23A" w14:textId="77777777" w:rsidR="00F3180E" w:rsidRPr="00BF3E15" w:rsidRDefault="002B7AB4" w:rsidP="00BF3E15">
      <w:pPr>
        <w:shd w:val="clear" w:color="auto" w:fill="FFFFFF"/>
        <w:spacing w:before="120"/>
        <w:ind w:left="29"/>
        <w:jc w:val="both"/>
        <w:rPr>
          <w:sz w:val="22"/>
        </w:rPr>
      </w:pPr>
      <w:r w:rsidRPr="00BF3E15">
        <w:rPr>
          <w:sz w:val="22"/>
          <w:szCs w:val="24"/>
        </w:rPr>
        <w:t>the right of the Commonwealth is transferred to the NRA, by force of this section, to the extent determined in writing by the Minister and the Minister for Finance.</w:t>
      </w:r>
    </w:p>
    <w:p w14:paraId="28CFE47F" w14:textId="77777777" w:rsidR="00F3180E" w:rsidRPr="00BF3E15" w:rsidRDefault="00F3180E" w:rsidP="00BF3E15">
      <w:pPr>
        <w:shd w:val="clear" w:color="auto" w:fill="FFFFFF"/>
        <w:spacing w:before="120"/>
        <w:ind w:left="29"/>
        <w:jc w:val="both"/>
        <w:rPr>
          <w:sz w:val="22"/>
        </w:rPr>
        <w:sectPr w:rsidR="00F3180E" w:rsidRPr="00BF3E15" w:rsidSect="00BF3E15">
          <w:type w:val="nextColumn"/>
          <w:pgSz w:w="12240" w:h="15840" w:code="1"/>
          <w:pgMar w:top="1440" w:right="1440" w:bottom="1440" w:left="1440" w:header="720" w:footer="720" w:gutter="0"/>
          <w:cols w:space="60"/>
          <w:noEndnote/>
          <w:docGrid w:linePitch="272"/>
        </w:sectPr>
      </w:pPr>
    </w:p>
    <w:p w14:paraId="4A7DA57E" w14:textId="77777777" w:rsidR="00F3180E" w:rsidRPr="00BF3E15" w:rsidRDefault="002B7AB4" w:rsidP="00BF3E15">
      <w:pPr>
        <w:shd w:val="clear" w:color="auto" w:fill="FFFFFF"/>
        <w:tabs>
          <w:tab w:val="left" w:pos="744"/>
        </w:tabs>
        <w:spacing w:before="120"/>
        <w:ind w:left="341"/>
        <w:rPr>
          <w:sz w:val="22"/>
        </w:rPr>
      </w:pPr>
      <w:r w:rsidRPr="00BF3E15">
        <w:rPr>
          <w:b/>
          <w:bCs/>
          <w:sz w:val="22"/>
          <w:szCs w:val="24"/>
        </w:rPr>
        <w:lastRenderedPageBreak/>
        <w:t>(2)</w:t>
      </w:r>
      <w:r w:rsidRPr="00BF3E15">
        <w:rPr>
          <w:sz w:val="22"/>
          <w:szCs w:val="24"/>
        </w:rPr>
        <w:tab/>
        <w:t>If, immediately before the commencement of this Act:</w:t>
      </w:r>
    </w:p>
    <w:p w14:paraId="5142A5F1" w14:textId="77777777" w:rsidR="00F3180E" w:rsidRPr="00BF3E15" w:rsidRDefault="002B7AB4" w:rsidP="00BF3E15">
      <w:pPr>
        <w:shd w:val="clear" w:color="auto" w:fill="FFFFFF"/>
        <w:tabs>
          <w:tab w:val="left" w:pos="787"/>
        </w:tabs>
        <w:spacing w:before="120"/>
        <w:ind w:left="787" w:hanging="384"/>
        <w:rPr>
          <w:sz w:val="22"/>
        </w:rPr>
      </w:pPr>
      <w:r w:rsidRPr="00BF3E15">
        <w:rPr>
          <w:sz w:val="22"/>
          <w:szCs w:val="24"/>
        </w:rPr>
        <w:t>(a)</w:t>
      </w:r>
      <w:r w:rsidRPr="00BF3E15">
        <w:rPr>
          <w:sz w:val="22"/>
          <w:szCs w:val="24"/>
        </w:rPr>
        <w:tab/>
        <w:t>proceedings by the Commonwealth were pending in a court;</w:t>
      </w:r>
      <w:r w:rsidR="00F04A13" w:rsidRPr="00BF3E15">
        <w:rPr>
          <w:sz w:val="22"/>
          <w:szCs w:val="24"/>
        </w:rPr>
        <w:t xml:space="preserve"> </w:t>
      </w:r>
      <w:r w:rsidRPr="00BF3E15">
        <w:rPr>
          <w:sz w:val="22"/>
          <w:szCs w:val="24"/>
        </w:rPr>
        <w:t>and</w:t>
      </w:r>
    </w:p>
    <w:p w14:paraId="04E50039" w14:textId="77777777" w:rsidR="00F3180E" w:rsidRPr="00BF3E15" w:rsidRDefault="002B7AB4" w:rsidP="00BF3E15">
      <w:pPr>
        <w:shd w:val="clear" w:color="auto" w:fill="FFFFFF"/>
        <w:tabs>
          <w:tab w:val="left" w:pos="787"/>
        </w:tabs>
        <w:spacing w:before="120"/>
        <w:ind w:firstLine="389"/>
        <w:rPr>
          <w:sz w:val="22"/>
        </w:rPr>
      </w:pPr>
      <w:r w:rsidRPr="00BF3E15">
        <w:rPr>
          <w:sz w:val="22"/>
          <w:szCs w:val="24"/>
        </w:rPr>
        <w:t>(b)</w:t>
      </w:r>
      <w:r w:rsidRPr="00BF3E15">
        <w:rPr>
          <w:sz w:val="22"/>
          <w:szCs w:val="24"/>
        </w:rPr>
        <w:tab/>
        <w:t>the proceedings related to such a debt, liability or obligation;</w:t>
      </w:r>
      <w:r w:rsidR="00F04A13" w:rsidRPr="00BF3E15">
        <w:rPr>
          <w:sz w:val="22"/>
          <w:szCs w:val="24"/>
        </w:rPr>
        <w:t xml:space="preserve"> </w:t>
      </w:r>
      <w:r w:rsidRPr="00BF3E15">
        <w:rPr>
          <w:sz w:val="22"/>
          <w:szCs w:val="24"/>
        </w:rPr>
        <w:t>then, to the extent to which the proceedings so relate, they may be</w:t>
      </w:r>
      <w:r w:rsidR="00F04A13" w:rsidRPr="00BF3E15">
        <w:rPr>
          <w:sz w:val="22"/>
          <w:szCs w:val="24"/>
        </w:rPr>
        <w:t xml:space="preserve"> </w:t>
      </w:r>
      <w:r w:rsidRPr="00BF3E15">
        <w:rPr>
          <w:sz w:val="22"/>
          <w:szCs w:val="24"/>
        </w:rPr>
        <w:t>continued by the NRA and the NRA is to be substituted for the</w:t>
      </w:r>
      <w:r w:rsidR="00F04A13" w:rsidRPr="00BF3E15">
        <w:rPr>
          <w:sz w:val="22"/>
          <w:szCs w:val="24"/>
        </w:rPr>
        <w:t xml:space="preserve"> </w:t>
      </w:r>
      <w:r w:rsidRPr="00BF3E15">
        <w:rPr>
          <w:sz w:val="22"/>
          <w:szCs w:val="24"/>
        </w:rPr>
        <w:t>Commonwealth.</w:t>
      </w:r>
    </w:p>
    <w:p w14:paraId="60462CDF" w14:textId="77777777" w:rsidR="00F3180E" w:rsidRPr="00BF3E15" w:rsidRDefault="002B7AB4" w:rsidP="00BF3E15">
      <w:pPr>
        <w:shd w:val="clear" w:color="auto" w:fill="FFFFFF"/>
        <w:tabs>
          <w:tab w:val="left" w:pos="744"/>
        </w:tabs>
        <w:spacing w:before="120"/>
        <w:ind w:left="341"/>
        <w:rPr>
          <w:sz w:val="22"/>
        </w:rPr>
      </w:pPr>
      <w:r w:rsidRPr="00BF3E15">
        <w:rPr>
          <w:b/>
          <w:bCs/>
          <w:sz w:val="22"/>
          <w:szCs w:val="24"/>
        </w:rPr>
        <w:t>(3)</w:t>
      </w:r>
      <w:r w:rsidRPr="00BF3E15">
        <w:rPr>
          <w:sz w:val="22"/>
          <w:szCs w:val="24"/>
        </w:rPr>
        <w:tab/>
        <w:t>In subsection (1):</w:t>
      </w:r>
    </w:p>
    <w:p w14:paraId="7F34609E" w14:textId="7244D3C2" w:rsidR="00F3180E" w:rsidRPr="00BF3E15" w:rsidRDefault="00E26187" w:rsidP="00BF3E15">
      <w:pPr>
        <w:shd w:val="clear" w:color="auto" w:fill="FFFFFF"/>
        <w:spacing w:before="120"/>
        <w:jc w:val="both"/>
        <w:rPr>
          <w:sz w:val="22"/>
        </w:rPr>
      </w:pPr>
      <w:r w:rsidRPr="00BF3E15">
        <w:rPr>
          <w:b/>
          <w:bCs/>
          <w:sz w:val="22"/>
          <w:szCs w:val="24"/>
        </w:rPr>
        <w:t>“</w:t>
      </w:r>
      <w:r w:rsidR="002B7AB4" w:rsidRPr="00BF3E15">
        <w:rPr>
          <w:b/>
          <w:bCs/>
          <w:sz w:val="22"/>
          <w:szCs w:val="24"/>
        </w:rPr>
        <w:t>liability</w:t>
      </w:r>
      <w:r w:rsidRPr="00BF3E15">
        <w:rPr>
          <w:b/>
          <w:bCs/>
          <w:sz w:val="22"/>
          <w:szCs w:val="24"/>
        </w:rPr>
        <w:t>”</w:t>
      </w:r>
      <w:r w:rsidR="002B7AB4" w:rsidRPr="00BF3E15">
        <w:rPr>
          <w:b/>
          <w:bCs/>
          <w:sz w:val="22"/>
          <w:szCs w:val="24"/>
        </w:rPr>
        <w:t xml:space="preserve"> </w:t>
      </w:r>
      <w:r w:rsidR="002B7AB4" w:rsidRPr="00BF3E15">
        <w:rPr>
          <w:sz w:val="22"/>
          <w:szCs w:val="24"/>
        </w:rPr>
        <w:t xml:space="preserve">includes liability to pay a fee under the </w:t>
      </w:r>
      <w:r w:rsidR="002B7AB4" w:rsidRPr="00BF3E15">
        <w:rPr>
          <w:i/>
          <w:iCs/>
          <w:sz w:val="22"/>
          <w:szCs w:val="24"/>
        </w:rPr>
        <w:t>Agricultural and Veterinary Chemicals Act 1988</w:t>
      </w:r>
      <w:r w:rsidR="002B7AB4" w:rsidRPr="000C4A25">
        <w:rPr>
          <w:iCs/>
          <w:sz w:val="22"/>
          <w:szCs w:val="24"/>
        </w:rPr>
        <w:t>,</w:t>
      </w:r>
      <w:r w:rsidR="002B7AB4" w:rsidRPr="00BF3E15">
        <w:rPr>
          <w:i/>
          <w:iCs/>
          <w:sz w:val="22"/>
          <w:szCs w:val="24"/>
        </w:rPr>
        <w:t xml:space="preserve"> </w:t>
      </w:r>
      <w:r w:rsidR="002B7AB4" w:rsidRPr="00BF3E15">
        <w:rPr>
          <w:sz w:val="22"/>
          <w:szCs w:val="24"/>
        </w:rPr>
        <w:t>whether or not an invoice was issued, or a demand made, in respect of the fee before the commencement of this Act.</w:t>
      </w:r>
    </w:p>
    <w:p w14:paraId="176B8609" w14:textId="77777777" w:rsidR="00F3180E" w:rsidRPr="00BF3E15" w:rsidRDefault="002B7AB4" w:rsidP="00BF3E15">
      <w:pPr>
        <w:shd w:val="clear" w:color="auto" w:fill="FFFFFF"/>
        <w:spacing w:before="120"/>
        <w:ind w:left="5"/>
        <w:rPr>
          <w:sz w:val="22"/>
        </w:rPr>
      </w:pPr>
      <w:r w:rsidRPr="00BF3E15">
        <w:rPr>
          <w:b/>
          <w:bCs/>
          <w:sz w:val="22"/>
          <w:szCs w:val="24"/>
        </w:rPr>
        <w:t>Delegations</w:t>
      </w:r>
    </w:p>
    <w:p w14:paraId="1301CBD5" w14:textId="77777777" w:rsidR="00F3180E" w:rsidRPr="00BF3E15" w:rsidRDefault="002B7AB4" w:rsidP="00BF3E15">
      <w:pPr>
        <w:shd w:val="clear" w:color="auto" w:fill="FFFFFF"/>
        <w:tabs>
          <w:tab w:val="left" w:pos="744"/>
        </w:tabs>
        <w:spacing w:before="120"/>
        <w:ind w:firstLine="336"/>
        <w:jc w:val="both"/>
        <w:rPr>
          <w:sz w:val="22"/>
        </w:rPr>
      </w:pPr>
      <w:r w:rsidRPr="00BF3E15">
        <w:rPr>
          <w:b/>
          <w:bCs/>
          <w:sz w:val="22"/>
          <w:szCs w:val="24"/>
        </w:rPr>
        <w:t>80.</w:t>
      </w:r>
      <w:r w:rsidRPr="00BF3E15">
        <w:rPr>
          <w:b/>
          <w:bCs/>
          <w:sz w:val="22"/>
          <w:szCs w:val="24"/>
        </w:rPr>
        <w:tab/>
      </w:r>
      <w:r w:rsidRPr="00BF3E15">
        <w:rPr>
          <w:sz w:val="22"/>
          <w:szCs w:val="24"/>
        </w:rPr>
        <w:t>A delegation made by the Australian Agricultural and Veterinary</w:t>
      </w:r>
      <w:r w:rsidR="00F04A13" w:rsidRPr="00BF3E15">
        <w:rPr>
          <w:sz w:val="22"/>
          <w:szCs w:val="24"/>
        </w:rPr>
        <w:t xml:space="preserve"> </w:t>
      </w:r>
      <w:r w:rsidRPr="00BF3E15">
        <w:rPr>
          <w:sz w:val="22"/>
          <w:szCs w:val="24"/>
        </w:rPr>
        <w:t>Chemicals Council to a person of all or any of its powers or functions</w:t>
      </w:r>
      <w:r w:rsidR="00F04A13" w:rsidRPr="00BF3E15">
        <w:rPr>
          <w:sz w:val="22"/>
          <w:szCs w:val="24"/>
        </w:rPr>
        <w:t xml:space="preserve"> </w:t>
      </w:r>
      <w:r w:rsidRPr="00BF3E15">
        <w:rPr>
          <w:sz w:val="22"/>
          <w:szCs w:val="24"/>
        </w:rPr>
        <w:t xml:space="preserve">under the </w:t>
      </w:r>
      <w:r w:rsidRPr="00BF3E15">
        <w:rPr>
          <w:i/>
          <w:iCs/>
          <w:sz w:val="22"/>
          <w:szCs w:val="24"/>
        </w:rPr>
        <w:t xml:space="preserve">Agricultural and Veterinary Chemicals Act 1988 </w:t>
      </w:r>
      <w:r w:rsidRPr="00BF3E15">
        <w:rPr>
          <w:sz w:val="22"/>
          <w:szCs w:val="24"/>
        </w:rPr>
        <w:t>that was in</w:t>
      </w:r>
      <w:r w:rsidR="00F04A13" w:rsidRPr="00BF3E15">
        <w:rPr>
          <w:sz w:val="22"/>
          <w:szCs w:val="24"/>
        </w:rPr>
        <w:t xml:space="preserve"> </w:t>
      </w:r>
      <w:r w:rsidRPr="00BF3E15">
        <w:rPr>
          <w:sz w:val="22"/>
          <w:szCs w:val="24"/>
        </w:rPr>
        <w:t>force immediately before the commencement of this Act is take</w:t>
      </w:r>
      <w:bookmarkStart w:id="0" w:name="_GoBack"/>
      <w:bookmarkEnd w:id="0"/>
      <w:r w:rsidRPr="00BF3E15">
        <w:rPr>
          <w:sz w:val="22"/>
          <w:szCs w:val="24"/>
        </w:rPr>
        <w:t>n to be</w:t>
      </w:r>
      <w:r w:rsidR="00F04A13" w:rsidRPr="00BF3E15">
        <w:rPr>
          <w:sz w:val="22"/>
          <w:szCs w:val="24"/>
        </w:rPr>
        <w:t xml:space="preserve"> </w:t>
      </w:r>
      <w:r w:rsidRPr="00BF3E15">
        <w:rPr>
          <w:sz w:val="22"/>
          <w:szCs w:val="24"/>
        </w:rPr>
        <w:t>a delegation duly made by the NRA to that person under section 11 of</w:t>
      </w:r>
      <w:r w:rsidR="00F04A13" w:rsidRPr="00BF3E15">
        <w:rPr>
          <w:sz w:val="22"/>
          <w:szCs w:val="24"/>
        </w:rPr>
        <w:t xml:space="preserve"> </w:t>
      </w:r>
      <w:r w:rsidRPr="00BF3E15">
        <w:rPr>
          <w:sz w:val="22"/>
          <w:szCs w:val="24"/>
        </w:rPr>
        <w:t>this Act of the corresponding powers or functions of the NRA.</w:t>
      </w:r>
    </w:p>
    <w:p w14:paraId="46F56592" w14:textId="77777777" w:rsidR="00F3180E" w:rsidRPr="00BF3E15" w:rsidRDefault="002B7AB4" w:rsidP="00BF3E15">
      <w:pPr>
        <w:shd w:val="clear" w:color="auto" w:fill="FFFFFF"/>
        <w:spacing w:before="120"/>
        <w:rPr>
          <w:sz w:val="22"/>
        </w:rPr>
      </w:pPr>
      <w:r w:rsidRPr="00BF3E15">
        <w:rPr>
          <w:b/>
          <w:bCs/>
          <w:sz w:val="22"/>
          <w:szCs w:val="24"/>
        </w:rPr>
        <w:t>Annual report and financial statements</w:t>
      </w:r>
    </w:p>
    <w:p w14:paraId="4F467EE9" w14:textId="77777777" w:rsidR="00F3180E" w:rsidRPr="00BF3E15" w:rsidRDefault="002B7AB4" w:rsidP="00BF3E15">
      <w:pPr>
        <w:shd w:val="clear" w:color="auto" w:fill="FFFFFF"/>
        <w:tabs>
          <w:tab w:val="left" w:pos="744"/>
        </w:tabs>
        <w:spacing w:before="120"/>
        <w:ind w:firstLine="336"/>
        <w:jc w:val="both"/>
        <w:rPr>
          <w:sz w:val="22"/>
        </w:rPr>
      </w:pPr>
      <w:r w:rsidRPr="00BF3E15">
        <w:rPr>
          <w:b/>
          <w:bCs/>
          <w:sz w:val="22"/>
          <w:szCs w:val="24"/>
        </w:rPr>
        <w:t>81.</w:t>
      </w:r>
      <w:r w:rsidRPr="00BF3E15">
        <w:rPr>
          <w:b/>
          <w:bCs/>
          <w:sz w:val="22"/>
          <w:szCs w:val="24"/>
        </w:rPr>
        <w:tab/>
      </w:r>
      <w:r w:rsidRPr="00BF3E15">
        <w:rPr>
          <w:sz w:val="22"/>
          <w:szCs w:val="24"/>
        </w:rPr>
        <w:t xml:space="preserve">In the application of section 63H of the </w:t>
      </w:r>
      <w:r w:rsidRPr="00BF3E15">
        <w:rPr>
          <w:i/>
          <w:iCs/>
          <w:sz w:val="22"/>
          <w:szCs w:val="24"/>
        </w:rPr>
        <w:t xml:space="preserve">Audit Act 1901 </w:t>
      </w:r>
      <w:r w:rsidRPr="00BF3E15">
        <w:rPr>
          <w:sz w:val="22"/>
          <w:szCs w:val="24"/>
        </w:rPr>
        <w:t>in</w:t>
      </w:r>
      <w:r w:rsidR="00F04A13" w:rsidRPr="00BF3E15">
        <w:rPr>
          <w:sz w:val="22"/>
          <w:szCs w:val="24"/>
        </w:rPr>
        <w:t xml:space="preserve"> </w:t>
      </w:r>
      <w:r w:rsidRPr="00BF3E15">
        <w:rPr>
          <w:sz w:val="22"/>
          <w:szCs w:val="24"/>
        </w:rPr>
        <w:t>relation to the NRA, the period beginning on the day on which this</w:t>
      </w:r>
      <w:r w:rsidR="00F04A13" w:rsidRPr="00BF3E15">
        <w:rPr>
          <w:sz w:val="22"/>
          <w:szCs w:val="24"/>
        </w:rPr>
        <w:t xml:space="preserve"> </w:t>
      </w:r>
      <w:r w:rsidRPr="00BF3E15">
        <w:rPr>
          <w:sz w:val="22"/>
          <w:szCs w:val="24"/>
        </w:rPr>
        <w:t>Act commences and ending on the following 30 June is to be treated,</w:t>
      </w:r>
      <w:r w:rsidR="00F04A13" w:rsidRPr="00BF3E15">
        <w:rPr>
          <w:sz w:val="22"/>
          <w:szCs w:val="24"/>
        </w:rPr>
        <w:t xml:space="preserve"> </w:t>
      </w:r>
      <w:r w:rsidRPr="00BF3E15">
        <w:rPr>
          <w:sz w:val="22"/>
          <w:szCs w:val="24"/>
        </w:rPr>
        <w:t>for the purposes of preparing and submitting the first report and</w:t>
      </w:r>
      <w:r w:rsidR="00F04A13" w:rsidRPr="00BF3E15">
        <w:rPr>
          <w:sz w:val="22"/>
          <w:szCs w:val="24"/>
        </w:rPr>
        <w:t xml:space="preserve"> </w:t>
      </w:r>
      <w:r w:rsidRPr="00BF3E15">
        <w:rPr>
          <w:sz w:val="22"/>
          <w:szCs w:val="24"/>
        </w:rPr>
        <w:t>financial statements referred to in that section, as if it were a period of</w:t>
      </w:r>
      <w:r w:rsidR="00F04A13" w:rsidRPr="00BF3E15">
        <w:rPr>
          <w:sz w:val="22"/>
          <w:szCs w:val="24"/>
        </w:rPr>
        <w:t xml:space="preserve"> </w:t>
      </w:r>
      <w:r w:rsidRPr="00BF3E15">
        <w:rPr>
          <w:sz w:val="22"/>
          <w:szCs w:val="24"/>
        </w:rPr>
        <w:t>one year ending on that 30 June.</w:t>
      </w:r>
    </w:p>
    <w:p w14:paraId="5E7F878F" w14:textId="77777777" w:rsidR="00F3180E" w:rsidRPr="00BF3E15" w:rsidRDefault="002A6AC7" w:rsidP="00BF3E15">
      <w:pPr>
        <w:shd w:val="clear" w:color="auto" w:fill="FFFFFF"/>
        <w:spacing w:before="480"/>
        <w:ind w:left="14"/>
      </w:pPr>
      <w:r w:rsidRPr="00BF3E15">
        <w:rPr>
          <w:noProof/>
          <w:szCs w:val="22"/>
          <w:lang w:val="en-AU" w:eastAsia="en-AU"/>
        </w:rPr>
        <mc:AlternateContent>
          <mc:Choice Requires="wps">
            <w:drawing>
              <wp:anchor distT="0" distB="0" distL="114300" distR="114300" simplePos="0" relativeHeight="251659264" behindDoc="0" locked="0" layoutInCell="1" allowOverlap="1" wp14:anchorId="330307C6" wp14:editId="164E03A9">
                <wp:simplePos x="0" y="0"/>
                <wp:positionH relativeFrom="column">
                  <wp:posOffset>-29261</wp:posOffset>
                </wp:positionH>
                <wp:positionV relativeFrom="paragraph">
                  <wp:posOffset>138811</wp:posOffset>
                </wp:positionV>
                <wp:extent cx="5983834"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983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C092A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10.95pt" to="468.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" strokecolor="black [3200]" strokeweight=".5pt">
                <v:stroke joinstyle="miter"/>
              </v:line>
            </w:pict>
          </mc:Fallback>
        </mc:AlternateContent>
      </w:r>
      <w:r w:rsidR="002B7AB4" w:rsidRPr="00BF3E15">
        <w:rPr>
          <w:szCs w:val="22"/>
        </w:rPr>
        <w:t>[</w:t>
      </w:r>
      <w:r w:rsidR="002B7AB4" w:rsidRPr="00BF3E15">
        <w:rPr>
          <w:i/>
          <w:iCs/>
          <w:szCs w:val="22"/>
        </w:rPr>
        <w:t>Minister</w:t>
      </w:r>
      <w:r w:rsidR="00E26187" w:rsidRPr="00BF3E15">
        <w:rPr>
          <w:i/>
          <w:iCs/>
          <w:szCs w:val="22"/>
        </w:rPr>
        <w:t>’</w:t>
      </w:r>
      <w:r w:rsidR="002B7AB4" w:rsidRPr="00BF3E15">
        <w:rPr>
          <w:i/>
          <w:iCs/>
          <w:szCs w:val="22"/>
        </w:rPr>
        <w:t>s second reading speech made in</w:t>
      </w:r>
      <w:r w:rsidR="002B7AB4" w:rsidRPr="00BF3E15">
        <w:rPr>
          <w:rFonts w:eastAsia="Times New Roman"/>
          <w:szCs w:val="22"/>
        </w:rPr>
        <w:t>—</w:t>
      </w:r>
    </w:p>
    <w:p w14:paraId="5D806DC3" w14:textId="77777777" w:rsidR="00F3180E" w:rsidRPr="00BF3E15" w:rsidRDefault="002B7AB4" w:rsidP="00BF3E15">
      <w:pPr>
        <w:shd w:val="clear" w:color="auto" w:fill="FFFFFF"/>
        <w:ind w:left="763"/>
      </w:pPr>
      <w:r w:rsidRPr="00BF3E15">
        <w:rPr>
          <w:i/>
          <w:iCs/>
          <w:szCs w:val="22"/>
        </w:rPr>
        <w:t>House of Representatives on 3 November 1992</w:t>
      </w:r>
    </w:p>
    <w:p w14:paraId="22FFB280" w14:textId="77777777" w:rsidR="002B7AB4" w:rsidRPr="00BF3E15" w:rsidRDefault="002B7AB4" w:rsidP="00BF3E15">
      <w:pPr>
        <w:shd w:val="clear" w:color="auto" w:fill="FFFFFF"/>
        <w:ind w:left="763"/>
      </w:pPr>
      <w:r w:rsidRPr="00BF3E15">
        <w:rPr>
          <w:i/>
          <w:iCs/>
          <w:szCs w:val="22"/>
        </w:rPr>
        <w:t>Senate on 10 November 1992</w:t>
      </w:r>
      <w:r w:rsidRPr="00BF3E15">
        <w:rPr>
          <w:szCs w:val="22"/>
        </w:rPr>
        <w:t>]</w:t>
      </w:r>
    </w:p>
    <w:p w14:paraId="6B5FF5F0" w14:textId="77777777" w:rsidR="000C4A25" w:rsidRPr="00BF3E15" w:rsidRDefault="000C4A25">
      <w:pPr>
        <w:shd w:val="clear" w:color="auto" w:fill="FFFFFF"/>
        <w:ind w:left="763"/>
      </w:pPr>
    </w:p>
    <w:sectPr w:rsidR="000C4A25" w:rsidRPr="00BF3E15" w:rsidSect="00BF3E15">
      <w:type w:val="nextColumn"/>
      <w:pgSz w:w="12240" w:h="15840" w:code="1"/>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1EFF23" w15:done="0"/>
  <w15:commentEx w15:paraId="3CC7EC11" w15:done="0"/>
  <w15:commentEx w15:paraId="07DCE476" w15:done="0"/>
  <w15:commentEx w15:paraId="5D63EE1C" w15:done="0"/>
  <w15:commentEx w15:paraId="22FC7400" w15:done="0"/>
  <w15:commentEx w15:paraId="028FCCE1" w15:done="0"/>
  <w15:commentEx w15:paraId="28C158FC" w15:done="0"/>
  <w15:commentEx w15:paraId="7D7A8CE0" w15:done="0"/>
  <w15:commentEx w15:paraId="49812BF2" w15:done="0"/>
  <w15:commentEx w15:paraId="6B6CBB58" w15:done="0"/>
  <w15:commentEx w15:paraId="27174FA3" w15:done="0"/>
  <w15:commentEx w15:paraId="468FE323" w15:done="0"/>
  <w15:commentEx w15:paraId="250169FE" w15:done="0"/>
  <w15:commentEx w15:paraId="72F0C456" w15:done="0"/>
  <w15:commentEx w15:paraId="2EBD3FA7" w15:done="0"/>
  <w15:commentEx w15:paraId="5D167FC5" w15:done="0"/>
  <w15:commentEx w15:paraId="353F4766" w15:done="0"/>
  <w15:commentEx w15:paraId="703E29B3" w15:done="0"/>
  <w15:commentEx w15:paraId="5B615A6F" w15:done="0"/>
  <w15:commentEx w15:paraId="52156796" w15:done="0"/>
  <w15:commentEx w15:paraId="0F625BBA" w15:done="0"/>
  <w15:commentEx w15:paraId="108A8F55" w15:done="0"/>
  <w15:commentEx w15:paraId="16199CE8" w15:done="0"/>
  <w15:commentEx w15:paraId="2385F996" w15:done="0"/>
  <w15:commentEx w15:paraId="0C769D04" w15:done="0"/>
  <w15:commentEx w15:paraId="303A88B5" w15:done="0"/>
  <w15:commentEx w15:paraId="59D5BCF4" w15:done="0"/>
  <w15:commentEx w15:paraId="409309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EFF23" w16cid:durableId="20EFC043"/>
  <w16cid:commentId w16cid:paraId="3CC7EC11" w16cid:durableId="20EFC075"/>
  <w16cid:commentId w16cid:paraId="07DCE476" w16cid:durableId="20EFC095"/>
  <w16cid:commentId w16cid:paraId="5D63EE1C" w16cid:durableId="20EFC0AE"/>
  <w16cid:commentId w16cid:paraId="22FC7400" w16cid:durableId="20EFC0B7"/>
  <w16cid:commentId w16cid:paraId="028FCCE1" w16cid:durableId="20EFC0BF"/>
  <w16cid:commentId w16cid:paraId="28C158FC" w16cid:durableId="20EFC0C6"/>
  <w16cid:commentId w16cid:paraId="7D7A8CE0" w16cid:durableId="20EFC0D3"/>
  <w16cid:commentId w16cid:paraId="49812BF2" w16cid:durableId="20EFC0E5"/>
  <w16cid:commentId w16cid:paraId="6B6CBB58" w16cid:durableId="20EFC0EF"/>
  <w16cid:commentId w16cid:paraId="27174FA3" w16cid:durableId="20EFC127"/>
  <w16cid:commentId w16cid:paraId="468FE323" w16cid:durableId="20EFC8E4"/>
  <w16cid:commentId w16cid:paraId="250169FE" w16cid:durableId="20EFC939"/>
  <w16cid:commentId w16cid:paraId="72F0C456" w16cid:durableId="20EFC944"/>
  <w16cid:commentId w16cid:paraId="2EBD3FA7" w16cid:durableId="20EFC99B"/>
  <w16cid:commentId w16cid:paraId="5D167FC5" w16cid:durableId="20EFC9C5"/>
  <w16cid:commentId w16cid:paraId="353F4766" w16cid:durableId="20EFCA00"/>
  <w16cid:commentId w16cid:paraId="703E29B3" w16cid:durableId="20EFCA28"/>
  <w16cid:commentId w16cid:paraId="5B615A6F" w16cid:durableId="20EFCA47"/>
  <w16cid:commentId w16cid:paraId="52156796" w16cid:durableId="20EFCA5C"/>
  <w16cid:commentId w16cid:paraId="0F625BBA" w16cid:durableId="20EFCA78"/>
  <w16cid:commentId w16cid:paraId="108A8F55" w16cid:durableId="20EFCAB3"/>
  <w16cid:commentId w16cid:paraId="16199CE8" w16cid:durableId="20EFCAC2"/>
  <w16cid:commentId w16cid:paraId="2385F996" w16cid:durableId="20EFCBF9"/>
  <w16cid:commentId w16cid:paraId="0C769D04" w16cid:durableId="20EFCC16"/>
  <w16cid:commentId w16cid:paraId="303A88B5" w16cid:durableId="20EFCC25"/>
  <w16cid:commentId w16cid:paraId="59D5BCF4" w16cid:durableId="20EFCC36"/>
  <w16cid:commentId w16cid:paraId="40930955" w16cid:durableId="20EFC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9111C" w14:textId="77777777" w:rsidR="00010D0F" w:rsidRDefault="00010D0F" w:rsidP="000A2ED1">
      <w:r>
        <w:separator/>
      </w:r>
    </w:p>
  </w:endnote>
  <w:endnote w:type="continuationSeparator" w:id="0">
    <w:p w14:paraId="02BC2F9F" w14:textId="77777777" w:rsidR="00010D0F" w:rsidRDefault="00010D0F" w:rsidP="000A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C5C6" w14:textId="77777777" w:rsidR="00C21580" w:rsidRDefault="00C21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FF3D1" w14:textId="77777777" w:rsidR="00C21580" w:rsidRDefault="00C21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955A" w14:textId="77777777" w:rsidR="00C21580" w:rsidRDefault="00C21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F89A3" w14:textId="77777777" w:rsidR="00010D0F" w:rsidRDefault="00010D0F" w:rsidP="000A2ED1">
      <w:r>
        <w:separator/>
      </w:r>
    </w:p>
  </w:footnote>
  <w:footnote w:type="continuationSeparator" w:id="0">
    <w:p w14:paraId="1B5013E5" w14:textId="77777777" w:rsidR="00010D0F" w:rsidRDefault="00010D0F" w:rsidP="000A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F893" w14:textId="77777777" w:rsidR="00C21580" w:rsidRDefault="00C21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8E53A" w14:textId="77777777" w:rsidR="00C21580" w:rsidRPr="000A2ED1" w:rsidRDefault="00C21580" w:rsidP="000A2ED1">
    <w:pPr>
      <w:widowControl/>
      <w:jc w:val="center"/>
      <w:rPr>
        <w:i/>
        <w:iCs/>
        <w:sz w:val="22"/>
        <w:szCs w:val="24"/>
      </w:rPr>
    </w:pPr>
    <w:r w:rsidRPr="000A2ED1">
      <w:rPr>
        <w:i/>
        <w:iCs/>
        <w:sz w:val="22"/>
        <w:szCs w:val="24"/>
      </w:rPr>
      <w:t>Agricultural and Veterinary Chemicals</w:t>
    </w:r>
  </w:p>
  <w:p w14:paraId="33CEA761" w14:textId="77777777" w:rsidR="00C21580" w:rsidRPr="000A2ED1" w:rsidRDefault="00C21580" w:rsidP="000A2ED1">
    <w:pPr>
      <w:pStyle w:val="Header"/>
      <w:tabs>
        <w:tab w:val="clear" w:pos="4680"/>
        <w:tab w:val="center" w:pos="2610"/>
      </w:tabs>
      <w:jc w:val="center"/>
      <w:rPr>
        <w:sz w:val="22"/>
      </w:rPr>
    </w:pPr>
    <w:r w:rsidRPr="000A2ED1">
      <w:rPr>
        <w:i/>
        <w:iCs/>
        <w:sz w:val="22"/>
        <w:szCs w:val="24"/>
      </w:rPr>
      <w:t>(Administration)</w:t>
    </w:r>
    <w:r>
      <w:rPr>
        <w:i/>
        <w:iCs/>
        <w:sz w:val="22"/>
        <w:szCs w:val="24"/>
      </w:rPr>
      <w:tab/>
    </w:r>
    <w:r w:rsidRPr="000A2ED1">
      <w:rPr>
        <w:i/>
        <w:iCs/>
        <w:sz w:val="22"/>
        <w:szCs w:val="24"/>
      </w:rPr>
      <w:t>No. 262,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807AE" w14:textId="77777777" w:rsidR="00C21580" w:rsidRDefault="00C215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F44B9" w14:textId="77777777" w:rsidR="00C21580" w:rsidRPr="000A2ED1" w:rsidRDefault="00C21580" w:rsidP="000A2E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3419" w14:textId="77777777" w:rsidR="00C21580" w:rsidRPr="000A2ED1" w:rsidRDefault="00C21580" w:rsidP="000A2ED1">
    <w:pPr>
      <w:widowControl/>
      <w:tabs>
        <w:tab w:val="left" w:pos="5940"/>
      </w:tabs>
      <w:jc w:val="right"/>
      <w:rPr>
        <w:i/>
        <w:iCs/>
        <w:sz w:val="22"/>
        <w:szCs w:val="24"/>
      </w:rPr>
    </w:pPr>
    <w:r w:rsidRPr="000A2ED1">
      <w:rPr>
        <w:i/>
        <w:iCs/>
        <w:sz w:val="22"/>
        <w:szCs w:val="24"/>
      </w:rPr>
      <w:t>Agricultural and Veterinary Chemicals</w:t>
    </w:r>
    <w:r>
      <w:rPr>
        <w:i/>
        <w:iCs/>
        <w:sz w:val="22"/>
        <w:szCs w:val="24"/>
      </w:rPr>
      <w:tab/>
    </w:r>
    <w:r w:rsidRPr="000A2ED1">
      <w:rPr>
        <w:iCs/>
        <w:sz w:val="22"/>
        <w:szCs w:val="24"/>
      </w:rPr>
      <w:t>6077</w:t>
    </w:r>
  </w:p>
  <w:p w14:paraId="30A873B5" w14:textId="77777777" w:rsidR="00C21580" w:rsidRPr="000A2ED1" w:rsidRDefault="00C21580" w:rsidP="000A2ED1">
    <w:pPr>
      <w:pStyle w:val="Header"/>
      <w:tabs>
        <w:tab w:val="clear" w:pos="4680"/>
        <w:tab w:val="center" w:pos="2610"/>
      </w:tabs>
      <w:jc w:val="center"/>
      <w:rPr>
        <w:sz w:val="22"/>
      </w:rPr>
    </w:pPr>
    <w:r w:rsidRPr="000A2ED1">
      <w:rPr>
        <w:i/>
        <w:iCs/>
        <w:sz w:val="22"/>
        <w:szCs w:val="24"/>
      </w:rPr>
      <w:t>(Administration)</w:t>
    </w:r>
    <w:r>
      <w:rPr>
        <w:i/>
        <w:iCs/>
        <w:sz w:val="22"/>
        <w:szCs w:val="24"/>
      </w:rPr>
      <w:tab/>
    </w:r>
    <w:r w:rsidRPr="000A2ED1">
      <w:rPr>
        <w:i/>
        <w:iCs/>
        <w:sz w:val="22"/>
        <w:szCs w:val="24"/>
      </w:rPr>
      <w:t>No. 262, 1992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39C5" w14:textId="77777777" w:rsidR="00C21580" w:rsidRPr="000A2ED1" w:rsidRDefault="00C21580" w:rsidP="000A2ED1">
    <w:pPr>
      <w:widowControl/>
      <w:tabs>
        <w:tab w:val="left" w:pos="5940"/>
      </w:tabs>
      <w:jc w:val="center"/>
      <w:rPr>
        <w:i/>
        <w:iCs/>
        <w:sz w:val="22"/>
        <w:szCs w:val="24"/>
      </w:rPr>
    </w:pPr>
    <w:r w:rsidRPr="000A2ED1">
      <w:rPr>
        <w:i/>
        <w:iCs/>
        <w:sz w:val="22"/>
        <w:szCs w:val="24"/>
      </w:rPr>
      <w:t>Agricultural and Veterinary Chemicals</w:t>
    </w:r>
  </w:p>
  <w:p w14:paraId="7B220172" w14:textId="77777777" w:rsidR="00C21580" w:rsidRPr="000A2ED1" w:rsidRDefault="00C21580" w:rsidP="000A2ED1">
    <w:pPr>
      <w:pStyle w:val="Header"/>
      <w:tabs>
        <w:tab w:val="clear" w:pos="4680"/>
        <w:tab w:val="center" w:pos="2610"/>
      </w:tabs>
      <w:jc w:val="center"/>
      <w:rPr>
        <w:sz w:val="22"/>
      </w:rPr>
    </w:pPr>
    <w:r w:rsidRPr="000A2ED1">
      <w:rPr>
        <w:i/>
        <w:iCs/>
        <w:sz w:val="22"/>
        <w:szCs w:val="24"/>
      </w:rPr>
      <w:t>(Administration)</w:t>
    </w:r>
    <w:r>
      <w:rPr>
        <w:i/>
        <w:iCs/>
        <w:sz w:val="22"/>
        <w:szCs w:val="24"/>
      </w:rPr>
      <w:tab/>
    </w:r>
    <w:r w:rsidRPr="000A2ED1">
      <w:rPr>
        <w:i/>
        <w:iCs/>
        <w:sz w:val="22"/>
        <w:szCs w:val="24"/>
      </w:rPr>
      <w:t>No. 262,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0F60"/>
    <w:multiLevelType w:val="singleLevel"/>
    <w:tmpl w:val="EF4A9F66"/>
    <w:lvl w:ilvl="0">
      <w:start w:val="1"/>
      <w:numFmt w:val="lowerLetter"/>
      <w:lvlText w:val="(%1)"/>
      <w:legacy w:legacy="1" w:legacySpace="0" w:legacyIndent="399"/>
      <w:lvlJc w:val="left"/>
      <w:rPr>
        <w:rFonts w:ascii="Times New Roman" w:hAnsi="Times New Roman" w:cs="Times New Roman" w:hint="default"/>
      </w:rPr>
    </w:lvl>
  </w:abstractNum>
  <w:abstractNum w:abstractNumId="1">
    <w:nsid w:val="05AF37B4"/>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66C1A15"/>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67865F6"/>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8AA01CB"/>
    <w:multiLevelType w:val="singleLevel"/>
    <w:tmpl w:val="0EB463A6"/>
    <w:lvl w:ilvl="0">
      <w:start w:val="2"/>
      <w:numFmt w:val="decimal"/>
      <w:lvlText w:val="(%1)"/>
      <w:legacy w:legacy="1" w:legacySpace="0" w:legacyIndent="379"/>
      <w:lvlJc w:val="left"/>
      <w:rPr>
        <w:rFonts w:ascii="Times New Roman" w:hAnsi="Times New Roman" w:cs="Times New Roman" w:hint="default"/>
      </w:rPr>
    </w:lvl>
  </w:abstractNum>
  <w:abstractNum w:abstractNumId="5">
    <w:nsid w:val="0A8078D5"/>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CAE26D9"/>
    <w:multiLevelType w:val="singleLevel"/>
    <w:tmpl w:val="AFAA9EB2"/>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D63522C"/>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0DEC44FC"/>
    <w:multiLevelType w:val="singleLevel"/>
    <w:tmpl w:val="7B60A0BE"/>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0F072CB3"/>
    <w:multiLevelType w:val="singleLevel"/>
    <w:tmpl w:val="2D7689F6"/>
    <w:lvl w:ilvl="0">
      <w:start w:val="2"/>
      <w:numFmt w:val="decimal"/>
      <w:lvlText w:val="(%1)"/>
      <w:legacy w:legacy="1" w:legacySpace="0" w:legacyIndent="388"/>
      <w:lvlJc w:val="left"/>
      <w:rPr>
        <w:rFonts w:ascii="Times New Roman" w:hAnsi="Times New Roman" w:cs="Times New Roman" w:hint="default"/>
      </w:rPr>
    </w:lvl>
  </w:abstractNum>
  <w:abstractNum w:abstractNumId="10">
    <w:nsid w:val="124756B3"/>
    <w:multiLevelType w:val="singleLevel"/>
    <w:tmpl w:val="C42C6420"/>
    <w:lvl w:ilvl="0">
      <w:start w:val="1"/>
      <w:numFmt w:val="lowerLetter"/>
      <w:lvlText w:val="(%1)"/>
      <w:legacy w:legacy="1" w:legacySpace="0" w:legacyIndent="370"/>
      <w:lvlJc w:val="left"/>
      <w:rPr>
        <w:rFonts w:ascii="Times New Roman" w:hAnsi="Times New Roman" w:cs="Times New Roman" w:hint="default"/>
      </w:rPr>
    </w:lvl>
  </w:abstractNum>
  <w:abstractNum w:abstractNumId="11">
    <w:nsid w:val="127A0983"/>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28B0E83"/>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1303156D"/>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372225C"/>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186B67B0"/>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16">
    <w:nsid w:val="18885254"/>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89D7AFB"/>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18ED629B"/>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1C0658E1"/>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C3A11A3"/>
    <w:multiLevelType w:val="singleLevel"/>
    <w:tmpl w:val="A5D2D80E"/>
    <w:lvl w:ilvl="0">
      <w:start w:val="2"/>
      <w:numFmt w:val="decimal"/>
      <w:lvlText w:val="(%1)"/>
      <w:legacy w:legacy="1" w:legacySpace="0" w:legacyIndent="384"/>
      <w:lvlJc w:val="left"/>
      <w:rPr>
        <w:rFonts w:ascii="Times New Roman" w:hAnsi="Times New Roman" w:cs="Times New Roman" w:hint="default"/>
      </w:rPr>
    </w:lvl>
  </w:abstractNum>
  <w:abstractNum w:abstractNumId="21">
    <w:nsid w:val="1EE6077B"/>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222C17DE"/>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228164D9"/>
    <w:multiLevelType w:val="singleLevel"/>
    <w:tmpl w:val="3328DC8E"/>
    <w:lvl w:ilvl="0">
      <w:start w:val="1"/>
      <w:numFmt w:val="lowerLetter"/>
      <w:lvlText w:val="(%1)"/>
      <w:legacy w:legacy="1" w:legacySpace="0" w:legacyIndent="393"/>
      <w:lvlJc w:val="left"/>
      <w:rPr>
        <w:rFonts w:ascii="Times New Roman" w:hAnsi="Times New Roman" w:cs="Times New Roman" w:hint="default"/>
      </w:rPr>
    </w:lvl>
  </w:abstractNum>
  <w:abstractNum w:abstractNumId="24">
    <w:nsid w:val="22BB1003"/>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255619DD"/>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271F0124"/>
    <w:multiLevelType w:val="singleLevel"/>
    <w:tmpl w:val="C42C6420"/>
    <w:lvl w:ilvl="0">
      <w:start w:val="1"/>
      <w:numFmt w:val="lowerLetter"/>
      <w:lvlText w:val="(%1)"/>
      <w:legacy w:legacy="1" w:legacySpace="0" w:legacyIndent="369"/>
      <w:lvlJc w:val="left"/>
      <w:rPr>
        <w:rFonts w:ascii="Times New Roman" w:hAnsi="Times New Roman" w:cs="Times New Roman" w:hint="default"/>
      </w:rPr>
    </w:lvl>
  </w:abstractNum>
  <w:abstractNum w:abstractNumId="27">
    <w:nsid w:val="27AE6AC5"/>
    <w:multiLevelType w:val="singleLevel"/>
    <w:tmpl w:val="9F2A9532"/>
    <w:lvl w:ilvl="0">
      <w:start w:val="1"/>
      <w:numFmt w:val="lowerLetter"/>
      <w:lvlText w:val="(%1)"/>
      <w:legacy w:legacy="1" w:legacySpace="0" w:legacyIndent="403"/>
      <w:lvlJc w:val="left"/>
      <w:rPr>
        <w:rFonts w:ascii="Times New Roman" w:hAnsi="Times New Roman" w:cs="Times New Roman" w:hint="default"/>
      </w:rPr>
    </w:lvl>
  </w:abstractNum>
  <w:abstractNum w:abstractNumId="28">
    <w:nsid w:val="28C40FAD"/>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29F42B25"/>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30">
    <w:nsid w:val="2B4F23DD"/>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2CB675CE"/>
    <w:multiLevelType w:val="singleLevel"/>
    <w:tmpl w:val="3328DC8E"/>
    <w:lvl w:ilvl="0">
      <w:start w:val="1"/>
      <w:numFmt w:val="lowerLetter"/>
      <w:lvlText w:val="(%1)"/>
      <w:legacy w:legacy="1" w:legacySpace="0" w:legacyIndent="393"/>
      <w:lvlJc w:val="left"/>
      <w:rPr>
        <w:rFonts w:ascii="Times New Roman" w:hAnsi="Times New Roman" w:cs="Times New Roman" w:hint="default"/>
      </w:rPr>
    </w:lvl>
  </w:abstractNum>
  <w:abstractNum w:abstractNumId="32">
    <w:nsid w:val="2D0432B5"/>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2E355FC8"/>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34">
    <w:nsid w:val="319677FC"/>
    <w:multiLevelType w:val="singleLevel"/>
    <w:tmpl w:val="0EB463A6"/>
    <w:lvl w:ilvl="0">
      <w:start w:val="2"/>
      <w:numFmt w:val="decimal"/>
      <w:lvlText w:val="(%1)"/>
      <w:legacy w:legacy="1" w:legacySpace="0" w:legacyIndent="379"/>
      <w:lvlJc w:val="left"/>
      <w:rPr>
        <w:rFonts w:ascii="Times New Roman" w:hAnsi="Times New Roman" w:cs="Times New Roman" w:hint="default"/>
      </w:rPr>
    </w:lvl>
  </w:abstractNum>
  <w:abstractNum w:abstractNumId="35">
    <w:nsid w:val="33A452D6"/>
    <w:multiLevelType w:val="singleLevel"/>
    <w:tmpl w:val="A5D2D80E"/>
    <w:lvl w:ilvl="0">
      <w:start w:val="2"/>
      <w:numFmt w:val="decimal"/>
      <w:lvlText w:val="(%1)"/>
      <w:legacy w:legacy="1" w:legacySpace="0" w:legacyIndent="384"/>
      <w:lvlJc w:val="left"/>
      <w:rPr>
        <w:rFonts w:ascii="Times New Roman" w:hAnsi="Times New Roman" w:cs="Times New Roman" w:hint="default"/>
      </w:rPr>
    </w:lvl>
  </w:abstractNum>
  <w:abstractNum w:abstractNumId="36">
    <w:nsid w:val="371B5636"/>
    <w:multiLevelType w:val="singleLevel"/>
    <w:tmpl w:val="5DE0AEEE"/>
    <w:lvl w:ilvl="0">
      <w:start w:val="3"/>
      <w:numFmt w:val="decimal"/>
      <w:lvlText w:val="(%1)"/>
      <w:legacy w:legacy="1" w:legacySpace="0" w:legacyIndent="384"/>
      <w:lvlJc w:val="left"/>
      <w:rPr>
        <w:rFonts w:ascii="Times New Roman" w:hAnsi="Times New Roman" w:cs="Times New Roman" w:hint="default"/>
      </w:rPr>
    </w:lvl>
  </w:abstractNum>
  <w:abstractNum w:abstractNumId="37">
    <w:nsid w:val="37B66E96"/>
    <w:multiLevelType w:val="singleLevel"/>
    <w:tmpl w:val="68DE8C06"/>
    <w:lvl w:ilvl="0">
      <w:start w:val="1"/>
      <w:numFmt w:val="lowerLetter"/>
      <w:lvlText w:val="(%1)"/>
      <w:legacy w:legacy="1" w:legacySpace="0" w:legacyIndent="361"/>
      <w:lvlJc w:val="left"/>
      <w:rPr>
        <w:rFonts w:ascii="Times New Roman" w:hAnsi="Times New Roman" w:cs="Times New Roman" w:hint="default"/>
      </w:rPr>
    </w:lvl>
  </w:abstractNum>
  <w:abstractNum w:abstractNumId="38">
    <w:nsid w:val="37F021F2"/>
    <w:multiLevelType w:val="singleLevel"/>
    <w:tmpl w:val="AFAA9EB2"/>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38926BC3"/>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3A9B1456"/>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3B445563"/>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3DA05272"/>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3DD300FB"/>
    <w:multiLevelType w:val="singleLevel"/>
    <w:tmpl w:val="8522CC32"/>
    <w:lvl w:ilvl="0">
      <w:start w:val="4"/>
      <w:numFmt w:val="decimal"/>
      <w:lvlText w:val="(%1)"/>
      <w:legacy w:legacy="1" w:legacySpace="0" w:legacyIndent="369"/>
      <w:lvlJc w:val="left"/>
      <w:rPr>
        <w:rFonts w:ascii="Times New Roman" w:hAnsi="Times New Roman" w:cs="Times New Roman" w:hint="default"/>
      </w:rPr>
    </w:lvl>
  </w:abstractNum>
  <w:abstractNum w:abstractNumId="44">
    <w:nsid w:val="3E8B08CB"/>
    <w:multiLevelType w:val="singleLevel"/>
    <w:tmpl w:val="17EE4AA4"/>
    <w:lvl w:ilvl="0">
      <w:start w:val="2"/>
      <w:numFmt w:val="decimal"/>
      <w:lvlText w:val="(%1)"/>
      <w:legacy w:legacy="1" w:legacySpace="0" w:legacyIndent="393"/>
      <w:lvlJc w:val="left"/>
      <w:rPr>
        <w:rFonts w:ascii="Times New Roman" w:hAnsi="Times New Roman" w:cs="Times New Roman" w:hint="default"/>
      </w:rPr>
    </w:lvl>
  </w:abstractNum>
  <w:abstractNum w:abstractNumId="45">
    <w:nsid w:val="41CB3FB3"/>
    <w:multiLevelType w:val="singleLevel"/>
    <w:tmpl w:val="AFAA9EB2"/>
    <w:lvl w:ilvl="0">
      <w:start w:val="1"/>
      <w:numFmt w:val="lowerLetter"/>
      <w:lvlText w:val="(%1)"/>
      <w:legacy w:legacy="1" w:legacySpace="0" w:legacyIndent="398"/>
      <w:lvlJc w:val="left"/>
      <w:rPr>
        <w:rFonts w:ascii="Times New Roman" w:hAnsi="Times New Roman" w:cs="Times New Roman" w:hint="default"/>
      </w:rPr>
    </w:lvl>
  </w:abstractNum>
  <w:abstractNum w:abstractNumId="46">
    <w:nsid w:val="42C8429F"/>
    <w:multiLevelType w:val="singleLevel"/>
    <w:tmpl w:val="F9B061A6"/>
    <w:lvl w:ilvl="0">
      <w:start w:val="7"/>
      <w:numFmt w:val="decimal"/>
      <w:lvlText w:val="(%1)"/>
      <w:legacy w:legacy="1" w:legacySpace="0" w:legacyIndent="379"/>
      <w:lvlJc w:val="left"/>
      <w:rPr>
        <w:rFonts w:ascii="Times New Roman" w:hAnsi="Times New Roman" w:cs="Times New Roman" w:hint="default"/>
      </w:rPr>
    </w:lvl>
  </w:abstractNum>
  <w:abstractNum w:abstractNumId="47">
    <w:nsid w:val="430677BB"/>
    <w:multiLevelType w:val="singleLevel"/>
    <w:tmpl w:val="63A8BA4A"/>
    <w:lvl w:ilvl="0">
      <w:start w:val="1"/>
      <w:numFmt w:val="lowerLetter"/>
      <w:lvlText w:val="(%1)"/>
      <w:legacy w:legacy="1" w:legacySpace="0" w:legacyIndent="388"/>
      <w:lvlJc w:val="left"/>
      <w:rPr>
        <w:rFonts w:ascii="Times New Roman" w:hAnsi="Times New Roman" w:cs="Times New Roman" w:hint="default"/>
      </w:rPr>
    </w:lvl>
  </w:abstractNum>
  <w:abstractNum w:abstractNumId="48">
    <w:nsid w:val="452C6BC4"/>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49">
    <w:nsid w:val="464C2154"/>
    <w:multiLevelType w:val="singleLevel"/>
    <w:tmpl w:val="85F47F48"/>
    <w:lvl w:ilvl="0">
      <w:start w:val="3"/>
      <w:numFmt w:val="decimal"/>
      <w:lvlText w:val="(%1)"/>
      <w:legacy w:legacy="1" w:legacySpace="0" w:legacyIndent="393"/>
      <w:lvlJc w:val="left"/>
      <w:rPr>
        <w:rFonts w:ascii="Times New Roman" w:hAnsi="Times New Roman" w:cs="Times New Roman" w:hint="default"/>
      </w:rPr>
    </w:lvl>
  </w:abstractNum>
  <w:abstractNum w:abstractNumId="50">
    <w:nsid w:val="472F0BF8"/>
    <w:multiLevelType w:val="singleLevel"/>
    <w:tmpl w:val="EF4A9F66"/>
    <w:lvl w:ilvl="0">
      <w:start w:val="1"/>
      <w:numFmt w:val="lowerLetter"/>
      <w:lvlText w:val="(%1)"/>
      <w:legacy w:legacy="1" w:legacySpace="0" w:legacyIndent="398"/>
      <w:lvlJc w:val="left"/>
      <w:rPr>
        <w:rFonts w:ascii="Times New Roman" w:hAnsi="Times New Roman" w:cs="Times New Roman" w:hint="default"/>
      </w:rPr>
    </w:lvl>
  </w:abstractNum>
  <w:abstractNum w:abstractNumId="51">
    <w:nsid w:val="498D7435"/>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4A084BAC"/>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53">
    <w:nsid w:val="4A7C48F2"/>
    <w:multiLevelType w:val="singleLevel"/>
    <w:tmpl w:val="4EBE1E6A"/>
    <w:lvl w:ilvl="0">
      <w:start w:val="3"/>
      <w:numFmt w:val="lowerLetter"/>
      <w:lvlText w:val="(%1)"/>
      <w:legacy w:legacy="1" w:legacySpace="0" w:legacyIndent="398"/>
      <w:lvlJc w:val="left"/>
      <w:rPr>
        <w:rFonts w:ascii="Times New Roman" w:hAnsi="Times New Roman" w:cs="Times New Roman" w:hint="default"/>
      </w:rPr>
    </w:lvl>
  </w:abstractNum>
  <w:abstractNum w:abstractNumId="54">
    <w:nsid w:val="4ABB2BBE"/>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55427D8A"/>
    <w:multiLevelType w:val="singleLevel"/>
    <w:tmpl w:val="DB1E9B42"/>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57132AE5"/>
    <w:multiLevelType w:val="singleLevel"/>
    <w:tmpl w:val="AFAA9EB2"/>
    <w:lvl w:ilvl="0">
      <w:start w:val="1"/>
      <w:numFmt w:val="lowerLetter"/>
      <w:lvlText w:val="(%1)"/>
      <w:legacy w:legacy="1" w:legacySpace="0" w:legacyIndent="398"/>
      <w:lvlJc w:val="left"/>
      <w:rPr>
        <w:rFonts w:ascii="Times New Roman" w:hAnsi="Times New Roman" w:cs="Times New Roman" w:hint="default"/>
      </w:rPr>
    </w:lvl>
  </w:abstractNum>
  <w:abstractNum w:abstractNumId="57">
    <w:nsid w:val="5A5A6A91"/>
    <w:multiLevelType w:val="singleLevel"/>
    <w:tmpl w:val="1E6EBE3A"/>
    <w:lvl w:ilvl="0">
      <w:start w:val="2"/>
      <w:numFmt w:val="decimal"/>
      <w:lvlText w:val="(%1)"/>
      <w:legacy w:legacy="1" w:legacySpace="0" w:legacyIndent="398"/>
      <w:lvlJc w:val="left"/>
      <w:rPr>
        <w:rFonts w:ascii="Times New Roman" w:hAnsi="Times New Roman" w:cs="Times New Roman" w:hint="default"/>
      </w:rPr>
    </w:lvl>
  </w:abstractNum>
  <w:abstractNum w:abstractNumId="58">
    <w:nsid w:val="5BB74AFD"/>
    <w:multiLevelType w:val="singleLevel"/>
    <w:tmpl w:val="A5D2D80E"/>
    <w:lvl w:ilvl="0">
      <w:start w:val="2"/>
      <w:numFmt w:val="decimal"/>
      <w:lvlText w:val="(%1)"/>
      <w:legacy w:legacy="1" w:legacySpace="0" w:legacyIndent="384"/>
      <w:lvlJc w:val="left"/>
      <w:rPr>
        <w:rFonts w:ascii="Times New Roman" w:hAnsi="Times New Roman" w:cs="Times New Roman" w:hint="default"/>
      </w:rPr>
    </w:lvl>
  </w:abstractNum>
  <w:abstractNum w:abstractNumId="59">
    <w:nsid w:val="5BCE48F7"/>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5C4348C7"/>
    <w:multiLevelType w:val="singleLevel"/>
    <w:tmpl w:val="3328DC8E"/>
    <w:lvl w:ilvl="0">
      <w:start w:val="1"/>
      <w:numFmt w:val="lowerLetter"/>
      <w:lvlText w:val="(%1)"/>
      <w:legacy w:legacy="1" w:legacySpace="0" w:legacyIndent="393"/>
      <w:lvlJc w:val="left"/>
      <w:rPr>
        <w:rFonts w:ascii="Times New Roman" w:hAnsi="Times New Roman" w:cs="Times New Roman" w:hint="default"/>
      </w:rPr>
    </w:lvl>
  </w:abstractNum>
  <w:abstractNum w:abstractNumId="61">
    <w:nsid w:val="5C516C62"/>
    <w:multiLevelType w:val="singleLevel"/>
    <w:tmpl w:val="A5D2D80E"/>
    <w:lvl w:ilvl="0">
      <w:start w:val="2"/>
      <w:numFmt w:val="decimal"/>
      <w:lvlText w:val="(%1)"/>
      <w:legacy w:legacy="1" w:legacySpace="0" w:legacyIndent="384"/>
      <w:lvlJc w:val="left"/>
      <w:rPr>
        <w:rFonts w:ascii="Times New Roman" w:hAnsi="Times New Roman" w:cs="Times New Roman" w:hint="default"/>
      </w:rPr>
    </w:lvl>
  </w:abstractNum>
  <w:abstractNum w:abstractNumId="62">
    <w:nsid w:val="5FB32D1A"/>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63">
    <w:nsid w:val="6651067D"/>
    <w:multiLevelType w:val="singleLevel"/>
    <w:tmpl w:val="1E6EBE3A"/>
    <w:lvl w:ilvl="0">
      <w:start w:val="2"/>
      <w:numFmt w:val="decimal"/>
      <w:lvlText w:val="(%1)"/>
      <w:legacy w:legacy="1" w:legacySpace="0" w:legacyIndent="398"/>
      <w:lvlJc w:val="left"/>
      <w:rPr>
        <w:rFonts w:ascii="Times New Roman" w:hAnsi="Times New Roman" w:cs="Times New Roman" w:hint="default"/>
      </w:rPr>
    </w:lvl>
  </w:abstractNum>
  <w:abstractNum w:abstractNumId="64">
    <w:nsid w:val="682A6FB5"/>
    <w:multiLevelType w:val="singleLevel"/>
    <w:tmpl w:val="63A8BA4A"/>
    <w:lvl w:ilvl="0">
      <w:start w:val="1"/>
      <w:numFmt w:val="lowerLetter"/>
      <w:lvlText w:val="(%1)"/>
      <w:legacy w:legacy="1" w:legacySpace="0" w:legacyIndent="388"/>
      <w:lvlJc w:val="left"/>
      <w:rPr>
        <w:rFonts w:ascii="Times New Roman" w:hAnsi="Times New Roman" w:cs="Times New Roman" w:hint="default"/>
      </w:rPr>
    </w:lvl>
  </w:abstractNum>
  <w:abstractNum w:abstractNumId="65">
    <w:nsid w:val="6B5854FA"/>
    <w:multiLevelType w:val="singleLevel"/>
    <w:tmpl w:val="C42C6420"/>
    <w:lvl w:ilvl="0">
      <w:start w:val="1"/>
      <w:numFmt w:val="lowerLetter"/>
      <w:lvlText w:val="(%1)"/>
      <w:legacy w:legacy="1" w:legacySpace="0" w:legacyIndent="369"/>
      <w:lvlJc w:val="left"/>
      <w:rPr>
        <w:rFonts w:ascii="Times New Roman" w:hAnsi="Times New Roman" w:cs="Times New Roman" w:hint="default"/>
      </w:rPr>
    </w:lvl>
  </w:abstractNum>
  <w:abstractNum w:abstractNumId="66">
    <w:nsid w:val="6F2B12C8"/>
    <w:multiLevelType w:val="singleLevel"/>
    <w:tmpl w:val="2D7689F6"/>
    <w:lvl w:ilvl="0">
      <w:start w:val="2"/>
      <w:numFmt w:val="decimal"/>
      <w:lvlText w:val="(%1)"/>
      <w:legacy w:legacy="1" w:legacySpace="0" w:legacyIndent="389"/>
      <w:lvlJc w:val="left"/>
      <w:rPr>
        <w:rFonts w:ascii="Times New Roman" w:hAnsi="Times New Roman" w:cs="Times New Roman" w:hint="default"/>
      </w:rPr>
    </w:lvl>
  </w:abstractNum>
  <w:abstractNum w:abstractNumId="67">
    <w:nsid w:val="70CB7D54"/>
    <w:multiLevelType w:val="singleLevel"/>
    <w:tmpl w:val="A4D29AF4"/>
    <w:lvl w:ilvl="0">
      <w:start w:val="2"/>
      <w:numFmt w:val="decimal"/>
      <w:lvlText w:val="(%1)"/>
      <w:legacy w:legacy="1" w:legacySpace="0" w:legacyIndent="394"/>
      <w:lvlJc w:val="left"/>
      <w:rPr>
        <w:rFonts w:ascii="Times New Roman" w:hAnsi="Times New Roman" w:cs="Times New Roman" w:hint="default"/>
      </w:rPr>
    </w:lvl>
  </w:abstractNum>
  <w:abstractNum w:abstractNumId="68">
    <w:nsid w:val="70D14316"/>
    <w:multiLevelType w:val="singleLevel"/>
    <w:tmpl w:val="A5D2D80E"/>
    <w:lvl w:ilvl="0">
      <w:start w:val="2"/>
      <w:numFmt w:val="decimal"/>
      <w:lvlText w:val="(%1)"/>
      <w:legacy w:legacy="1" w:legacySpace="0" w:legacyIndent="384"/>
      <w:lvlJc w:val="left"/>
      <w:rPr>
        <w:rFonts w:ascii="Times New Roman" w:hAnsi="Times New Roman" w:cs="Times New Roman" w:hint="default"/>
      </w:rPr>
    </w:lvl>
  </w:abstractNum>
  <w:abstractNum w:abstractNumId="69">
    <w:nsid w:val="714B1EAF"/>
    <w:multiLevelType w:val="singleLevel"/>
    <w:tmpl w:val="CC0A1448"/>
    <w:lvl w:ilvl="0">
      <w:start w:val="3"/>
      <w:numFmt w:val="lowerLetter"/>
      <w:lvlText w:val="(%1)"/>
      <w:legacy w:legacy="1" w:legacySpace="0" w:legacyIndent="394"/>
      <w:lvlJc w:val="left"/>
      <w:rPr>
        <w:rFonts w:ascii="Times New Roman" w:hAnsi="Times New Roman" w:cs="Times New Roman" w:hint="default"/>
      </w:rPr>
    </w:lvl>
  </w:abstractNum>
  <w:abstractNum w:abstractNumId="70">
    <w:nsid w:val="75127777"/>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71">
    <w:nsid w:val="76A43758"/>
    <w:multiLevelType w:val="singleLevel"/>
    <w:tmpl w:val="63A8BA4A"/>
    <w:lvl w:ilvl="0">
      <w:start w:val="1"/>
      <w:numFmt w:val="lowerLetter"/>
      <w:lvlText w:val="(%1)"/>
      <w:legacy w:legacy="1" w:legacySpace="0" w:legacyIndent="389"/>
      <w:lvlJc w:val="left"/>
      <w:rPr>
        <w:rFonts w:ascii="Times New Roman" w:hAnsi="Times New Roman" w:cs="Times New Roman" w:hint="default"/>
      </w:rPr>
    </w:lvl>
  </w:abstractNum>
  <w:abstractNum w:abstractNumId="72">
    <w:nsid w:val="76E615EF"/>
    <w:multiLevelType w:val="singleLevel"/>
    <w:tmpl w:val="31248CAC"/>
    <w:lvl w:ilvl="0">
      <w:start w:val="1"/>
      <w:numFmt w:val="lowerLetter"/>
      <w:lvlText w:val="(%1)"/>
      <w:legacy w:legacy="1" w:legacySpace="0" w:legacyIndent="379"/>
      <w:lvlJc w:val="left"/>
      <w:rPr>
        <w:rFonts w:ascii="Times New Roman" w:hAnsi="Times New Roman" w:cs="Times New Roman" w:hint="default"/>
      </w:rPr>
    </w:lvl>
  </w:abstractNum>
  <w:abstractNum w:abstractNumId="73">
    <w:nsid w:val="7AB00E18"/>
    <w:multiLevelType w:val="singleLevel"/>
    <w:tmpl w:val="A5D2D80E"/>
    <w:lvl w:ilvl="0">
      <w:start w:val="2"/>
      <w:numFmt w:val="decimal"/>
      <w:lvlText w:val="(%1)"/>
      <w:legacy w:legacy="1" w:legacySpace="0" w:legacyIndent="384"/>
      <w:lvlJc w:val="left"/>
      <w:rPr>
        <w:rFonts w:ascii="Times New Roman" w:hAnsi="Times New Roman" w:cs="Times New Roman" w:hint="default"/>
      </w:rPr>
    </w:lvl>
  </w:abstractNum>
  <w:abstractNum w:abstractNumId="74">
    <w:nsid w:val="7B444578"/>
    <w:multiLevelType w:val="singleLevel"/>
    <w:tmpl w:val="3328DC8E"/>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7CED758A"/>
    <w:multiLevelType w:val="singleLevel"/>
    <w:tmpl w:val="FD5C4078"/>
    <w:lvl w:ilvl="0">
      <w:start w:val="6"/>
      <w:numFmt w:val="decimal"/>
      <w:lvlText w:val="(%1)"/>
      <w:legacy w:legacy="1" w:legacySpace="0" w:legacyIndent="389"/>
      <w:lvlJc w:val="left"/>
      <w:rPr>
        <w:rFonts w:ascii="Times New Roman" w:hAnsi="Times New Roman" w:cs="Times New Roman" w:hint="default"/>
      </w:rPr>
    </w:lvl>
  </w:abstractNum>
  <w:abstractNum w:abstractNumId="76">
    <w:nsid w:val="7DE62D22"/>
    <w:multiLevelType w:val="singleLevel"/>
    <w:tmpl w:val="55F87838"/>
    <w:lvl w:ilvl="0">
      <w:start w:val="4"/>
      <w:numFmt w:val="decimal"/>
      <w:lvlText w:val="(%1)"/>
      <w:legacy w:legacy="1" w:legacySpace="0" w:legacyIndent="389"/>
      <w:lvlJc w:val="left"/>
      <w:rPr>
        <w:rFonts w:ascii="Times New Roman" w:hAnsi="Times New Roman" w:cs="Times New Roman" w:hint="default"/>
      </w:rPr>
    </w:lvl>
  </w:abstractNum>
  <w:num w:numId="1">
    <w:abstractNumId w:val="19"/>
  </w:num>
  <w:num w:numId="2">
    <w:abstractNumId w:val="67"/>
  </w:num>
  <w:num w:numId="3">
    <w:abstractNumId w:val="8"/>
  </w:num>
  <w:num w:numId="4">
    <w:abstractNumId w:val="23"/>
  </w:num>
  <w:num w:numId="5">
    <w:abstractNumId w:val="23"/>
    <w:lvlOverride w:ilvl="0">
      <w:lvl w:ilvl="0">
        <w:start w:val="1"/>
        <w:numFmt w:val="lowerLetter"/>
        <w:lvlText w:val="(%1)"/>
        <w:legacy w:legacy="1" w:legacySpace="0" w:legacyIndent="394"/>
        <w:lvlJc w:val="left"/>
        <w:rPr>
          <w:rFonts w:ascii="Times New Roman" w:hAnsi="Times New Roman" w:cs="Times New Roman" w:hint="default"/>
        </w:rPr>
      </w:lvl>
    </w:lvlOverride>
  </w:num>
  <w:num w:numId="6">
    <w:abstractNumId w:val="56"/>
  </w:num>
  <w:num w:numId="7">
    <w:abstractNumId w:val="54"/>
  </w:num>
  <w:num w:numId="8">
    <w:abstractNumId w:val="11"/>
  </w:num>
  <w:num w:numId="9">
    <w:abstractNumId w:val="14"/>
  </w:num>
  <w:num w:numId="10">
    <w:abstractNumId w:val="14"/>
    <w:lvlOverride w:ilvl="0">
      <w:lvl w:ilvl="0">
        <w:start w:val="4"/>
        <w:numFmt w:val="lowerLetter"/>
        <w:lvlText w:val="(%1)"/>
        <w:legacy w:legacy="1" w:legacySpace="0" w:legacyIndent="403"/>
        <w:lvlJc w:val="left"/>
        <w:rPr>
          <w:rFonts w:ascii="Times New Roman" w:hAnsi="Times New Roman" w:cs="Times New Roman" w:hint="default"/>
        </w:rPr>
      </w:lvl>
    </w:lvlOverride>
  </w:num>
  <w:num w:numId="11">
    <w:abstractNumId w:val="38"/>
  </w:num>
  <w:num w:numId="12">
    <w:abstractNumId w:val="68"/>
  </w:num>
  <w:num w:numId="13">
    <w:abstractNumId w:val="6"/>
  </w:num>
  <w:num w:numId="14">
    <w:abstractNumId w:val="4"/>
  </w:num>
  <w:num w:numId="15">
    <w:abstractNumId w:val="39"/>
  </w:num>
  <w:num w:numId="16">
    <w:abstractNumId w:val="46"/>
  </w:num>
  <w:num w:numId="17">
    <w:abstractNumId w:val="55"/>
  </w:num>
  <w:num w:numId="18">
    <w:abstractNumId w:val="74"/>
  </w:num>
  <w:num w:numId="19">
    <w:abstractNumId w:val="16"/>
  </w:num>
  <w:num w:numId="20">
    <w:abstractNumId w:val="76"/>
  </w:num>
  <w:num w:numId="21">
    <w:abstractNumId w:val="45"/>
  </w:num>
  <w:num w:numId="22">
    <w:abstractNumId w:val="9"/>
  </w:num>
  <w:num w:numId="23">
    <w:abstractNumId w:val="9"/>
    <w:lvlOverride w:ilvl="0">
      <w:lvl w:ilvl="0">
        <w:start w:val="2"/>
        <w:numFmt w:val="decimal"/>
        <w:lvlText w:val="(%1)"/>
        <w:legacy w:legacy="1" w:legacySpace="0" w:legacyIndent="389"/>
        <w:lvlJc w:val="left"/>
        <w:rPr>
          <w:rFonts w:ascii="Times New Roman" w:hAnsi="Times New Roman" w:cs="Times New Roman" w:hint="default"/>
        </w:rPr>
      </w:lvl>
    </w:lvlOverride>
  </w:num>
  <w:num w:numId="24">
    <w:abstractNumId w:val="0"/>
  </w:num>
  <w:num w:numId="25">
    <w:abstractNumId w:val="0"/>
    <w:lvlOverride w:ilvl="0">
      <w:lvl w:ilvl="0">
        <w:start w:val="1"/>
        <w:numFmt w:val="lowerLetter"/>
        <w:lvlText w:val="(%1)"/>
        <w:legacy w:legacy="1" w:legacySpace="0" w:legacyIndent="398"/>
        <w:lvlJc w:val="left"/>
        <w:rPr>
          <w:rFonts w:ascii="Times New Roman" w:hAnsi="Times New Roman" w:cs="Times New Roman" w:hint="default"/>
        </w:rPr>
      </w:lvl>
    </w:lvlOverride>
  </w:num>
  <w:num w:numId="26">
    <w:abstractNumId w:val="53"/>
  </w:num>
  <w:num w:numId="27">
    <w:abstractNumId w:val="3"/>
  </w:num>
  <w:num w:numId="28">
    <w:abstractNumId w:val="5"/>
  </w:num>
  <w:num w:numId="29">
    <w:abstractNumId w:val="37"/>
  </w:num>
  <w:num w:numId="30">
    <w:abstractNumId w:val="37"/>
    <w:lvlOverride w:ilvl="0">
      <w:lvl w:ilvl="0">
        <w:start w:val="1"/>
        <w:numFmt w:val="lowerLetter"/>
        <w:lvlText w:val="(%1)"/>
        <w:legacy w:legacy="1" w:legacySpace="0" w:legacyIndent="360"/>
        <w:lvlJc w:val="left"/>
        <w:rPr>
          <w:rFonts w:ascii="Times New Roman" w:hAnsi="Times New Roman" w:cs="Times New Roman" w:hint="default"/>
        </w:rPr>
      </w:lvl>
    </w:lvlOverride>
  </w:num>
  <w:num w:numId="31">
    <w:abstractNumId w:val="26"/>
  </w:num>
  <w:num w:numId="32">
    <w:abstractNumId w:val="26"/>
    <w:lvlOverride w:ilvl="0">
      <w:lvl w:ilvl="0">
        <w:start w:val="1"/>
        <w:numFmt w:val="lowerLetter"/>
        <w:lvlText w:val="(%1)"/>
        <w:legacy w:legacy="1" w:legacySpace="0" w:legacyIndent="370"/>
        <w:lvlJc w:val="left"/>
        <w:rPr>
          <w:rFonts w:ascii="Times New Roman" w:hAnsi="Times New Roman" w:cs="Times New Roman" w:hint="default"/>
        </w:rPr>
      </w:lvl>
    </w:lvlOverride>
  </w:num>
  <w:num w:numId="33">
    <w:abstractNumId w:val="43"/>
  </w:num>
  <w:num w:numId="34">
    <w:abstractNumId w:val="10"/>
  </w:num>
  <w:num w:numId="35">
    <w:abstractNumId w:val="65"/>
  </w:num>
  <w:num w:numId="36">
    <w:abstractNumId w:val="65"/>
    <w:lvlOverride w:ilvl="0">
      <w:lvl w:ilvl="0">
        <w:start w:val="1"/>
        <w:numFmt w:val="lowerLetter"/>
        <w:lvlText w:val="(%1)"/>
        <w:legacy w:legacy="1" w:legacySpace="0" w:legacyIndent="370"/>
        <w:lvlJc w:val="left"/>
        <w:rPr>
          <w:rFonts w:ascii="Times New Roman" w:hAnsi="Times New Roman" w:cs="Times New Roman" w:hint="default"/>
        </w:rPr>
      </w:lvl>
    </w:lvlOverride>
  </w:num>
  <w:num w:numId="37">
    <w:abstractNumId w:val="65"/>
    <w:lvlOverride w:ilvl="0">
      <w:lvl w:ilvl="0">
        <w:start w:val="3"/>
        <w:numFmt w:val="lowerLetter"/>
        <w:lvlText w:val="(%1)"/>
        <w:legacy w:legacy="1" w:legacySpace="0" w:legacyIndent="398"/>
        <w:lvlJc w:val="left"/>
        <w:rPr>
          <w:rFonts w:ascii="Times New Roman" w:hAnsi="Times New Roman" w:cs="Times New Roman" w:hint="default"/>
        </w:rPr>
      </w:lvl>
    </w:lvlOverride>
  </w:num>
  <w:num w:numId="38">
    <w:abstractNumId w:val="52"/>
  </w:num>
  <w:num w:numId="39">
    <w:abstractNumId w:val="12"/>
  </w:num>
  <w:num w:numId="40">
    <w:abstractNumId w:val="75"/>
  </w:num>
  <w:num w:numId="41">
    <w:abstractNumId w:val="64"/>
  </w:num>
  <w:num w:numId="42">
    <w:abstractNumId w:val="22"/>
  </w:num>
  <w:num w:numId="43">
    <w:abstractNumId w:val="58"/>
  </w:num>
  <w:num w:numId="44">
    <w:abstractNumId w:val="41"/>
  </w:num>
  <w:num w:numId="45">
    <w:abstractNumId w:val="61"/>
  </w:num>
  <w:num w:numId="46">
    <w:abstractNumId w:val="35"/>
  </w:num>
  <w:num w:numId="47">
    <w:abstractNumId w:val="73"/>
  </w:num>
  <w:num w:numId="48">
    <w:abstractNumId w:val="20"/>
  </w:num>
  <w:num w:numId="49">
    <w:abstractNumId w:val="51"/>
  </w:num>
  <w:num w:numId="50">
    <w:abstractNumId w:val="48"/>
  </w:num>
  <w:num w:numId="51">
    <w:abstractNumId w:val="13"/>
  </w:num>
  <w:num w:numId="52">
    <w:abstractNumId w:val="15"/>
  </w:num>
  <w:num w:numId="53">
    <w:abstractNumId w:val="50"/>
  </w:num>
  <w:num w:numId="54">
    <w:abstractNumId w:val="63"/>
  </w:num>
  <w:num w:numId="55">
    <w:abstractNumId w:val="29"/>
  </w:num>
  <w:num w:numId="56">
    <w:abstractNumId w:val="17"/>
  </w:num>
  <w:num w:numId="57">
    <w:abstractNumId w:val="24"/>
  </w:num>
  <w:num w:numId="58">
    <w:abstractNumId w:val="62"/>
  </w:num>
  <w:num w:numId="59">
    <w:abstractNumId w:val="47"/>
  </w:num>
  <w:num w:numId="60">
    <w:abstractNumId w:val="47"/>
    <w:lvlOverride w:ilvl="0">
      <w:lvl w:ilvl="0">
        <w:start w:val="1"/>
        <w:numFmt w:val="lowerLetter"/>
        <w:lvlText w:val="(%1)"/>
        <w:legacy w:legacy="1" w:legacySpace="0" w:legacyIndent="389"/>
        <w:lvlJc w:val="left"/>
        <w:rPr>
          <w:rFonts w:ascii="Times New Roman" w:hAnsi="Times New Roman" w:cs="Times New Roman" w:hint="default"/>
        </w:rPr>
      </w:lvl>
    </w:lvlOverride>
  </w:num>
  <w:num w:numId="61">
    <w:abstractNumId w:val="49"/>
  </w:num>
  <w:num w:numId="62">
    <w:abstractNumId w:val="34"/>
  </w:num>
  <w:num w:numId="63">
    <w:abstractNumId w:val="31"/>
  </w:num>
  <w:num w:numId="64">
    <w:abstractNumId w:val="31"/>
    <w:lvlOverride w:ilvl="0">
      <w:lvl w:ilvl="0">
        <w:start w:val="1"/>
        <w:numFmt w:val="lowerLetter"/>
        <w:lvlText w:val="(%1)"/>
        <w:legacy w:legacy="1" w:legacySpace="0" w:legacyIndent="394"/>
        <w:lvlJc w:val="left"/>
        <w:rPr>
          <w:rFonts w:ascii="Times New Roman" w:hAnsi="Times New Roman" w:cs="Times New Roman" w:hint="default"/>
        </w:rPr>
      </w:lvl>
    </w:lvlOverride>
  </w:num>
  <w:num w:numId="65">
    <w:abstractNumId w:val="70"/>
  </w:num>
  <w:num w:numId="66">
    <w:abstractNumId w:val="71"/>
  </w:num>
  <w:num w:numId="67">
    <w:abstractNumId w:val="33"/>
  </w:num>
  <w:num w:numId="68">
    <w:abstractNumId w:val="33"/>
    <w:lvlOverride w:ilvl="0">
      <w:lvl w:ilvl="0">
        <w:start w:val="2"/>
        <w:numFmt w:val="decimal"/>
        <w:lvlText w:val="(%1)"/>
        <w:legacy w:legacy="1" w:legacySpace="0" w:legacyIndent="388"/>
        <w:lvlJc w:val="left"/>
        <w:rPr>
          <w:rFonts w:ascii="Times New Roman" w:hAnsi="Times New Roman" w:cs="Times New Roman" w:hint="default"/>
        </w:rPr>
      </w:lvl>
    </w:lvlOverride>
  </w:num>
  <w:num w:numId="69">
    <w:abstractNumId w:val="60"/>
  </w:num>
  <w:num w:numId="70">
    <w:abstractNumId w:val="60"/>
    <w:lvlOverride w:ilvl="0">
      <w:lvl w:ilvl="0">
        <w:start w:val="1"/>
        <w:numFmt w:val="lowerLetter"/>
        <w:lvlText w:val="(%1)"/>
        <w:legacy w:legacy="1" w:legacySpace="0" w:legacyIndent="394"/>
        <w:lvlJc w:val="left"/>
        <w:rPr>
          <w:rFonts w:ascii="Times New Roman" w:hAnsi="Times New Roman" w:cs="Times New Roman" w:hint="default"/>
        </w:rPr>
      </w:lvl>
    </w:lvlOverride>
  </w:num>
  <w:num w:numId="71">
    <w:abstractNumId w:val="42"/>
  </w:num>
  <w:num w:numId="72">
    <w:abstractNumId w:val="18"/>
  </w:num>
  <w:num w:numId="73">
    <w:abstractNumId w:val="18"/>
    <w:lvlOverride w:ilvl="0">
      <w:lvl w:ilvl="0">
        <w:start w:val="1"/>
        <w:numFmt w:val="lowerLetter"/>
        <w:lvlText w:val="(%1)"/>
        <w:legacy w:legacy="1" w:legacySpace="0" w:legacyIndent="393"/>
        <w:lvlJc w:val="left"/>
        <w:rPr>
          <w:rFonts w:ascii="Times New Roman" w:hAnsi="Times New Roman" w:cs="Times New Roman" w:hint="default"/>
        </w:rPr>
      </w:lvl>
    </w:lvlOverride>
  </w:num>
  <w:num w:numId="74">
    <w:abstractNumId w:val="66"/>
  </w:num>
  <w:num w:numId="75">
    <w:abstractNumId w:val="7"/>
  </w:num>
  <w:num w:numId="76">
    <w:abstractNumId w:val="36"/>
  </w:num>
  <w:num w:numId="77">
    <w:abstractNumId w:val="44"/>
  </w:num>
  <w:num w:numId="78">
    <w:abstractNumId w:val="2"/>
  </w:num>
  <w:num w:numId="79">
    <w:abstractNumId w:val="40"/>
  </w:num>
  <w:num w:numId="80">
    <w:abstractNumId w:val="27"/>
  </w:num>
  <w:num w:numId="81">
    <w:abstractNumId w:val="21"/>
  </w:num>
  <w:num w:numId="82">
    <w:abstractNumId w:val="30"/>
  </w:num>
  <w:num w:numId="83">
    <w:abstractNumId w:val="72"/>
  </w:num>
  <w:num w:numId="84">
    <w:abstractNumId w:val="1"/>
  </w:num>
  <w:num w:numId="85">
    <w:abstractNumId w:val="25"/>
  </w:num>
  <w:num w:numId="86">
    <w:abstractNumId w:val="57"/>
  </w:num>
  <w:num w:numId="87">
    <w:abstractNumId w:val="57"/>
    <w:lvlOverride w:ilvl="0">
      <w:lvl w:ilvl="0">
        <w:start w:val="2"/>
        <w:numFmt w:val="decimal"/>
        <w:lvlText w:val="(%1)"/>
        <w:legacy w:legacy="1" w:legacySpace="0" w:legacyIndent="399"/>
        <w:lvlJc w:val="left"/>
        <w:rPr>
          <w:rFonts w:ascii="Times New Roman" w:hAnsi="Times New Roman" w:cs="Times New Roman" w:hint="default"/>
        </w:rPr>
      </w:lvl>
    </w:lvlOverride>
  </w:num>
  <w:num w:numId="88">
    <w:abstractNumId w:val="28"/>
  </w:num>
  <w:num w:numId="89">
    <w:abstractNumId w:val="69"/>
  </w:num>
  <w:num w:numId="90">
    <w:abstractNumId w:val="32"/>
  </w:num>
  <w:num w:numId="91">
    <w:abstractNumId w:val="5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B4"/>
    <w:rsid w:val="00010D0F"/>
    <w:rsid w:val="0001264F"/>
    <w:rsid w:val="00023CC6"/>
    <w:rsid w:val="000A2ED1"/>
    <w:rsid w:val="000C4A25"/>
    <w:rsid w:val="000E56B4"/>
    <w:rsid w:val="00220442"/>
    <w:rsid w:val="0026513D"/>
    <w:rsid w:val="002A6AC7"/>
    <w:rsid w:val="002B7AB4"/>
    <w:rsid w:val="004816B4"/>
    <w:rsid w:val="005C6F83"/>
    <w:rsid w:val="0083092F"/>
    <w:rsid w:val="00892153"/>
    <w:rsid w:val="008B5442"/>
    <w:rsid w:val="00AA36FB"/>
    <w:rsid w:val="00BF3E15"/>
    <w:rsid w:val="00C21580"/>
    <w:rsid w:val="00D752A0"/>
    <w:rsid w:val="00E26187"/>
    <w:rsid w:val="00F04A13"/>
    <w:rsid w:val="00F3180E"/>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AE612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ED1"/>
    <w:pPr>
      <w:tabs>
        <w:tab w:val="center" w:pos="4680"/>
        <w:tab w:val="right" w:pos="9360"/>
      </w:tabs>
    </w:pPr>
  </w:style>
  <w:style w:type="character" w:customStyle="1" w:styleId="HeaderChar">
    <w:name w:val="Header Char"/>
    <w:basedOn w:val="DefaultParagraphFont"/>
    <w:link w:val="Header"/>
    <w:uiPriority w:val="99"/>
    <w:rsid w:val="000A2ED1"/>
    <w:rPr>
      <w:rFonts w:ascii="Times New Roman" w:hAnsi="Times New Roman" w:cs="Times New Roman"/>
      <w:sz w:val="20"/>
      <w:szCs w:val="20"/>
    </w:rPr>
  </w:style>
  <w:style w:type="paragraph" w:styleId="Footer">
    <w:name w:val="footer"/>
    <w:basedOn w:val="Normal"/>
    <w:link w:val="FooterChar"/>
    <w:uiPriority w:val="99"/>
    <w:unhideWhenUsed/>
    <w:rsid w:val="000A2ED1"/>
    <w:pPr>
      <w:tabs>
        <w:tab w:val="center" w:pos="4680"/>
        <w:tab w:val="right" w:pos="9360"/>
      </w:tabs>
    </w:pPr>
  </w:style>
  <w:style w:type="character" w:customStyle="1" w:styleId="FooterChar">
    <w:name w:val="Footer Char"/>
    <w:basedOn w:val="DefaultParagraphFont"/>
    <w:link w:val="Footer"/>
    <w:uiPriority w:val="99"/>
    <w:rsid w:val="000A2ED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21580"/>
    <w:rPr>
      <w:sz w:val="16"/>
      <w:szCs w:val="16"/>
    </w:rPr>
  </w:style>
  <w:style w:type="paragraph" w:styleId="CommentText">
    <w:name w:val="annotation text"/>
    <w:basedOn w:val="Normal"/>
    <w:link w:val="CommentTextChar"/>
    <w:uiPriority w:val="99"/>
    <w:semiHidden/>
    <w:unhideWhenUsed/>
    <w:rsid w:val="00C21580"/>
  </w:style>
  <w:style w:type="character" w:customStyle="1" w:styleId="CommentTextChar">
    <w:name w:val="Comment Text Char"/>
    <w:basedOn w:val="DefaultParagraphFont"/>
    <w:link w:val="CommentText"/>
    <w:uiPriority w:val="99"/>
    <w:semiHidden/>
    <w:rsid w:val="00C215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580"/>
    <w:rPr>
      <w:b/>
      <w:bCs/>
    </w:rPr>
  </w:style>
  <w:style w:type="character" w:customStyle="1" w:styleId="CommentSubjectChar">
    <w:name w:val="Comment Subject Char"/>
    <w:basedOn w:val="CommentTextChar"/>
    <w:link w:val="CommentSubject"/>
    <w:uiPriority w:val="99"/>
    <w:semiHidden/>
    <w:rsid w:val="00C2158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21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580"/>
    <w:rPr>
      <w:rFonts w:ascii="Segoe UI" w:hAnsi="Segoe UI" w:cs="Segoe UI"/>
      <w:sz w:val="18"/>
      <w:szCs w:val="18"/>
    </w:rPr>
  </w:style>
  <w:style w:type="paragraph" w:styleId="Revision">
    <w:name w:val="Revision"/>
    <w:hidden/>
    <w:uiPriority w:val="99"/>
    <w:semiHidden/>
    <w:rsid w:val="000C4A2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ED1"/>
    <w:pPr>
      <w:tabs>
        <w:tab w:val="center" w:pos="4680"/>
        <w:tab w:val="right" w:pos="9360"/>
      </w:tabs>
    </w:pPr>
  </w:style>
  <w:style w:type="character" w:customStyle="1" w:styleId="HeaderChar">
    <w:name w:val="Header Char"/>
    <w:basedOn w:val="DefaultParagraphFont"/>
    <w:link w:val="Header"/>
    <w:uiPriority w:val="99"/>
    <w:rsid w:val="000A2ED1"/>
    <w:rPr>
      <w:rFonts w:ascii="Times New Roman" w:hAnsi="Times New Roman" w:cs="Times New Roman"/>
      <w:sz w:val="20"/>
      <w:szCs w:val="20"/>
    </w:rPr>
  </w:style>
  <w:style w:type="paragraph" w:styleId="Footer">
    <w:name w:val="footer"/>
    <w:basedOn w:val="Normal"/>
    <w:link w:val="FooterChar"/>
    <w:uiPriority w:val="99"/>
    <w:unhideWhenUsed/>
    <w:rsid w:val="000A2ED1"/>
    <w:pPr>
      <w:tabs>
        <w:tab w:val="center" w:pos="4680"/>
        <w:tab w:val="right" w:pos="9360"/>
      </w:tabs>
    </w:pPr>
  </w:style>
  <w:style w:type="character" w:customStyle="1" w:styleId="FooterChar">
    <w:name w:val="Footer Char"/>
    <w:basedOn w:val="DefaultParagraphFont"/>
    <w:link w:val="Footer"/>
    <w:uiPriority w:val="99"/>
    <w:rsid w:val="000A2ED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21580"/>
    <w:rPr>
      <w:sz w:val="16"/>
      <w:szCs w:val="16"/>
    </w:rPr>
  </w:style>
  <w:style w:type="paragraph" w:styleId="CommentText">
    <w:name w:val="annotation text"/>
    <w:basedOn w:val="Normal"/>
    <w:link w:val="CommentTextChar"/>
    <w:uiPriority w:val="99"/>
    <w:semiHidden/>
    <w:unhideWhenUsed/>
    <w:rsid w:val="00C21580"/>
  </w:style>
  <w:style w:type="character" w:customStyle="1" w:styleId="CommentTextChar">
    <w:name w:val="Comment Text Char"/>
    <w:basedOn w:val="DefaultParagraphFont"/>
    <w:link w:val="CommentText"/>
    <w:uiPriority w:val="99"/>
    <w:semiHidden/>
    <w:rsid w:val="00C215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580"/>
    <w:rPr>
      <w:b/>
      <w:bCs/>
    </w:rPr>
  </w:style>
  <w:style w:type="character" w:customStyle="1" w:styleId="CommentSubjectChar">
    <w:name w:val="Comment Subject Char"/>
    <w:basedOn w:val="CommentTextChar"/>
    <w:link w:val="CommentSubject"/>
    <w:uiPriority w:val="99"/>
    <w:semiHidden/>
    <w:rsid w:val="00C2158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21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580"/>
    <w:rPr>
      <w:rFonts w:ascii="Segoe UI" w:hAnsi="Segoe UI" w:cs="Segoe UI"/>
      <w:sz w:val="18"/>
      <w:szCs w:val="18"/>
    </w:rPr>
  </w:style>
  <w:style w:type="paragraph" w:styleId="Revision">
    <w:name w:val="Revision"/>
    <w:hidden/>
    <w:uiPriority w:val="99"/>
    <w:semiHidden/>
    <w:rsid w:val="000C4A2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8478</Words>
  <Characters>40572</Characters>
  <Application>Microsoft Office Word</Application>
  <DocSecurity>0</DocSecurity>
  <Lines>338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Pettingill, Tia</cp:lastModifiedBy>
  <cp:revision>3</cp:revision>
  <dcterms:created xsi:type="dcterms:W3CDTF">2019-08-02T23:04:00Z</dcterms:created>
  <dcterms:modified xsi:type="dcterms:W3CDTF">2019-10-27T22:31:00Z</dcterms:modified>
</cp:coreProperties>
</file>