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905B2" w14:textId="77777777" w:rsidR="0042761B" w:rsidRPr="00AA30DF" w:rsidRDefault="00776A58" w:rsidP="00AA30DF">
      <w:pPr>
        <w:jc w:val="center"/>
        <w:rPr>
          <w:sz w:val="24"/>
          <w:szCs w:val="24"/>
        </w:rPr>
      </w:pPr>
      <w:r w:rsidRPr="00AA30DF">
        <w:rPr>
          <w:noProof/>
          <w:sz w:val="24"/>
          <w:szCs w:val="24"/>
          <w:lang w:val="en-AU" w:eastAsia="en-AU"/>
        </w:rPr>
        <w:drawing>
          <wp:inline distT="0" distB="0" distL="0" distR="0" wp14:anchorId="065CD464" wp14:editId="324CAC9D">
            <wp:extent cx="1533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33525" cy="1123950"/>
                    </a:xfrm>
                    <a:prstGeom prst="rect">
                      <a:avLst/>
                    </a:prstGeom>
                    <a:noFill/>
                    <a:ln w="9525">
                      <a:noFill/>
                      <a:miter lim="800000"/>
                      <a:headEnd/>
                      <a:tailEnd/>
                    </a:ln>
                  </pic:spPr>
                </pic:pic>
              </a:graphicData>
            </a:graphic>
          </wp:inline>
        </w:drawing>
      </w:r>
    </w:p>
    <w:p w14:paraId="412C5E19" w14:textId="77777777" w:rsidR="0042761B" w:rsidRPr="00AA30DF" w:rsidRDefault="00457EA0" w:rsidP="00AA30DF">
      <w:pPr>
        <w:shd w:val="clear" w:color="auto" w:fill="FFFFFF"/>
        <w:spacing w:before="1430"/>
        <w:jc w:val="center"/>
        <w:rPr>
          <w:sz w:val="36"/>
        </w:rPr>
      </w:pPr>
      <w:r w:rsidRPr="00AA30DF">
        <w:rPr>
          <w:b/>
          <w:bCs/>
          <w:sz w:val="36"/>
          <w:szCs w:val="40"/>
          <w:lang w:val="de-DE"/>
        </w:rPr>
        <w:t>Natu</w:t>
      </w:r>
      <w:bookmarkStart w:id="0" w:name="_GoBack"/>
      <w:bookmarkEnd w:id="0"/>
      <w:r w:rsidRPr="00AA30DF">
        <w:rPr>
          <w:b/>
          <w:bCs/>
          <w:sz w:val="36"/>
          <w:szCs w:val="40"/>
          <w:lang w:val="de-DE"/>
        </w:rPr>
        <w:t xml:space="preserve">ral Resources Management (Financial </w:t>
      </w:r>
      <w:r w:rsidRPr="00AA30DF">
        <w:rPr>
          <w:b/>
          <w:bCs/>
          <w:sz w:val="36"/>
          <w:szCs w:val="40"/>
        </w:rPr>
        <w:t>Assistance) Act 1992</w:t>
      </w:r>
    </w:p>
    <w:p w14:paraId="5E22B627" w14:textId="77777777" w:rsidR="0042761B" w:rsidRPr="00AA30DF" w:rsidRDefault="00457EA0" w:rsidP="00AA30DF">
      <w:pPr>
        <w:shd w:val="clear" w:color="auto" w:fill="FFFFFF"/>
        <w:spacing w:before="1051"/>
        <w:jc w:val="center"/>
        <w:rPr>
          <w:sz w:val="28"/>
          <w:szCs w:val="28"/>
        </w:rPr>
      </w:pPr>
      <w:r w:rsidRPr="00AA30DF">
        <w:rPr>
          <w:b/>
          <w:bCs/>
          <w:sz w:val="28"/>
          <w:szCs w:val="28"/>
        </w:rPr>
        <w:t>No. 242 of 1992</w:t>
      </w:r>
    </w:p>
    <w:p w14:paraId="74B2E489" w14:textId="5E9B8A66" w:rsidR="0042761B" w:rsidRPr="00AA30DF" w:rsidRDefault="00457EA0" w:rsidP="00AA30DF">
      <w:pPr>
        <w:shd w:val="clear" w:color="auto" w:fill="FFFFFF"/>
        <w:spacing w:before="1099"/>
        <w:jc w:val="center"/>
        <w:rPr>
          <w:sz w:val="24"/>
        </w:rPr>
      </w:pPr>
      <w:r w:rsidRPr="00EC76A0">
        <w:rPr>
          <w:b/>
          <w:bCs/>
          <w:sz w:val="22"/>
          <w:szCs w:val="22"/>
          <w:lang w:val="de-DE"/>
        </w:rPr>
        <w:t xml:space="preserve">TABLE </w:t>
      </w:r>
      <w:r w:rsidRPr="00EC76A0">
        <w:rPr>
          <w:b/>
          <w:bCs/>
          <w:sz w:val="22"/>
          <w:szCs w:val="22"/>
        </w:rPr>
        <w:t>OF PROVISIONS</w:t>
      </w:r>
    </w:p>
    <w:p w14:paraId="0DF64AF7" w14:textId="77777777" w:rsidR="0042761B" w:rsidRPr="00AA30DF" w:rsidRDefault="0042761B" w:rsidP="00AA30DF">
      <w:pPr>
        <w:spacing w:after="86"/>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200F1E" w:rsidRPr="00AA30DF" w14:paraId="6180B332" w14:textId="77777777" w:rsidTr="00A31AA4">
        <w:trPr>
          <w:trHeight w:val="20"/>
          <w:jc w:val="center"/>
        </w:trPr>
        <w:tc>
          <w:tcPr>
            <w:tcW w:w="9440" w:type="dxa"/>
            <w:gridSpan w:val="2"/>
            <w:tcBorders>
              <w:top w:val="nil"/>
              <w:left w:val="nil"/>
              <w:bottom w:val="nil"/>
              <w:right w:val="nil"/>
            </w:tcBorders>
          </w:tcPr>
          <w:p w14:paraId="3CA6AE7D" w14:textId="64021260" w:rsidR="00200F1E" w:rsidRPr="00AA30DF" w:rsidRDefault="00200F1E" w:rsidP="00EC76A0">
            <w:pPr>
              <w:shd w:val="clear" w:color="auto" w:fill="FFFFFF"/>
              <w:spacing w:before="120" w:after="120"/>
              <w:jc w:val="center"/>
              <w:rPr>
                <w:sz w:val="22"/>
              </w:rPr>
            </w:pPr>
            <w:r w:rsidRPr="00AA30DF">
              <w:rPr>
                <w:sz w:val="22"/>
                <w:szCs w:val="18"/>
              </w:rPr>
              <w:t>PART 1</w:t>
            </w:r>
            <w:r w:rsidRPr="00AA30DF">
              <w:rPr>
                <w:rFonts w:eastAsia="Times New Roman"/>
                <w:sz w:val="22"/>
                <w:szCs w:val="18"/>
              </w:rPr>
              <w:t>—PRELIMINARY</w:t>
            </w:r>
          </w:p>
        </w:tc>
      </w:tr>
      <w:tr w:rsidR="0042761B" w:rsidRPr="00AA30DF" w14:paraId="3F8AA2C3" w14:textId="77777777" w:rsidTr="00200F1E">
        <w:trPr>
          <w:trHeight w:val="20"/>
          <w:jc w:val="center"/>
        </w:trPr>
        <w:tc>
          <w:tcPr>
            <w:tcW w:w="850" w:type="dxa"/>
            <w:tcBorders>
              <w:top w:val="nil"/>
              <w:left w:val="nil"/>
              <w:bottom w:val="nil"/>
              <w:right w:val="nil"/>
            </w:tcBorders>
            <w:shd w:val="clear" w:color="auto" w:fill="FFFFFF"/>
          </w:tcPr>
          <w:p w14:paraId="21677170" w14:textId="77777777" w:rsidR="0042761B" w:rsidRPr="00AA30DF" w:rsidRDefault="00457EA0" w:rsidP="00AA30DF">
            <w:pPr>
              <w:shd w:val="clear" w:color="auto" w:fill="FFFFFF"/>
              <w:ind w:left="53"/>
              <w:rPr>
                <w:sz w:val="22"/>
              </w:rPr>
            </w:pPr>
            <w:r w:rsidRPr="00AA30DF">
              <w:rPr>
                <w:sz w:val="22"/>
                <w:szCs w:val="18"/>
              </w:rPr>
              <w:t>Section</w:t>
            </w:r>
          </w:p>
        </w:tc>
        <w:tc>
          <w:tcPr>
            <w:tcW w:w="8590" w:type="dxa"/>
            <w:tcBorders>
              <w:top w:val="nil"/>
              <w:left w:val="nil"/>
              <w:bottom w:val="nil"/>
              <w:right w:val="nil"/>
            </w:tcBorders>
          </w:tcPr>
          <w:p w14:paraId="18779B39" w14:textId="77777777" w:rsidR="0042761B" w:rsidRPr="00AA30DF" w:rsidRDefault="0042761B" w:rsidP="00AA30DF">
            <w:pPr>
              <w:rPr>
                <w:sz w:val="22"/>
              </w:rPr>
            </w:pPr>
          </w:p>
        </w:tc>
      </w:tr>
      <w:tr w:rsidR="0042761B" w:rsidRPr="00AA30DF" w14:paraId="19C5EFEB" w14:textId="77777777" w:rsidTr="00200F1E">
        <w:trPr>
          <w:trHeight w:val="20"/>
          <w:jc w:val="center"/>
        </w:trPr>
        <w:tc>
          <w:tcPr>
            <w:tcW w:w="850" w:type="dxa"/>
            <w:tcBorders>
              <w:top w:val="nil"/>
              <w:left w:val="nil"/>
              <w:bottom w:val="nil"/>
              <w:right w:val="nil"/>
            </w:tcBorders>
            <w:shd w:val="clear" w:color="auto" w:fill="FFFFFF"/>
          </w:tcPr>
          <w:p w14:paraId="4492F080" w14:textId="77777777" w:rsidR="0042761B" w:rsidRPr="00AA30DF" w:rsidRDefault="00457EA0" w:rsidP="00AA30DF">
            <w:pPr>
              <w:shd w:val="clear" w:color="auto" w:fill="FFFFFF"/>
              <w:ind w:left="413"/>
              <w:rPr>
                <w:sz w:val="22"/>
              </w:rPr>
            </w:pPr>
            <w:r w:rsidRPr="00AA30DF">
              <w:rPr>
                <w:sz w:val="22"/>
                <w:szCs w:val="18"/>
              </w:rPr>
              <w:t>1.</w:t>
            </w:r>
          </w:p>
        </w:tc>
        <w:tc>
          <w:tcPr>
            <w:tcW w:w="8590" w:type="dxa"/>
            <w:tcBorders>
              <w:top w:val="nil"/>
              <w:left w:val="nil"/>
              <w:bottom w:val="nil"/>
              <w:right w:val="nil"/>
            </w:tcBorders>
            <w:shd w:val="clear" w:color="auto" w:fill="FFFFFF"/>
          </w:tcPr>
          <w:p w14:paraId="54213A49" w14:textId="77777777" w:rsidR="0042761B" w:rsidRPr="00AA30DF" w:rsidRDefault="00457EA0" w:rsidP="00AA30DF">
            <w:pPr>
              <w:shd w:val="clear" w:color="auto" w:fill="FFFFFF"/>
              <w:ind w:left="38"/>
              <w:rPr>
                <w:sz w:val="22"/>
              </w:rPr>
            </w:pPr>
            <w:r w:rsidRPr="00AA30DF">
              <w:rPr>
                <w:sz w:val="22"/>
                <w:szCs w:val="18"/>
              </w:rPr>
              <w:t>Short title</w:t>
            </w:r>
          </w:p>
        </w:tc>
      </w:tr>
      <w:tr w:rsidR="0042761B" w:rsidRPr="00AA30DF" w14:paraId="37D42E52" w14:textId="77777777" w:rsidTr="00200F1E">
        <w:trPr>
          <w:trHeight w:val="20"/>
          <w:jc w:val="center"/>
        </w:trPr>
        <w:tc>
          <w:tcPr>
            <w:tcW w:w="850" w:type="dxa"/>
            <w:tcBorders>
              <w:top w:val="nil"/>
              <w:left w:val="nil"/>
              <w:bottom w:val="nil"/>
              <w:right w:val="nil"/>
            </w:tcBorders>
            <w:shd w:val="clear" w:color="auto" w:fill="FFFFFF"/>
          </w:tcPr>
          <w:p w14:paraId="5991C557" w14:textId="77777777" w:rsidR="0042761B" w:rsidRPr="00AA30DF" w:rsidRDefault="00457EA0" w:rsidP="00AA30DF">
            <w:pPr>
              <w:shd w:val="clear" w:color="auto" w:fill="FFFFFF"/>
              <w:ind w:left="394"/>
              <w:rPr>
                <w:sz w:val="22"/>
              </w:rPr>
            </w:pPr>
            <w:r w:rsidRPr="00AA30DF">
              <w:rPr>
                <w:sz w:val="22"/>
                <w:szCs w:val="18"/>
              </w:rPr>
              <w:t>2.</w:t>
            </w:r>
          </w:p>
        </w:tc>
        <w:tc>
          <w:tcPr>
            <w:tcW w:w="8590" w:type="dxa"/>
            <w:tcBorders>
              <w:top w:val="nil"/>
              <w:left w:val="nil"/>
              <w:bottom w:val="nil"/>
              <w:right w:val="nil"/>
            </w:tcBorders>
            <w:shd w:val="clear" w:color="auto" w:fill="FFFFFF"/>
          </w:tcPr>
          <w:p w14:paraId="484C7292" w14:textId="77777777" w:rsidR="0042761B" w:rsidRPr="00AA30DF" w:rsidRDefault="00457EA0" w:rsidP="00AA30DF">
            <w:pPr>
              <w:shd w:val="clear" w:color="auto" w:fill="FFFFFF"/>
              <w:ind w:left="38"/>
              <w:rPr>
                <w:sz w:val="22"/>
              </w:rPr>
            </w:pPr>
            <w:r w:rsidRPr="00AA30DF">
              <w:rPr>
                <w:sz w:val="22"/>
                <w:szCs w:val="18"/>
              </w:rPr>
              <w:t>Commencement</w:t>
            </w:r>
          </w:p>
        </w:tc>
      </w:tr>
      <w:tr w:rsidR="0042761B" w:rsidRPr="00AA30DF" w14:paraId="3B24358B" w14:textId="77777777" w:rsidTr="00200F1E">
        <w:trPr>
          <w:trHeight w:val="20"/>
          <w:jc w:val="center"/>
        </w:trPr>
        <w:tc>
          <w:tcPr>
            <w:tcW w:w="850" w:type="dxa"/>
            <w:tcBorders>
              <w:top w:val="nil"/>
              <w:left w:val="nil"/>
              <w:bottom w:val="nil"/>
              <w:right w:val="nil"/>
            </w:tcBorders>
            <w:shd w:val="clear" w:color="auto" w:fill="FFFFFF"/>
          </w:tcPr>
          <w:p w14:paraId="6201CD1D" w14:textId="77777777" w:rsidR="0042761B" w:rsidRPr="00AA30DF" w:rsidRDefault="00457EA0" w:rsidP="00AA30DF">
            <w:pPr>
              <w:shd w:val="clear" w:color="auto" w:fill="FFFFFF"/>
              <w:ind w:left="394"/>
              <w:rPr>
                <w:sz w:val="22"/>
              </w:rPr>
            </w:pPr>
            <w:r w:rsidRPr="00AA30DF">
              <w:rPr>
                <w:sz w:val="22"/>
                <w:szCs w:val="18"/>
              </w:rPr>
              <w:t>3.</w:t>
            </w:r>
          </w:p>
        </w:tc>
        <w:tc>
          <w:tcPr>
            <w:tcW w:w="8590" w:type="dxa"/>
            <w:tcBorders>
              <w:top w:val="nil"/>
              <w:left w:val="nil"/>
              <w:bottom w:val="nil"/>
              <w:right w:val="nil"/>
            </w:tcBorders>
            <w:shd w:val="clear" w:color="auto" w:fill="FFFFFF"/>
          </w:tcPr>
          <w:p w14:paraId="7A26BCC1" w14:textId="77777777" w:rsidR="0042761B" w:rsidRPr="00AA30DF" w:rsidRDefault="00457EA0" w:rsidP="00AA30DF">
            <w:pPr>
              <w:shd w:val="clear" w:color="auto" w:fill="FFFFFF"/>
              <w:ind w:left="34"/>
              <w:rPr>
                <w:sz w:val="22"/>
              </w:rPr>
            </w:pPr>
            <w:r w:rsidRPr="00AA30DF">
              <w:rPr>
                <w:sz w:val="22"/>
                <w:szCs w:val="18"/>
              </w:rPr>
              <w:t>Objects</w:t>
            </w:r>
          </w:p>
        </w:tc>
      </w:tr>
      <w:tr w:rsidR="0042761B" w:rsidRPr="00AA30DF" w14:paraId="6329D99C" w14:textId="77777777" w:rsidTr="00200F1E">
        <w:trPr>
          <w:trHeight w:val="20"/>
          <w:jc w:val="center"/>
        </w:trPr>
        <w:tc>
          <w:tcPr>
            <w:tcW w:w="850" w:type="dxa"/>
            <w:tcBorders>
              <w:top w:val="nil"/>
              <w:left w:val="nil"/>
              <w:bottom w:val="nil"/>
              <w:right w:val="nil"/>
            </w:tcBorders>
            <w:shd w:val="clear" w:color="auto" w:fill="FFFFFF"/>
          </w:tcPr>
          <w:p w14:paraId="7726F208" w14:textId="77777777" w:rsidR="0042761B" w:rsidRPr="00AA30DF" w:rsidRDefault="00457EA0" w:rsidP="00AA30DF">
            <w:pPr>
              <w:shd w:val="clear" w:color="auto" w:fill="FFFFFF"/>
              <w:ind w:left="389"/>
              <w:rPr>
                <w:sz w:val="22"/>
              </w:rPr>
            </w:pPr>
            <w:r w:rsidRPr="00AA30DF">
              <w:rPr>
                <w:sz w:val="22"/>
                <w:szCs w:val="18"/>
              </w:rPr>
              <w:t>4.</w:t>
            </w:r>
          </w:p>
        </w:tc>
        <w:tc>
          <w:tcPr>
            <w:tcW w:w="8590" w:type="dxa"/>
            <w:tcBorders>
              <w:top w:val="nil"/>
              <w:left w:val="nil"/>
              <w:bottom w:val="nil"/>
              <w:right w:val="nil"/>
            </w:tcBorders>
            <w:shd w:val="clear" w:color="auto" w:fill="FFFFFF"/>
          </w:tcPr>
          <w:p w14:paraId="2C200343" w14:textId="77777777" w:rsidR="0042761B" w:rsidRPr="00AA30DF" w:rsidRDefault="00457EA0" w:rsidP="00AA30DF">
            <w:pPr>
              <w:shd w:val="clear" w:color="auto" w:fill="FFFFFF"/>
              <w:ind w:left="38"/>
              <w:rPr>
                <w:sz w:val="22"/>
              </w:rPr>
            </w:pPr>
            <w:r w:rsidRPr="00AA30DF">
              <w:rPr>
                <w:sz w:val="22"/>
                <w:szCs w:val="18"/>
              </w:rPr>
              <w:t>Interpretation</w:t>
            </w:r>
          </w:p>
        </w:tc>
      </w:tr>
      <w:tr w:rsidR="0042761B" w:rsidRPr="00AA30DF" w14:paraId="7B98B8A8" w14:textId="77777777" w:rsidTr="00200F1E">
        <w:trPr>
          <w:trHeight w:val="20"/>
          <w:jc w:val="center"/>
        </w:trPr>
        <w:tc>
          <w:tcPr>
            <w:tcW w:w="850" w:type="dxa"/>
            <w:tcBorders>
              <w:top w:val="nil"/>
              <w:left w:val="nil"/>
              <w:bottom w:val="nil"/>
              <w:right w:val="nil"/>
            </w:tcBorders>
            <w:shd w:val="clear" w:color="auto" w:fill="FFFFFF"/>
          </w:tcPr>
          <w:p w14:paraId="578E1F52"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02546AFA" w14:textId="5B66EE7F" w:rsidR="0042761B" w:rsidRPr="00AA30DF" w:rsidRDefault="00457EA0" w:rsidP="00EC76A0">
            <w:pPr>
              <w:shd w:val="clear" w:color="auto" w:fill="FFFFFF"/>
              <w:spacing w:before="120" w:after="120"/>
              <w:jc w:val="center"/>
              <w:rPr>
                <w:sz w:val="22"/>
              </w:rPr>
            </w:pPr>
            <w:r w:rsidRPr="00AA30DF">
              <w:rPr>
                <w:sz w:val="22"/>
                <w:szCs w:val="18"/>
              </w:rPr>
              <w:t>PART 2</w:t>
            </w:r>
            <w:r w:rsidRPr="00AA30DF">
              <w:rPr>
                <w:rFonts w:eastAsia="Times New Roman"/>
                <w:sz w:val="22"/>
                <w:szCs w:val="18"/>
              </w:rPr>
              <w:t>—FINANCIAL ASSISTANCE</w:t>
            </w:r>
          </w:p>
        </w:tc>
      </w:tr>
      <w:tr w:rsidR="0042761B" w:rsidRPr="00AA30DF" w14:paraId="3D0A22D7" w14:textId="77777777" w:rsidTr="00200F1E">
        <w:trPr>
          <w:trHeight w:val="20"/>
          <w:jc w:val="center"/>
        </w:trPr>
        <w:tc>
          <w:tcPr>
            <w:tcW w:w="850" w:type="dxa"/>
            <w:tcBorders>
              <w:top w:val="nil"/>
              <w:left w:val="nil"/>
              <w:bottom w:val="nil"/>
              <w:right w:val="nil"/>
            </w:tcBorders>
            <w:shd w:val="clear" w:color="auto" w:fill="FFFFFF"/>
          </w:tcPr>
          <w:p w14:paraId="2CF0FBF2" w14:textId="77777777" w:rsidR="0042761B" w:rsidRPr="00AA30DF" w:rsidRDefault="00457EA0" w:rsidP="00AA30DF">
            <w:pPr>
              <w:shd w:val="clear" w:color="auto" w:fill="FFFFFF"/>
              <w:ind w:left="394"/>
              <w:rPr>
                <w:sz w:val="22"/>
              </w:rPr>
            </w:pPr>
            <w:r w:rsidRPr="00AA30DF">
              <w:rPr>
                <w:sz w:val="22"/>
                <w:szCs w:val="18"/>
              </w:rPr>
              <w:t>5.</w:t>
            </w:r>
          </w:p>
        </w:tc>
        <w:tc>
          <w:tcPr>
            <w:tcW w:w="8590" w:type="dxa"/>
            <w:tcBorders>
              <w:top w:val="nil"/>
              <w:left w:val="nil"/>
              <w:bottom w:val="nil"/>
              <w:right w:val="nil"/>
            </w:tcBorders>
            <w:shd w:val="clear" w:color="auto" w:fill="FFFFFF"/>
          </w:tcPr>
          <w:p w14:paraId="33FE4782" w14:textId="77777777" w:rsidR="0042761B" w:rsidRPr="00AA30DF" w:rsidRDefault="00457EA0" w:rsidP="00AA30DF">
            <w:pPr>
              <w:shd w:val="clear" w:color="auto" w:fill="FFFFFF"/>
              <w:ind w:left="29"/>
              <w:rPr>
                <w:sz w:val="22"/>
              </w:rPr>
            </w:pPr>
            <w:r w:rsidRPr="00AA30DF">
              <w:rPr>
                <w:sz w:val="22"/>
                <w:szCs w:val="18"/>
              </w:rPr>
              <w:t>Agreements with States</w:t>
            </w:r>
          </w:p>
        </w:tc>
      </w:tr>
      <w:tr w:rsidR="0042761B" w:rsidRPr="00AA30DF" w14:paraId="2477BB70" w14:textId="77777777" w:rsidTr="00200F1E">
        <w:trPr>
          <w:trHeight w:val="20"/>
          <w:jc w:val="center"/>
        </w:trPr>
        <w:tc>
          <w:tcPr>
            <w:tcW w:w="850" w:type="dxa"/>
            <w:tcBorders>
              <w:top w:val="nil"/>
              <w:left w:val="nil"/>
              <w:bottom w:val="nil"/>
              <w:right w:val="nil"/>
            </w:tcBorders>
            <w:shd w:val="clear" w:color="auto" w:fill="FFFFFF"/>
          </w:tcPr>
          <w:p w14:paraId="48E75910" w14:textId="77777777" w:rsidR="0042761B" w:rsidRPr="00AA30DF" w:rsidRDefault="00457EA0" w:rsidP="00AA30DF">
            <w:pPr>
              <w:shd w:val="clear" w:color="auto" w:fill="FFFFFF"/>
              <w:ind w:left="389"/>
              <w:rPr>
                <w:sz w:val="22"/>
              </w:rPr>
            </w:pPr>
            <w:r w:rsidRPr="00AA30DF">
              <w:rPr>
                <w:sz w:val="22"/>
                <w:szCs w:val="18"/>
              </w:rPr>
              <w:t>6.</w:t>
            </w:r>
          </w:p>
        </w:tc>
        <w:tc>
          <w:tcPr>
            <w:tcW w:w="8590" w:type="dxa"/>
            <w:tcBorders>
              <w:top w:val="nil"/>
              <w:left w:val="nil"/>
              <w:bottom w:val="nil"/>
              <w:right w:val="nil"/>
            </w:tcBorders>
            <w:shd w:val="clear" w:color="auto" w:fill="FFFFFF"/>
          </w:tcPr>
          <w:p w14:paraId="6E50952C" w14:textId="77777777" w:rsidR="0042761B" w:rsidRPr="00AA30DF" w:rsidRDefault="00457EA0" w:rsidP="00AA30DF">
            <w:pPr>
              <w:shd w:val="clear" w:color="auto" w:fill="FFFFFF"/>
              <w:ind w:left="34"/>
              <w:rPr>
                <w:sz w:val="22"/>
              </w:rPr>
            </w:pPr>
            <w:r w:rsidRPr="00AA30DF">
              <w:rPr>
                <w:sz w:val="22"/>
                <w:szCs w:val="18"/>
              </w:rPr>
              <w:t>Agreements with other persons</w:t>
            </w:r>
          </w:p>
        </w:tc>
      </w:tr>
      <w:tr w:rsidR="0042761B" w:rsidRPr="00AA30DF" w14:paraId="48F92983" w14:textId="77777777" w:rsidTr="00200F1E">
        <w:trPr>
          <w:trHeight w:val="20"/>
          <w:jc w:val="center"/>
        </w:trPr>
        <w:tc>
          <w:tcPr>
            <w:tcW w:w="850" w:type="dxa"/>
            <w:tcBorders>
              <w:top w:val="nil"/>
              <w:left w:val="nil"/>
              <w:bottom w:val="nil"/>
              <w:right w:val="nil"/>
            </w:tcBorders>
            <w:shd w:val="clear" w:color="auto" w:fill="FFFFFF"/>
          </w:tcPr>
          <w:p w14:paraId="205E744F" w14:textId="77777777" w:rsidR="0042761B" w:rsidRPr="00AA30DF" w:rsidRDefault="00457EA0" w:rsidP="00AA30DF">
            <w:pPr>
              <w:shd w:val="clear" w:color="auto" w:fill="FFFFFF"/>
              <w:ind w:left="394"/>
              <w:rPr>
                <w:sz w:val="22"/>
              </w:rPr>
            </w:pPr>
            <w:r w:rsidRPr="00AA30DF">
              <w:rPr>
                <w:sz w:val="22"/>
                <w:szCs w:val="18"/>
              </w:rPr>
              <w:t>7.</w:t>
            </w:r>
          </w:p>
        </w:tc>
        <w:tc>
          <w:tcPr>
            <w:tcW w:w="8590" w:type="dxa"/>
            <w:tcBorders>
              <w:top w:val="nil"/>
              <w:left w:val="nil"/>
              <w:bottom w:val="nil"/>
              <w:right w:val="nil"/>
            </w:tcBorders>
            <w:shd w:val="clear" w:color="auto" w:fill="FFFFFF"/>
          </w:tcPr>
          <w:p w14:paraId="62A0AC26" w14:textId="77777777" w:rsidR="0042761B" w:rsidRPr="00AA30DF" w:rsidRDefault="00457EA0" w:rsidP="00AA30DF">
            <w:pPr>
              <w:shd w:val="clear" w:color="auto" w:fill="FFFFFF"/>
              <w:ind w:left="38"/>
              <w:rPr>
                <w:sz w:val="22"/>
              </w:rPr>
            </w:pPr>
            <w:r w:rsidRPr="00AA30DF">
              <w:rPr>
                <w:sz w:val="22"/>
                <w:szCs w:val="18"/>
              </w:rPr>
              <w:t>Matters to be provided for in an agreement</w:t>
            </w:r>
          </w:p>
        </w:tc>
      </w:tr>
      <w:tr w:rsidR="0042761B" w:rsidRPr="00AA30DF" w14:paraId="2CBFE57A" w14:textId="77777777" w:rsidTr="00200F1E">
        <w:trPr>
          <w:trHeight w:val="20"/>
          <w:jc w:val="center"/>
        </w:trPr>
        <w:tc>
          <w:tcPr>
            <w:tcW w:w="850" w:type="dxa"/>
            <w:tcBorders>
              <w:top w:val="nil"/>
              <w:left w:val="nil"/>
              <w:bottom w:val="nil"/>
              <w:right w:val="nil"/>
            </w:tcBorders>
            <w:shd w:val="clear" w:color="auto" w:fill="FFFFFF"/>
          </w:tcPr>
          <w:p w14:paraId="19BA5C29" w14:textId="77777777" w:rsidR="0042761B" w:rsidRPr="00AA30DF" w:rsidRDefault="00457EA0" w:rsidP="00AA30DF">
            <w:pPr>
              <w:shd w:val="clear" w:color="auto" w:fill="FFFFFF"/>
              <w:ind w:left="394"/>
              <w:rPr>
                <w:sz w:val="22"/>
              </w:rPr>
            </w:pPr>
            <w:r w:rsidRPr="00AA30DF">
              <w:rPr>
                <w:sz w:val="22"/>
                <w:szCs w:val="18"/>
              </w:rPr>
              <w:t>8.</w:t>
            </w:r>
          </w:p>
        </w:tc>
        <w:tc>
          <w:tcPr>
            <w:tcW w:w="8590" w:type="dxa"/>
            <w:tcBorders>
              <w:top w:val="nil"/>
              <w:left w:val="nil"/>
              <w:bottom w:val="nil"/>
              <w:right w:val="nil"/>
            </w:tcBorders>
            <w:shd w:val="clear" w:color="auto" w:fill="FFFFFF"/>
          </w:tcPr>
          <w:p w14:paraId="1D6E5502" w14:textId="77777777" w:rsidR="0042761B" w:rsidRPr="00AA30DF" w:rsidRDefault="00457EA0" w:rsidP="00AA30DF">
            <w:pPr>
              <w:shd w:val="clear" w:color="auto" w:fill="FFFFFF"/>
              <w:ind w:left="38"/>
              <w:rPr>
                <w:sz w:val="22"/>
              </w:rPr>
            </w:pPr>
            <w:r w:rsidRPr="00AA30DF">
              <w:rPr>
                <w:sz w:val="22"/>
                <w:szCs w:val="18"/>
              </w:rPr>
              <w:t>Payments to be subject to conditions</w:t>
            </w:r>
          </w:p>
        </w:tc>
      </w:tr>
      <w:tr w:rsidR="0042761B" w:rsidRPr="00AA30DF" w14:paraId="67B71D2C" w14:textId="77777777" w:rsidTr="00200F1E">
        <w:trPr>
          <w:trHeight w:val="20"/>
          <w:jc w:val="center"/>
        </w:trPr>
        <w:tc>
          <w:tcPr>
            <w:tcW w:w="850" w:type="dxa"/>
            <w:tcBorders>
              <w:top w:val="nil"/>
              <w:left w:val="nil"/>
              <w:bottom w:val="nil"/>
              <w:right w:val="nil"/>
            </w:tcBorders>
            <w:shd w:val="clear" w:color="auto" w:fill="FFFFFF"/>
          </w:tcPr>
          <w:p w14:paraId="58D33231" w14:textId="77777777" w:rsidR="0042761B" w:rsidRPr="00AA30DF" w:rsidRDefault="00457EA0" w:rsidP="00AA30DF">
            <w:pPr>
              <w:shd w:val="clear" w:color="auto" w:fill="FFFFFF"/>
              <w:ind w:left="389"/>
              <w:rPr>
                <w:sz w:val="22"/>
              </w:rPr>
            </w:pPr>
            <w:r w:rsidRPr="00AA30DF">
              <w:rPr>
                <w:sz w:val="22"/>
                <w:szCs w:val="18"/>
              </w:rPr>
              <w:t>9.</w:t>
            </w:r>
          </w:p>
        </w:tc>
        <w:tc>
          <w:tcPr>
            <w:tcW w:w="8590" w:type="dxa"/>
            <w:tcBorders>
              <w:top w:val="nil"/>
              <w:left w:val="nil"/>
              <w:bottom w:val="nil"/>
              <w:right w:val="nil"/>
            </w:tcBorders>
            <w:shd w:val="clear" w:color="auto" w:fill="FFFFFF"/>
          </w:tcPr>
          <w:p w14:paraId="39395678" w14:textId="77777777" w:rsidR="0042761B" w:rsidRPr="00AA30DF" w:rsidRDefault="00457EA0" w:rsidP="00AA30DF">
            <w:pPr>
              <w:shd w:val="clear" w:color="auto" w:fill="FFFFFF"/>
              <w:ind w:left="34"/>
              <w:rPr>
                <w:sz w:val="22"/>
              </w:rPr>
            </w:pPr>
            <w:r w:rsidRPr="00AA30DF">
              <w:rPr>
                <w:sz w:val="22"/>
                <w:szCs w:val="18"/>
              </w:rPr>
              <w:t>Conditions relating to audit requirements</w:t>
            </w:r>
          </w:p>
        </w:tc>
      </w:tr>
      <w:tr w:rsidR="0042761B" w:rsidRPr="00AA30DF" w14:paraId="492D0F34" w14:textId="77777777" w:rsidTr="00200F1E">
        <w:trPr>
          <w:trHeight w:val="20"/>
          <w:jc w:val="center"/>
        </w:trPr>
        <w:tc>
          <w:tcPr>
            <w:tcW w:w="850" w:type="dxa"/>
            <w:tcBorders>
              <w:top w:val="nil"/>
              <w:left w:val="nil"/>
              <w:bottom w:val="nil"/>
              <w:right w:val="nil"/>
            </w:tcBorders>
            <w:shd w:val="clear" w:color="auto" w:fill="FFFFFF"/>
          </w:tcPr>
          <w:p w14:paraId="76E70A2E" w14:textId="77777777" w:rsidR="0042761B" w:rsidRPr="00AA30DF" w:rsidRDefault="00457EA0" w:rsidP="00AA30DF">
            <w:pPr>
              <w:shd w:val="clear" w:color="auto" w:fill="FFFFFF"/>
              <w:ind w:left="331"/>
              <w:rPr>
                <w:sz w:val="22"/>
              </w:rPr>
            </w:pPr>
            <w:r w:rsidRPr="00AA30DF">
              <w:rPr>
                <w:sz w:val="22"/>
                <w:szCs w:val="18"/>
              </w:rPr>
              <w:t>10.</w:t>
            </w:r>
          </w:p>
        </w:tc>
        <w:tc>
          <w:tcPr>
            <w:tcW w:w="8590" w:type="dxa"/>
            <w:tcBorders>
              <w:top w:val="nil"/>
              <w:left w:val="nil"/>
              <w:bottom w:val="nil"/>
              <w:right w:val="nil"/>
            </w:tcBorders>
            <w:shd w:val="clear" w:color="auto" w:fill="FFFFFF"/>
          </w:tcPr>
          <w:p w14:paraId="187E87D1" w14:textId="77777777" w:rsidR="0042761B" w:rsidRPr="00AA30DF" w:rsidRDefault="00457EA0" w:rsidP="00AA30DF">
            <w:pPr>
              <w:shd w:val="clear" w:color="auto" w:fill="FFFFFF"/>
              <w:ind w:left="29"/>
              <w:rPr>
                <w:sz w:val="22"/>
              </w:rPr>
            </w:pPr>
            <w:r w:rsidRPr="00AA30DF">
              <w:rPr>
                <w:sz w:val="22"/>
                <w:szCs w:val="18"/>
              </w:rPr>
              <w:t>Other conditions</w:t>
            </w:r>
          </w:p>
        </w:tc>
      </w:tr>
      <w:tr w:rsidR="0042761B" w:rsidRPr="00AA30DF" w14:paraId="1CFF025F" w14:textId="77777777" w:rsidTr="00200F1E">
        <w:trPr>
          <w:trHeight w:val="20"/>
          <w:jc w:val="center"/>
        </w:trPr>
        <w:tc>
          <w:tcPr>
            <w:tcW w:w="850" w:type="dxa"/>
            <w:tcBorders>
              <w:top w:val="nil"/>
              <w:left w:val="nil"/>
              <w:bottom w:val="nil"/>
              <w:right w:val="nil"/>
            </w:tcBorders>
            <w:shd w:val="clear" w:color="auto" w:fill="FFFFFF"/>
          </w:tcPr>
          <w:p w14:paraId="60AD1328"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6AC4DA7E" w14:textId="2D6CE026" w:rsidR="0042761B" w:rsidRPr="00AA30DF" w:rsidRDefault="00457EA0" w:rsidP="00EC76A0">
            <w:pPr>
              <w:shd w:val="clear" w:color="auto" w:fill="FFFFFF"/>
              <w:spacing w:before="120" w:after="120"/>
              <w:jc w:val="center"/>
              <w:rPr>
                <w:sz w:val="22"/>
              </w:rPr>
            </w:pPr>
            <w:r w:rsidRPr="00AA30DF">
              <w:rPr>
                <w:sz w:val="22"/>
                <w:szCs w:val="18"/>
              </w:rPr>
              <w:t>PART 3</w:t>
            </w:r>
            <w:r w:rsidRPr="00AA30DF">
              <w:rPr>
                <w:rFonts w:eastAsia="Times New Roman"/>
                <w:sz w:val="22"/>
                <w:szCs w:val="18"/>
              </w:rPr>
              <w:t>—NATURAL RESOURCES MANAGEMENT FUND</w:t>
            </w:r>
          </w:p>
        </w:tc>
      </w:tr>
      <w:tr w:rsidR="0042761B" w:rsidRPr="00AA30DF" w14:paraId="56C44FFB" w14:textId="77777777" w:rsidTr="00200F1E">
        <w:trPr>
          <w:trHeight w:val="20"/>
          <w:jc w:val="center"/>
        </w:trPr>
        <w:tc>
          <w:tcPr>
            <w:tcW w:w="850" w:type="dxa"/>
            <w:tcBorders>
              <w:top w:val="nil"/>
              <w:left w:val="nil"/>
              <w:bottom w:val="nil"/>
              <w:right w:val="nil"/>
            </w:tcBorders>
            <w:shd w:val="clear" w:color="auto" w:fill="FFFFFF"/>
          </w:tcPr>
          <w:p w14:paraId="7E0AADE1" w14:textId="77777777" w:rsidR="0042761B" w:rsidRPr="00AA30DF" w:rsidRDefault="00457EA0" w:rsidP="00AA30DF">
            <w:pPr>
              <w:shd w:val="clear" w:color="auto" w:fill="FFFFFF"/>
              <w:ind w:left="331"/>
              <w:rPr>
                <w:sz w:val="22"/>
              </w:rPr>
            </w:pPr>
            <w:r w:rsidRPr="00AA30DF">
              <w:rPr>
                <w:sz w:val="22"/>
                <w:szCs w:val="18"/>
              </w:rPr>
              <w:t>11.</w:t>
            </w:r>
          </w:p>
        </w:tc>
        <w:tc>
          <w:tcPr>
            <w:tcW w:w="8590" w:type="dxa"/>
            <w:tcBorders>
              <w:top w:val="nil"/>
              <w:left w:val="nil"/>
              <w:bottom w:val="nil"/>
              <w:right w:val="nil"/>
            </w:tcBorders>
            <w:shd w:val="clear" w:color="auto" w:fill="FFFFFF"/>
          </w:tcPr>
          <w:p w14:paraId="7ABD99DB" w14:textId="77777777" w:rsidR="0042761B" w:rsidRPr="00AA30DF" w:rsidRDefault="00457EA0" w:rsidP="00AA30DF">
            <w:pPr>
              <w:shd w:val="clear" w:color="auto" w:fill="FFFFFF"/>
              <w:ind w:left="34"/>
              <w:rPr>
                <w:sz w:val="22"/>
              </w:rPr>
            </w:pPr>
            <w:r w:rsidRPr="00AA30DF">
              <w:rPr>
                <w:sz w:val="22"/>
                <w:szCs w:val="18"/>
              </w:rPr>
              <w:t>Natural Resources Management Fund</w:t>
            </w:r>
          </w:p>
        </w:tc>
      </w:tr>
      <w:tr w:rsidR="0042761B" w:rsidRPr="00AA30DF" w14:paraId="52ABC1A8" w14:textId="77777777" w:rsidTr="00200F1E">
        <w:trPr>
          <w:trHeight w:val="20"/>
          <w:jc w:val="center"/>
        </w:trPr>
        <w:tc>
          <w:tcPr>
            <w:tcW w:w="850" w:type="dxa"/>
            <w:tcBorders>
              <w:top w:val="nil"/>
              <w:left w:val="nil"/>
              <w:bottom w:val="nil"/>
              <w:right w:val="nil"/>
            </w:tcBorders>
            <w:shd w:val="clear" w:color="auto" w:fill="FFFFFF"/>
          </w:tcPr>
          <w:p w14:paraId="443D3FE7" w14:textId="77777777" w:rsidR="0042761B" w:rsidRPr="00AA30DF" w:rsidRDefault="00457EA0" w:rsidP="00AA30DF">
            <w:pPr>
              <w:shd w:val="clear" w:color="auto" w:fill="FFFFFF"/>
              <w:ind w:left="326"/>
              <w:rPr>
                <w:sz w:val="22"/>
              </w:rPr>
            </w:pPr>
            <w:r w:rsidRPr="00AA30DF">
              <w:rPr>
                <w:sz w:val="22"/>
                <w:szCs w:val="18"/>
              </w:rPr>
              <w:t>12.</w:t>
            </w:r>
          </w:p>
        </w:tc>
        <w:tc>
          <w:tcPr>
            <w:tcW w:w="8590" w:type="dxa"/>
            <w:tcBorders>
              <w:top w:val="nil"/>
              <w:left w:val="nil"/>
              <w:bottom w:val="nil"/>
              <w:right w:val="nil"/>
            </w:tcBorders>
            <w:shd w:val="clear" w:color="auto" w:fill="FFFFFF"/>
          </w:tcPr>
          <w:p w14:paraId="7CC95416" w14:textId="77777777" w:rsidR="0042761B" w:rsidRPr="00AA30DF" w:rsidRDefault="00457EA0" w:rsidP="00AA30DF">
            <w:pPr>
              <w:shd w:val="clear" w:color="auto" w:fill="FFFFFF"/>
              <w:ind w:left="24"/>
              <w:rPr>
                <w:sz w:val="22"/>
              </w:rPr>
            </w:pPr>
            <w:r w:rsidRPr="00AA30DF">
              <w:rPr>
                <w:sz w:val="22"/>
                <w:szCs w:val="18"/>
              </w:rPr>
              <w:t>Application of gifts or bequests</w:t>
            </w:r>
          </w:p>
        </w:tc>
      </w:tr>
      <w:tr w:rsidR="0042761B" w:rsidRPr="00AA30DF" w14:paraId="0DD6FF22" w14:textId="77777777" w:rsidTr="00200F1E">
        <w:trPr>
          <w:trHeight w:val="20"/>
          <w:jc w:val="center"/>
        </w:trPr>
        <w:tc>
          <w:tcPr>
            <w:tcW w:w="850" w:type="dxa"/>
            <w:tcBorders>
              <w:top w:val="nil"/>
              <w:left w:val="nil"/>
              <w:bottom w:val="nil"/>
              <w:right w:val="nil"/>
            </w:tcBorders>
            <w:shd w:val="clear" w:color="auto" w:fill="FFFFFF"/>
          </w:tcPr>
          <w:p w14:paraId="22313901"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55648F36" w14:textId="4EA16BE8" w:rsidR="0042761B" w:rsidRPr="00AA30DF" w:rsidRDefault="00457EA0" w:rsidP="00EC76A0">
            <w:pPr>
              <w:shd w:val="clear" w:color="auto" w:fill="FFFFFF"/>
              <w:spacing w:before="120" w:after="120"/>
              <w:jc w:val="center"/>
              <w:rPr>
                <w:sz w:val="22"/>
              </w:rPr>
            </w:pPr>
            <w:r w:rsidRPr="00AA30DF">
              <w:rPr>
                <w:sz w:val="22"/>
                <w:szCs w:val="18"/>
              </w:rPr>
              <w:t>PART 4</w:t>
            </w:r>
            <w:r w:rsidRPr="00AA30DF">
              <w:rPr>
                <w:rFonts w:eastAsia="Times New Roman"/>
                <w:sz w:val="22"/>
                <w:szCs w:val="18"/>
              </w:rPr>
              <w:t xml:space="preserve">—NATIONAL </w:t>
            </w:r>
            <w:proofErr w:type="spellStart"/>
            <w:r w:rsidRPr="00AA30DF">
              <w:rPr>
                <w:rFonts w:eastAsia="Times New Roman"/>
                <w:sz w:val="22"/>
                <w:szCs w:val="18"/>
              </w:rPr>
              <w:t>LANDCARE</w:t>
            </w:r>
            <w:proofErr w:type="spellEnd"/>
            <w:r w:rsidRPr="00AA30DF">
              <w:rPr>
                <w:rFonts w:eastAsia="Times New Roman"/>
                <w:sz w:val="22"/>
                <w:szCs w:val="18"/>
              </w:rPr>
              <w:t xml:space="preserve"> ADVISORY COMMITTEE</w:t>
            </w:r>
          </w:p>
        </w:tc>
      </w:tr>
      <w:tr w:rsidR="0042761B" w:rsidRPr="00AA30DF" w14:paraId="5C69A212" w14:textId="77777777" w:rsidTr="00200F1E">
        <w:trPr>
          <w:trHeight w:val="20"/>
          <w:jc w:val="center"/>
        </w:trPr>
        <w:tc>
          <w:tcPr>
            <w:tcW w:w="850" w:type="dxa"/>
            <w:tcBorders>
              <w:top w:val="nil"/>
              <w:left w:val="nil"/>
              <w:bottom w:val="nil"/>
              <w:right w:val="nil"/>
            </w:tcBorders>
            <w:shd w:val="clear" w:color="auto" w:fill="FFFFFF"/>
          </w:tcPr>
          <w:p w14:paraId="0C068024"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706E8ED0" w14:textId="2533752A" w:rsidR="0042761B" w:rsidRPr="00AA30DF" w:rsidRDefault="00457EA0" w:rsidP="00EC76A0">
            <w:pPr>
              <w:shd w:val="clear" w:color="auto" w:fill="FFFFFF"/>
              <w:spacing w:after="60"/>
              <w:jc w:val="center"/>
              <w:rPr>
                <w:sz w:val="22"/>
              </w:rPr>
            </w:pPr>
            <w:r w:rsidRPr="00AA30DF">
              <w:rPr>
                <w:i/>
                <w:iCs/>
                <w:sz w:val="22"/>
                <w:szCs w:val="18"/>
              </w:rPr>
              <w:t>Division 1</w:t>
            </w:r>
            <w:r w:rsidRPr="00AA30DF">
              <w:rPr>
                <w:rFonts w:eastAsia="Times New Roman"/>
                <w:sz w:val="22"/>
                <w:szCs w:val="18"/>
              </w:rPr>
              <w:t>—</w:t>
            </w:r>
            <w:r w:rsidRPr="00AA30DF">
              <w:rPr>
                <w:rFonts w:eastAsia="Times New Roman"/>
                <w:i/>
                <w:iCs/>
                <w:sz w:val="22"/>
                <w:szCs w:val="18"/>
              </w:rPr>
              <w:t>The Committee</w:t>
            </w:r>
          </w:p>
        </w:tc>
      </w:tr>
      <w:tr w:rsidR="0042761B" w:rsidRPr="00AA30DF" w14:paraId="35129EA9" w14:textId="77777777" w:rsidTr="00200F1E">
        <w:trPr>
          <w:trHeight w:val="20"/>
          <w:jc w:val="center"/>
        </w:trPr>
        <w:tc>
          <w:tcPr>
            <w:tcW w:w="850" w:type="dxa"/>
            <w:tcBorders>
              <w:top w:val="nil"/>
              <w:left w:val="nil"/>
              <w:bottom w:val="nil"/>
              <w:right w:val="nil"/>
            </w:tcBorders>
            <w:shd w:val="clear" w:color="auto" w:fill="FFFFFF"/>
          </w:tcPr>
          <w:p w14:paraId="5B7B6494" w14:textId="77777777" w:rsidR="0042761B" w:rsidRPr="00AA30DF" w:rsidRDefault="00457EA0" w:rsidP="00AA30DF">
            <w:pPr>
              <w:shd w:val="clear" w:color="auto" w:fill="FFFFFF"/>
              <w:ind w:left="326"/>
              <w:rPr>
                <w:sz w:val="22"/>
              </w:rPr>
            </w:pPr>
            <w:r w:rsidRPr="00AA30DF">
              <w:rPr>
                <w:sz w:val="22"/>
                <w:szCs w:val="18"/>
              </w:rPr>
              <w:t>13.</w:t>
            </w:r>
          </w:p>
        </w:tc>
        <w:tc>
          <w:tcPr>
            <w:tcW w:w="8590" w:type="dxa"/>
            <w:tcBorders>
              <w:top w:val="nil"/>
              <w:left w:val="nil"/>
              <w:bottom w:val="nil"/>
              <w:right w:val="nil"/>
            </w:tcBorders>
            <w:shd w:val="clear" w:color="auto" w:fill="FFFFFF"/>
          </w:tcPr>
          <w:p w14:paraId="27CE6C04" w14:textId="77777777" w:rsidR="0042761B" w:rsidRPr="00AA30DF" w:rsidRDefault="00457EA0" w:rsidP="00AA30DF">
            <w:pPr>
              <w:shd w:val="clear" w:color="auto" w:fill="FFFFFF"/>
              <w:ind w:left="29"/>
              <w:rPr>
                <w:sz w:val="22"/>
              </w:rPr>
            </w:pPr>
            <w:r w:rsidRPr="00AA30DF">
              <w:rPr>
                <w:sz w:val="22"/>
                <w:szCs w:val="18"/>
              </w:rPr>
              <w:t xml:space="preserve">National </w:t>
            </w:r>
            <w:proofErr w:type="spellStart"/>
            <w:r w:rsidRPr="00AA30DF">
              <w:rPr>
                <w:sz w:val="22"/>
                <w:szCs w:val="18"/>
              </w:rPr>
              <w:t>Landcare</w:t>
            </w:r>
            <w:proofErr w:type="spellEnd"/>
            <w:r w:rsidRPr="00AA30DF">
              <w:rPr>
                <w:sz w:val="22"/>
                <w:szCs w:val="18"/>
              </w:rPr>
              <w:t xml:space="preserve"> Advisory Committee</w:t>
            </w:r>
          </w:p>
        </w:tc>
      </w:tr>
      <w:tr w:rsidR="0042761B" w:rsidRPr="00AA30DF" w14:paraId="1B20B30E" w14:textId="77777777" w:rsidTr="00200F1E">
        <w:trPr>
          <w:trHeight w:val="20"/>
          <w:jc w:val="center"/>
        </w:trPr>
        <w:tc>
          <w:tcPr>
            <w:tcW w:w="850" w:type="dxa"/>
            <w:tcBorders>
              <w:top w:val="nil"/>
              <w:left w:val="nil"/>
              <w:bottom w:val="nil"/>
              <w:right w:val="nil"/>
            </w:tcBorders>
            <w:shd w:val="clear" w:color="auto" w:fill="FFFFFF"/>
          </w:tcPr>
          <w:p w14:paraId="265D7EA1" w14:textId="77777777" w:rsidR="0042761B" w:rsidRPr="00AA30DF" w:rsidRDefault="00457EA0" w:rsidP="00AA30DF">
            <w:pPr>
              <w:shd w:val="clear" w:color="auto" w:fill="FFFFFF"/>
              <w:ind w:left="331"/>
              <w:rPr>
                <w:sz w:val="22"/>
              </w:rPr>
            </w:pPr>
            <w:r w:rsidRPr="00AA30DF">
              <w:rPr>
                <w:sz w:val="22"/>
                <w:szCs w:val="18"/>
              </w:rPr>
              <w:t>14.</w:t>
            </w:r>
          </w:p>
        </w:tc>
        <w:tc>
          <w:tcPr>
            <w:tcW w:w="8590" w:type="dxa"/>
            <w:tcBorders>
              <w:top w:val="nil"/>
              <w:left w:val="nil"/>
              <w:bottom w:val="nil"/>
              <w:right w:val="nil"/>
            </w:tcBorders>
            <w:shd w:val="clear" w:color="auto" w:fill="FFFFFF"/>
          </w:tcPr>
          <w:p w14:paraId="6BCFBA08" w14:textId="77777777" w:rsidR="0042761B" w:rsidRPr="00AA30DF" w:rsidRDefault="00457EA0" w:rsidP="00AA30DF">
            <w:pPr>
              <w:shd w:val="clear" w:color="auto" w:fill="FFFFFF"/>
              <w:ind w:left="29"/>
              <w:rPr>
                <w:sz w:val="22"/>
              </w:rPr>
            </w:pPr>
            <w:r w:rsidRPr="00AA30DF">
              <w:rPr>
                <w:sz w:val="22"/>
                <w:szCs w:val="18"/>
              </w:rPr>
              <w:t>Constitution of Committee</w:t>
            </w:r>
          </w:p>
        </w:tc>
      </w:tr>
    </w:tbl>
    <w:p w14:paraId="5081D429" w14:textId="77777777" w:rsidR="0042761B" w:rsidRPr="00AA30DF" w:rsidRDefault="0042761B" w:rsidP="00AA30DF">
      <w:pPr>
        <w:sectPr w:rsidR="0042761B" w:rsidRPr="00AA30DF" w:rsidSect="008C4413">
          <w:type w:val="continuous"/>
          <w:pgSz w:w="12240" w:h="15840" w:code="1"/>
          <w:pgMar w:top="1440" w:right="1440" w:bottom="1440" w:left="1440" w:header="720" w:footer="720" w:gutter="0"/>
          <w:cols w:space="60"/>
          <w:noEndnote/>
          <w:titlePg/>
          <w:docGrid w:linePitch="272"/>
        </w:sectPr>
      </w:pPr>
    </w:p>
    <w:p w14:paraId="1FB50BF4" w14:textId="1E9F33D9" w:rsidR="0042761B" w:rsidRPr="00AA30DF" w:rsidRDefault="00457EA0" w:rsidP="00AA30DF">
      <w:pPr>
        <w:shd w:val="clear" w:color="auto" w:fill="FFFFFF"/>
        <w:spacing w:after="120"/>
        <w:jc w:val="center"/>
        <w:rPr>
          <w:sz w:val="22"/>
        </w:rPr>
      </w:pPr>
      <w:r w:rsidRPr="00EC76A0">
        <w:rPr>
          <w:bCs/>
          <w:sz w:val="22"/>
          <w:szCs w:val="18"/>
          <w:lang w:val="de-DE"/>
        </w:rPr>
        <w:lastRenderedPageBreak/>
        <w:t xml:space="preserve">TABLE </w:t>
      </w:r>
      <w:r w:rsidRPr="00EC76A0">
        <w:rPr>
          <w:bCs/>
          <w:sz w:val="22"/>
          <w:szCs w:val="18"/>
        </w:rPr>
        <w:t>OF PROVISIONS</w:t>
      </w:r>
      <w:r w:rsidRPr="00AA30DF">
        <w:rPr>
          <w:rFonts w:eastAsia="Times New Roman"/>
          <w:sz w:val="22"/>
          <w:szCs w:val="18"/>
        </w:rPr>
        <w:t>—</w:t>
      </w:r>
      <w:r w:rsidRPr="00AA30DF">
        <w:rPr>
          <w:rFonts w:eastAsia="Times New Roman"/>
          <w:i/>
          <w:iCs/>
          <w:sz w:val="22"/>
          <w:szCs w:val="18"/>
        </w:rPr>
        <w:t>continued</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42761B" w:rsidRPr="00AA30DF" w14:paraId="0577B237" w14:textId="77777777" w:rsidTr="00200F1E">
        <w:trPr>
          <w:trHeight w:val="20"/>
          <w:jc w:val="center"/>
        </w:trPr>
        <w:tc>
          <w:tcPr>
            <w:tcW w:w="850" w:type="dxa"/>
            <w:tcBorders>
              <w:top w:val="nil"/>
              <w:left w:val="nil"/>
              <w:bottom w:val="nil"/>
              <w:right w:val="nil"/>
            </w:tcBorders>
            <w:shd w:val="clear" w:color="auto" w:fill="FFFFFF"/>
          </w:tcPr>
          <w:p w14:paraId="7F98480F" w14:textId="77777777" w:rsidR="0042761B" w:rsidRPr="00AA30DF" w:rsidRDefault="00457EA0" w:rsidP="00AA30DF">
            <w:pPr>
              <w:shd w:val="clear" w:color="auto" w:fill="FFFFFF"/>
              <w:rPr>
                <w:sz w:val="22"/>
              </w:rPr>
            </w:pPr>
            <w:r w:rsidRPr="00AA30DF">
              <w:rPr>
                <w:sz w:val="22"/>
                <w:szCs w:val="18"/>
              </w:rPr>
              <w:t>Section</w:t>
            </w:r>
          </w:p>
        </w:tc>
        <w:tc>
          <w:tcPr>
            <w:tcW w:w="8590" w:type="dxa"/>
            <w:tcBorders>
              <w:top w:val="nil"/>
              <w:left w:val="nil"/>
              <w:bottom w:val="nil"/>
              <w:right w:val="nil"/>
            </w:tcBorders>
            <w:shd w:val="clear" w:color="auto" w:fill="FFFFFF"/>
          </w:tcPr>
          <w:p w14:paraId="10115F0A" w14:textId="77777777" w:rsidR="0042761B" w:rsidRPr="00AA30DF" w:rsidRDefault="0042761B" w:rsidP="00AA30DF">
            <w:pPr>
              <w:shd w:val="clear" w:color="auto" w:fill="FFFFFF"/>
              <w:rPr>
                <w:sz w:val="22"/>
              </w:rPr>
            </w:pPr>
          </w:p>
        </w:tc>
      </w:tr>
      <w:tr w:rsidR="0042761B" w:rsidRPr="00AA30DF" w14:paraId="355D5F9B" w14:textId="77777777" w:rsidTr="00200F1E">
        <w:trPr>
          <w:trHeight w:val="20"/>
          <w:jc w:val="center"/>
        </w:trPr>
        <w:tc>
          <w:tcPr>
            <w:tcW w:w="850" w:type="dxa"/>
            <w:tcBorders>
              <w:top w:val="nil"/>
              <w:left w:val="nil"/>
              <w:bottom w:val="nil"/>
              <w:right w:val="nil"/>
            </w:tcBorders>
            <w:shd w:val="clear" w:color="auto" w:fill="FFFFFF"/>
          </w:tcPr>
          <w:p w14:paraId="5BFCA891"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06DBB28C" w14:textId="1FFAEC80" w:rsidR="0042761B" w:rsidRPr="00AA30DF" w:rsidRDefault="00457EA0" w:rsidP="00EC76A0">
            <w:pPr>
              <w:shd w:val="clear" w:color="auto" w:fill="FFFFFF"/>
              <w:spacing w:before="60" w:after="60"/>
              <w:jc w:val="center"/>
              <w:rPr>
                <w:sz w:val="22"/>
              </w:rPr>
            </w:pPr>
            <w:r w:rsidRPr="00AA30DF">
              <w:rPr>
                <w:i/>
                <w:iCs/>
                <w:sz w:val="22"/>
                <w:szCs w:val="18"/>
              </w:rPr>
              <w:t>Division 2</w:t>
            </w:r>
            <w:r w:rsidRPr="00AA30DF">
              <w:rPr>
                <w:rFonts w:eastAsia="Times New Roman"/>
                <w:sz w:val="22"/>
                <w:szCs w:val="18"/>
              </w:rPr>
              <w:t>—</w:t>
            </w:r>
            <w:r w:rsidRPr="00AA30DF">
              <w:rPr>
                <w:rFonts w:eastAsia="Times New Roman"/>
                <w:i/>
                <w:iCs/>
                <w:sz w:val="22"/>
                <w:szCs w:val="18"/>
              </w:rPr>
              <w:t>Meetings of the Committee</w:t>
            </w:r>
          </w:p>
        </w:tc>
      </w:tr>
      <w:tr w:rsidR="0042761B" w:rsidRPr="00AA30DF" w14:paraId="64CF88F2" w14:textId="77777777" w:rsidTr="00200F1E">
        <w:trPr>
          <w:trHeight w:val="20"/>
          <w:jc w:val="center"/>
        </w:trPr>
        <w:tc>
          <w:tcPr>
            <w:tcW w:w="850" w:type="dxa"/>
            <w:tcBorders>
              <w:top w:val="nil"/>
              <w:left w:val="nil"/>
              <w:bottom w:val="nil"/>
              <w:right w:val="nil"/>
            </w:tcBorders>
            <w:shd w:val="clear" w:color="auto" w:fill="FFFFFF"/>
          </w:tcPr>
          <w:p w14:paraId="5A29805E" w14:textId="77777777" w:rsidR="0042761B" w:rsidRPr="00AA30DF" w:rsidRDefault="00457EA0" w:rsidP="00AA30DF">
            <w:pPr>
              <w:shd w:val="clear" w:color="auto" w:fill="FFFFFF"/>
              <w:ind w:left="283"/>
              <w:rPr>
                <w:sz w:val="22"/>
              </w:rPr>
            </w:pPr>
            <w:r w:rsidRPr="00AA30DF">
              <w:rPr>
                <w:sz w:val="22"/>
              </w:rPr>
              <w:t>15.</w:t>
            </w:r>
          </w:p>
        </w:tc>
        <w:tc>
          <w:tcPr>
            <w:tcW w:w="8590" w:type="dxa"/>
            <w:tcBorders>
              <w:top w:val="nil"/>
              <w:left w:val="nil"/>
              <w:bottom w:val="nil"/>
              <w:right w:val="nil"/>
            </w:tcBorders>
            <w:shd w:val="clear" w:color="auto" w:fill="FFFFFF"/>
          </w:tcPr>
          <w:p w14:paraId="052E85CC" w14:textId="77777777" w:rsidR="0042761B" w:rsidRPr="00AA30DF" w:rsidRDefault="00457EA0" w:rsidP="00AA30DF">
            <w:pPr>
              <w:shd w:val="clear" w:color="auto" w:fill="FFFFFF"/>
              <w:rPr>
                <w:sz w:val="22"/>
              </w:rPr>
            </w:pPr>
            <w:r w:rsidRPr="00AA30DF">
              <w:rPr>
                <w:sz w:val="22"/>
                <w:szCs w:val="18"/>
              </w:rPr>
              <w:t>Convening of meetings</w:t>
            </w:r>
          </w:p>
        </w:tc>
      </w:tr>
      <w:tr w:rsidR="0042761B" w:rsidRPr="00AA30DF" w14:paraId="494157A0" w14:textId="77777777" w:rsidTr="00200F1E">
        <w:trPr>
          <w:trHeight w:val="20"/>
          <w:jc w:val="center"/>
        </w:trPr>
        <w:tc>
          <w:tcPr>
            <w:tcW w:w="850" w:type="dxa"/>
            <w:tcBorders>
              <w:top w:val="nil"/>
              <w:left w:val="nil"/>
              <w:bottom w:val="nil"/>
              <w:right w:val="nil"/>
            </w:tcBorders>
            <w:shd w:val="clear" w:color="auto" w:fill="FFFFFF"/>
          </w:tcPr>
          <w:p w14:paraId="08C5A1B4" w14:textId="77777777" w:rsidR="0042761B" w:rsidRPr="00AA30DF" w:rsidRDefault="00457EA0" w:rsidP="00AA30DF">
            <w:pPr>
              <w:shd w:val="clear" w:color="auto" w:fill="FFFFFF"/>
              <w:ind w:left="278"/>
              <w:rPr>
                <w:sz w:val="22"/>
              </w:rPr>
            </w:pPr>
            <w:r w:rsidRPr="00AA30DF">
              <w:rPr>
                <w:sz w:val="22"/>
              </w:rPr>
              <w:t>16.</w:t>
            </w:r>
          </w:p>
        </w:tc>
        <w:tc>
          <w:tcPr>
            <w:tcW w:w="8590" w:type="dxa"/>
            <w:tcBorders>
              <w:top w:val="nil"/>
              <w:left w:val="nil"/>
              <w:bottom w:val="nil"/>
              <w:right w:val="nil"/>
            </w:tcBorders>
            <w:shd w:val="clear" w:color="auto" w:fill="FFFFFF"/>
          </w:tcPr>
          <w:p w14:paraId="20D93E8C" w14:textId="77777777" w:rsidR="0042761B" w:rsidRPr="00AA30DF" w:rsidRDefault="00457EA0" w:rsidP="00AA30DF">
            <w:pPr>
              <w:shd w:val="clear" w:color="auto" w:fill="FFFFFF"/>
              <w:rPr>
                <w:sz w:val="22"/>
              </w:rPr>
            </w:pPr>
            <w:r w:rsidRPr="00AA30DF">
              <w:rPr>
                <w:sz w:val="22"/>
                <w:szCs w:val="18"/>
              </w:rPr>
              <w:t>Presiding at meetings</w:t>
            </w:r>
          </w:p>
        </w:tc>
      </w:tr>
      <w:tr w:rsidR="0042761B" w:rsidRPr="00AA30DF" w14:paraId="71A000C8" w14:textId="77777777" w:rsidTr="00200F1E">
        <w:trPr>
          <w:trHeight w:val="20"/>
          <w:jc w:val="center"/>
        </w:trPr>
        <w:tc>
          <w:tcPr>
            <w:tcW w:w="850" w:type="dxa"/>
            <w:tcBorders>
              <w:top w:val="nil"/>
              <w:left w:val="nil"/>
              <w:bottom w:val="nil"/>
              <w:right w:val="nil"/>
            </w:tcBorders>
            <w:shd w:val="clear" w:color="auto" w:fill="FFFFFF"/>
          </w:tcPr>
          <w:p w14:paraId="6ACB7C00" w14:textId="77777777" w:rsidR="0042761B" w:rsidRPr="00AA30DF" w:rsidRDefault="00457EA0" w:rsidP="00AA30DF">
            <w:pPr>
              <w:shd w:val="clear" w:color="auto" w:fill="FFFFFF"/>
              <w:ind w:left="278"/>
              <w:rPr>
                <w:sz w:val="22"/>
              </w:rPr>
            </w:pPr>
            <w:r w:rsidRPr="00AA30DF">
              <w:rPr>
                <w:sz w:val="22"/>
              </w:rPr>
              <w:t>17.</w:t>
            </w:r>
          </w:p>
        </w:tc>
        <w:tc>
          <w:tcPr>
            <w:tcW w:w="8590" w:type="dxa"/>
            <w:tcBorders>
              <w:top w:val="nil"/>
              <w:left w:val="nil"/>
              <w:bottom w:val="nil"/>
              <w:right w:val="nil"/>
            </w:tcBorders>
            <w:shd w:val="clear" w:color="auto" w:fill="FFFFFF"/>
          </w:tcPr>
          <w:p w14:paraId="1B60F4E7" w14:textId="77777777" w:rsidR="0042761B" w:rsidRPr="00AA30DF" w:rsidRDefault="00457EA0" w:rsidP="00AA30DF">
            <w:pPr>
              <w:shd w:val="clear" w:color="auto" w:fill="FFFFFF"/>
              <w:rPr>
                <w:sz w:val="22"/>
              </w:rPr>
            </w:pPr>
            <w:r w:rsidRPr="00AA30DF">
              <w:rPr>
                <w:sz w:val="22"/>
                <w:szCs w:val="18"/>
              </w:rPr>
              <w:t>Quorum</w:t>
            </w:r>
          </w:p>
        </w:tc>
      </w:tr>
      <w:tr w:rsidR="0042761B" w:rsidRPr="00AA30DF" w14:paraId="79984D22" w14:textId="77777777" w:rsidTr="00200F1E">
        <w:trPr>
          <w:trHeight w:val="20"/>
          <w:jc w:val="center"/>
        </w:trPr>
        <w:tc>
          <w:tcPr>
            <w:tcW w:w="850" w:type="dxa"/>
            <w:tcBorders>
              <w:top w:val="nil"/>
              <w:left w:val="nil"/>
              <w:bottom w:val="nil"/>
              <w:right w:val="nil"/>
            </w:tcBorders>
            <w:shd w:val="clear" w:color="auto" w:fill="FFFFFF"/>
          </w:tcPr>
          <w:p w14:paraId="224AE1B5" w14:textId="77777777" w:rsidR="0042761B" w:rsidRPr="00AA30DF" w:rsidRDefault="00457EA0" w:rsidP="00AA30DF">
            <w:pPr>
              <w:shd w:val="clear" w:color="auto" w:fill="FFFFFF"/>
              <w:ind w:left="278"/>
              <w:rPr>
                <w:sz w:val="22"/>
              </w:rPr>
            </w:pPr>
            <w:r w:rsidRPr="00AA30DF">
              <w:rPr>
                <w:sz w:val="22"/>
              </w:rPr>
              <w:t>18.</w:t>
            </w:r>
          </w:p>
        </w:tc>
        <w:tc>
          <w:tcPr>
            <w:tcW w:w="8590" w:type="dxa"/>
            <w:tcBorders>
              <w:top w:val="nil"/>
              <w:left w:val="nil"/>
              <w:bottom w:val="nil"/>
              <w:right w:val="nil"/>
            </w:tcBorders>
            <w:shd w:val="clear" w:color="auto" w:fill="FFFFFF"/>
          </w:tcPr>
          <w:p w14:paraId="2DC1A9B5" w14:textId="77777777" w:rsidR="0042761B" w:rsidRPr="00AA30DF" w:rsidRDefault="00457EA0" w:rsidP="00AA30DF">
            <w:pPr>
              <w:shd w:val="clear" w:color="auto" w:fill="FFFFFF"/>
              <w:rPr>
                <w:sz w:val="22"/>
              </w:rPr>
            </w:pPr>
            <w:r w:rsidRPr="00AA30DF">
              <w:rPr>
                <w:sz w:val="22"/>
                <w:szCs w:val="18"/>
              </w:rPr>
              <w:t>Voting at meetings</w:t>
            </w:r>
          </w:p>
        </w:tc>
      </w:tr>
      <w:tr w:rsidR="0042761B" w:rsidRPr="00AA30DF" w14:paraId="56E3B532" w14:textId="77777777" w:rsidTr="00200F1E">
        <w:trPr>
          <w:trHeight w:val="20"/>
          <w:jc w:val="center"/>
        </w:trPr>
        <w:tc>
          <w:tcPr>
            <w:tcW w:w="850" w:type="dxa"/>
            <w:tcBorders>
              <w:top w:val="nil"/>
              <w:left w:val="nil"/>
              <w:bottom w:val="nil"/>
              <w:right w:val="nil"/>
            </w:tcBorders>
            <w:shd w:val="clear" w:color="auto" w:fill="FFFFFF"/>
          </w:tcPr>
          <w:p w14:paraId="62D3FD06"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799EA9C4" w14:textId="01FEBA12" w:rsidR="0042761B" w:rsidRPr="00AA30DF" w:rsidRDefault="00457EA0" w:rsidP="00EC76A0">
            <w:pPr>
              <w:shd w:val="clear" w:color="auto" w:fill="FFFFFF"/>
              <w:spacing w:before="60" w:after="60"/>
              <w:jc w:val="center"/>
              <w:rPr>
                <w:sz w:val="22"/>
              </w:rPr>
            </w:pPr>
            <w:r w:rsidRPr="00AA30DF">
              <w:rPr>
                <w:i/>
                <w:iCs/>
                <w:sz w:val="22"/>
                <w:szCs w:val="18"/>
              </w:rPr>
              <w:t>Division 3</w:t>
            </w:r>
            <w:r w:rsidRPr="00AA30DF">
              <w:rPr>
                <w:rFonts w:eastAsia="Times New Roman"/>
                <w:sz w:val="22"/>
                <w:szCs w:val="18"/>
              </w:rPr>
              <w:t>—</w:t>
            </w:r>
            <w:r w:rsidRPr="00AA30DF">
              <w:rPr>
                <w:rFonts w:eastAsia="Times New Roman"/>
                <w:i/>
                <w:iCs/>
                <w:sz w:val="22"/>
                <w:szCs w:val="18"/>
              </w:rPr>
              <w:t>Provisions relating to members</w:t>
            </w:r>
          </w:p>
        </w:tc>
      </w:tr>
      <w:tr w:rsidR="0042761B" w:rsidRPr="00AA30DF" w14:paraId="1E45B89F" w14:textId="77777777" w:rsidTr="00200F1E">
        <w:trPr>
          <w:trHeight w:val="20"/>
          <w:jc w:val="center"/>
        </w:trPr>
        <w:tc>
          <w:tcPr>
            <w:tcW w:w="850" w:type="dxa"/>
            <w:tcBorders>
              <w:top w:val="nil"/>
              <w:left w:val="nil"/>
              <w:bottom w:val="nil"/>
              <w:right w:val="nil"/>
            </w:tcBorders>
            <w:shd w:val="clear" w:color="auto" w:fill="FFFFFF"/>
          </w:tcPr>
          <w:p w14:paraId="78AB15B4" w14:textId="77777777" w:rsidR="0042761B" w:rsidRPr="00AA30DF" w:rsidRDefault="00457EA0" w:rsidP="00AA30DF">
            <w:pPr>
              <w:shd w:val="clear" w:color="auto" w:fill="FFFFFF"/>
              <w:ind w:left="278"/>
              <w:rPr>
                <w:sz w:val="22"/>
              </w:rPr>
            </w:pPr>
            <w:r w:rsidRPr="00AA30DF">
              <w:rPr>
                <w:sz w:val="22"/>
              </w:rPr>
              <w:t>19.</w:t>
            </w:r>
          </w:p>
        </w:tc>
        <w:tc>
          <w:tcPr>
            <w:tcW w:w="8590" w:type="dxa"/>
            <w:tcBorders>
              <w:top w:val="nil"/>
              <w:left w:val="nil"/>
              <w:bottom w:val="nil"/>
              <w:right w:val="nil"/>
            </w:tcBorders>
            <w:shd w:val="clear" w:color="auto" w:fill="FFFFFF"/>
          </w:tcPr>
          <w:p w14:paraId="566C92B9" w14:textId="77777777" w:rsidR="0042761B" w:rsidRPr="00AA30DF" w:rsidRDefault="00457EA0" w:rsidP="00AA30DF">
            <w:pPr>
              <w:shd w:val="clear" w:color="auto" w:fill="FFFFFF"/>
              <w:rPr>
                <w:sz w:val="22"/>
              </w:rPr>
            </w:pPr>
            <w:r w:rsidRPr="00AA30DF">
              <w:rPr>
                <w:sz w:val="22"/>
                <w:szCs w:val="18"/>
              </w:rPr>
              <w:t>Chairperson</w:t>
            </w:r>
          </w:p>
        </w:tc>
      </w:tr>
      <w:tr w:rsidR="0042761B" w:rsidRPr="00AA30DF" w14:paraId="0ED1F788" w14:textId="77777777" w:rsidTr="00200F1E">
        <w:trPr>
          <w:trHeight w:val="20"/>
          <w:jc w:val="center"/>
        </w:trPr>
        <w:tc>
          <w:tcPr>
            <w:tcW w:w="850" w:type="dxa"/>
            <w:tcBorders>
              <w:top w:val="nil"/>
              <w:left w:val="nil"/>
              <w:bottom w:val="nil"/>
              <w:right w:val="nil"/>
            </w:tcBorders>
            <w:shd w:val="clear" w:color="auto" w:fill="FFFFFF"/>
          </w:tcPr>
          <w:p w14:paraId="73C87770" w14:textId="77777777" w:rsidR="0042761B" w:rsidRPr="00AA30DF" w:rsidRDefault="00457EA0" w:rsidP="00AA30DF">
            <w:pPr>
              <w:shd w:val="clear" w:color="auto" w:fill="FFFFFF"/>
              <w:ind w:left="259"/>
              <w:rPr>
                <w:sz w:val="22"/>
              </w:rPr>
            </w:pPr>
            <w:r w:rsidRPr="00AA30DF">
              <w:rPr>
                <w:sz w:val="22"/>
              </w:rPr>
              <w:t>20.</w:t>
            </w:r>
          </w:p>
        </w:tc>
        <w:tc>
          <w:tcPr>
            <w:tcW w:w="8590" w:type="dxa"/>
            <w:tcBorders>
              <w:top w:val="nil"/>
              <w:left w:val="nil"/>
              <w:bottom w:val="nil"/>
              <w:right w:val="nil"/>
            </w:tcBorders>
            <w:shd w:val="clear" w:color="auto" w:fill="FFFFFF"/>
          </w:tcPr>
          <w:p w14:paraId="6C9AEF0F" w14:textId="77777777" w:rsidR="0042761B" w:rsidRPr="00AA30DF" w:rsidRDefault="00457EA0" w:rsidP="00AA30DF">
            <w:pPr>
              <w:shd w:val="clear" w:color="auto" w:fill="FFFFFF"/>
              <w:rPr>
                <w:sz w:val="22"/>
              </w:rPr>
            </w:pPr>
            <w:r w:rsidRPr="00AA30DF">
              <w:rPr>
                <w:sz w:val="22"/>
                <w:szCs w:val="18"/>
              </w:rPr>
              <w:t>Deputy member</w:t>
            </w:r>
          </w:p>
        </w:tc>
      </w:tr>
      <w:tr w:rsidR="0042761B" w:rsidRPr="00AA30DF" w14:paraId="36DC115A" w14:textId="77777777" w:rsidTr="00200F1E">
        <w:trPr>
          <w:trHeight w:val="20"/>
          <w:jc w:val="center"/>
        </w:trPr>
        <w:tc>
          <w:tcPr>
            <w:tcW w:w="850" w:type="dxa"/>
            <w:tcBorders>
              <w:top w:val="nil"/>
              <w:left w:val="nil"/>
              <w:bottom w:val="nil"/>
              <w:right w:val="nil"/>
            </w:tcBorders>
            <w:shd w:val="clear" w:color="auto" w:fill="FFFFFF"/>
          </w:tcPr>
          <w:p w14:paraId="2811D13C" w14:textId="77777777" w:rsidR="0042761B" w:rsidRPr="00AA30DF" w:rsidRDefault="00457EA0" w:rsidP="00AA30DF">
            <w:pPr>
              <w:shd w:val="clear" w:color="auto" w:fill="FFFFFF"/>
              <w:ind w:left="264"/>
              <w:rPr>
                <w:sz w:val="22"/>
              </w:rPr>
            </w:pPr>
            <w:r w:rsidRPr="00AA30DF">
              <w:rPr>
                <w:sz w:val="22"/>
              </w:rPr>
              <w:t>21.</w:t>
            </w:r>
          </w:p>
        </w:tc>
        <w:tc>
          <w:tcPr>
            <w:tcW w:w="8590" w:type="dxa"/>
            <w:tcBorders>
              <w:top w:val="nil"/>
              <w:left w:val="nil"/>
              <w:bottom w:val="nil"/>
              <w:right w:val="nil"/>
            </w:tcBorders>
            <w:shd w:val="clear" w:color="auto" w:fill="FFFFFF"/>
          </w:tcPr>
          <w:p w14:paraId="4E94A072" w14:textId="77777777" w:rsidR="0042761B" w:rsidRPr="00AA30DF" w:rsidRDefault="00457EA0" w:rsidP="00AA30DF">
            <w:pPr>
              <w:shd w:val="clear" w:color="auto" w:fill="FFFFFF"/>
              <w:rPr>
                <w:sz w:val="22"/>
              </w:rPr>
            </w:pPr>
            <w:r w:rsidRPr="00AA30DF">
              <w:rPr>
                <w:sz w:val="22"/>
                <w:szCs w:val="18"/>
              </w:rPr>
              <w:t>Remuneration and allowances</w:t>
            </w:r>
          </w:p>
        </w:tc>
      </w:tr>
      <w:tr w:rsidR="0042761B" w:rsidRPr="00AA30DF" w14:paraId="4F50158C" w14:textId="77777777" w:rsidTr="00200F1E">
        <w:trPr>
          <w:trHeight w:val="20"/>
          <w:jc w:val="center"/>
        </w:trPr>
        <w:tc>
          <w:tcPr>
            <w:tcW w:w="850" w:type="dxa"/>
            <w:tcBorders>
              <w:top w:val="nil"/>
              <w:left w:val="nil"/>
              <w:bottom w:val="nil"/>
              <w:right w:val="nil"/>
            </w:tcBorders>
            <w:shd w:val="clear" w:color="auto" w:fill="FFFFFF"/>
          </w:tcPr>
          <w:p w14:paraId="33927EAA" w14:textId="77777777" w:rsidR="0042761B" w:rsidRPr="00AA30DF" w:rsidRDefault="00457EA0" w:rsidP="00AA30DF">
            <w:pPr>
              <w:shd w:val="clear" w:color="auto" w:fill="FFFFFF"/>
              <w:ind w:left="259"/>
              <w:rPr>
                <w:sz w:val="22"/>
              </w:rPr>
            </w:pPr>
            <w:r w:rsidRPr="00AA30DF">
              <w:rPr>
                <w:sz w:val="22"/>
              </w:rPr>
              <w:t>22.</w:t>
            </w:r>
          </w:p>
        </w:tc>
        <w:tc>
          <w:tcPr>
            <w:tcW w:w="8590" w:type="dxa"/>
            <w:tcBorders>
              <w:top w:val="nil"/>
              <w:left w:val="nil"/>
              <w:bottom w:val="nil"/>
              <w:right w:val="nil"/>
            </w:tcBorders>
            <w:shd w:val="clear" w:color="auto" w:fill="FFFFFF"/>
          </w:tcPr>
          <w:p w14:paraId="161218DA" w14:textId="77777777" w:rsidR="0042761B" w:rsidRPr="00AA30DF" w:rsidRDefault="00457EA0" w:rsidP="00AA30DF">
            <w:pPr>
              <w:shd w:val="clear" w:color="auto" w:fill="FFFFFF"/>
              <w:rPr>
                <w:sz w:val="22"/>
              </w:rPr>
            </w:pPr>
            <w:r w:rsidRPr="00AA30DF">
              <w:rPr>
                <w:sz w:val="22"/>
                <w:szCs w:val="18"/>
              </w:rPr>
              <w:t>Termination of appointment and resignation</w:t>
            </w:r>
          </w:p>
        </w:tc>
      </w:tr>
      <w:tr w:rsidR="0042761B" w:rsidRPr="00AA30DF" w14:paraId="02BF59EC" w14:textId="77777777" w:rsidTr="00200F1E">
        <w:trPr>
          <w:trHeight w:val="20"/>
          <w:jc w:val="center"/>
        </w:trPr>
        <w:tc>
          <w:tcPr>
            <w:tcW w:w="850" w:type="dxa"/>
            <w:tcBorders>
              <w:top w:val="nil"/>
              <w:left w:val="nil"/>
              <w:bottom w:val="nil"/>
              <w:right w:val="nil"/>
            </w:tcBorders>
            <w:shd w:val="clear" w:color="auto" w:fill="FFFFFF"/>
          </w:tcPr>
          <w:p w14:paraId="4E577818" w14:textId="77777777" w:rsidR="0042761B" w:rsidRPr="00AA30DF" w:rsidRDefault="00457EA0" w:rsidP="00AA30DF">
            <w:pPr>
              <w:shd w:val="clear" w:color="auto" w:fill="FFFFFF"/>
              <w:ind w:left="259"/>
              <w:rPr>
                <w:sz w:val="22"/>
              </w:rPr>
            </w:pPr>
            <w:r w:rsidRPr="00AA30DF">
              <w:rPr>
                <w:sz w:val="22"/>
              </w:rPr>
              <w:t>23.</w:t>
            </w:r>
          </w:p>
        </w:tc>
        <w:tc>
          <w:tcPr>
            <w:tcW w:w="8590" w:type="dxa"/>
            <w:tcBorders>
              <w:top w:val="nil"/>
              <w:left w:val="nil"/>
              <w:bottom w:val="nil"/>
              <w:right w:val="nil"/>
            </w:tcBorders>
            <w:shd w:val="clear" w:color="auto" w:fill="FFFFFF"/>
          </w:tcPr>
          <w:p w14:paraId="0CA72190" w14:textId="77777777" w:rsidR="0042761B" w:rsidRPr="00AA30DF" w:rsidRDefault="00457EA0" w:rsidP="00AA30DF">
            <w:pPr>
              <w:shd w:val="clear" w:color="auto" w:fill="FFFFFF"/>
              <w:rPr>
                <w:sz w:val="22"/>
              </w:rPr>
            </w:pPr>
            <w:r w:rsidRPr="00AA30DF">
              <w:rPr>
                <w:sz w:val="22"/>
                <w:szCs w:val="18"/>
              </w:rPr>
              <w:t>Disclosure of interests</w:t>
            </w:r>
          </w:p>
        </w:tc>
      </w:tr>
      <w:tr w:rsidR="0042761B" w:rsidRPr="00AA30DF" w14:paraId="1E35D3BA" w14:textId="77777777" w:rsidTr="00200F1E">
        <w:trPr>
          <w:trHeight w:val="20"/>
          <w:jc w:val="center"/>
        </w:trPr>
        <w:tc>
          <w:tcPr>
            <w:tcW w:w="850" w:type="dxa"/>
            <w:tcBorders>
              <w:top w:val="nil"/>
              <w:left w:val="nil"/>
              <w:bottom w:val="nil"/>
              <w:right w:val="nil"/>
            </w:tcBorders>
            <w:shd w:val="clear" w:color="auto" w:fill="FFFFFF"/>
          </w:tcPr>
          <w:p w14:paraId="01E96697" w14:textId="77777777" w:rsidR="0042761B" w:rsidRPr="00AA30DF" w:rsidRDefault="0042761B" w:rsidP="00AA30DF">
            <w:pPr>
              <w:shd w:val="clear" w:color="auto" w:fill="FFFFFF"/>
              <w:rPr>
                <w:sz w:val="22"/>
              </w:rPr>
            </w:pPr>
          </w:p>
        </w:tc>
        <w:tc>
          <w:tcPr>
            <w:tcW w:w="8590" w:type="dxa"/>
            <w:tcBorders>
              <w:top w:val="nil"/>
              <w:left w:val="nil"/>
              <w:bottom w:val="nil"/>
              <w:right w:val="nil"/>
            </w:tcBorders>
            <w:shd w:val="clear" w:color="auto" w:fill="FFFFFF"/>
          </w:tcPr>
          <w:p w14:paraId="721156A4" w14:textId="602DC6EE" w:rsidR="0042761B" w:rsidRPr="00AA30DF" w:rsidRDefault="00457EA0" w:rsidP="00EC76A0">
            <w:pPr>
              <w:shd w:val="clear" w:color="auto" w:fill="FFFFFF"/>
              <w:spacing w:before="120" w:after="120"/>
              <w:jc w:val="center"/>
              <w:rPr>
                <w:sz w:val="22"/>
              </w:rPr>
            </w:pPr>
            <w:r w:rsidRPr="00AA30DF">
              <w:rPr>
                <w:sz w:val="22"/>
                <w:szCs w:val="18"/>
              </w:rPr>
              <w:t>PART 5</w:t>
            </w:r>
            <w:r w:rsidRPr="00AA30DF">
              <w:rPr>
                <w:rFonts w:eastAsia="Times New Roman"/>
                <w:sz w:val="22"/>
                <w:szCs w:val="18"/>
              </w:rPr>
              <w:t>—MISCELLANEOUS</w:t>
            </w:r>
          </w:p>
        </w:tc>
      </w:tr>
      <w:tr w:rsidR="0042761B" w:rsidRPr="00AA30DF" w14:paraId="081B2ACE" w14:textId="77777777" w:rsidTr="00200F1E">
        <w:trPr>
          <w:trHeight w:val="20"/>
          <w:jc w:val="center"/>
        </w:trPr>
        <w:tc>
          <w:tcPr>
            <w:tcW w:w="850" w:type="dxa"/>
            <w:tcBorders>
              <w:top w:val="nil"/>
              <w:left w:val="nil"/>
              <w:bottom w:val="nil"/>
              <w:right w:val="nil"/>
            </w:tcBorders>
            <w:shd w:val="clear" w:color="auto" w:fill="FFFFFF"/>
          </w:tcPr>
          <w:p w14:paraId="1208460A" w14:textId="77777777" w:rsidR="0042761B" w:rsidRPr="00AA30DF" w:rsidRDefault="00457EA0" w:rsidP="00AA30DF">
            <w:pPr>
              <w:shd w:val="clear" w:color="auto" w:fill="FFFFFF"/>
              <w:ind w:left="259"/>
              <w:rPr>
                <w:sz w:val="22"/>
              </w:rPr>
            </w:pPr>
            <w:r w:rsidRPr="00AA30DF">
              <w:rPr>
                <w:sz w:val="22"/>
              </w:rPr>
              <w:t>24.</w:t>
            </w:r>
          </w:p>
        </w:tc>
        <w:tc>
          <w:tcPr>
            <w:tcW w:w="8590" w:type="dxa"/>
            <w:tcBorders>
              <w:top w:val="nil"/>
              <w:left w:val="nil"/>
              <w:bottom w:val="nil"/>
              <w:right w:val="nil"/>
            </w:tcBorders>
            <w:shd w:val="clear" w:color="auto" w:fill="FFFFFF"/>
          </w:tcPr>
          <w:p w14:paraId="62739B56" w14:textId="77777777" w:rsidR="0042761B" w:rsidRPr="00AA30DF" w:rsidRDefault="00457EA0" w:rsidP="00AA30DF">
            <w:pPr>
              <w:shd w:val="clear" w:color="auto" w:fill="FFFFFF"/>
              <w:rPr>
                <w:sz w:val="22"/>
              </w:rPr>
            </w:pPr>
            <w:r w:rsidRPr="00AA30DF">
              <w:rPr>
                <w:sz w:val="22"/>
                <w:szCs w:val="18"/>
              </w:rPr>
              <w:t>Repeal of Acts</w:t>
            </w:r>
          </w:p>
        </w:tc>
      </w:tr>
      <w:tr w:rsidR="0042761B" w:rsidRPr="00AA30DF" w14:paraId="59AC5325" w14:textId="77777777" w:rsidTr="00200F1E">
        <w:trPr>
          <w:trHeight w:val="20"/>
          <w:jc w:val="center"/>
        </w:trPr>
        <w:tc>
          <w:tcPr>
            <w:tcW w:w="850" w:type="dxa"/>
            <w:tcBorders>
              <w:top w:val="nil"/>
              <w:left w:val="nil"/>
              <w:bottom w:val="nil"/>
              <w:right w:val="nil"/>
            </w:tcBorders>
            <w:shd w:val="clear" w:color="auto" w:fill="FFFFFF"/>
          </w:tcPr>
          <w:p w14:paraId="1545DE48" w14:textId="77777777" w:rsidR="0042761B" w:rsidRPr="00AA30DF" w:rsidRDefault="00457EA0" w:rsidP="00AA30DF">
            <w:pPr>
              <w:shd w:val="clear" w:color="auto" w:fill="FFFFFF"/>
              <w:ind w:left="259"/>
              <w:rPr>
                <w:sz w:val="22"/>
              </w:rPr>
            </w:pPr>
            <w:r w:rsidRPr="00AA30DF">
              <w:rPr>
                <w:sz w:val="22"/>
              </w:rPr>
              <w:t>25.</w:t>
            </w:r>
          </w:p>
        </w:tc>
        <w:tc>
          <w:tcPr>
            <w:tcW w:w="8590" w:type="dxa"/>
            <w:tcBorders>
              <w:top w:val="nil"/>
              <w:left w:val="nil"/>
              <w:bottom w:val="nil"/>
              <w:right w:val="nil"/>
            </w:tcBorders>
            <w:shd w:val="clear" w:color="auto" w:fill="FFFFFF"/>
          </w:tcPr>
          <w:p w14:paraId="346D2189" w14:textId="77777777" w:rsidR="0042761B" w:rsidRPr="00AA30DF" w:rsidRDefault="00457EA0" w:rsidP="00AA30DF">
            <w:pPr>
              <w:shd w:val="clear" w:color="auto" w:fill="FFFFFF"/>
              <w:rPr>
                <w:sz w:val="22"/>
              </w:rPr>
            </w:pPr>
            <w:r w:rsidRPr="00AA30DF">
              <w:rPr>
                <w:sz w:val="22"/>
                <w:szCs w:val="18"/>
              </w:rPr>
              <w:t>Transitional arrangements</w:t>
            </w:r>
          </w:p>
        </w:tc>
      </w:tr>
      <w:tr w:rsidR="0042761B" w:rsidRPr="00AA30DF" w14:paraId="126D05A0" w14:textId="77777777" w:rsidTr="00200F1E">
        <w:trPr>
          <w:trHeight w:val="20"/>
          <w:jc w:val="center"/>
        </w:trPr>
        <w:tc>
          <w:tcPr>
            <w:tcW w:w="850" w:type="dxa"/>
            <w:tcBorders>
              <w:top w:val="nil"/>
              <w:left w:val="nil"/>
              <w:bottom w:val="nil"/>
              <w:right w:val="nil"/>
            </w:tcBorders>
            <w:shd w:val="clear" w:color="auto" w:fill="FFFFFF"/>
          </w:tcPr>
          <w:p w14:paraId="42FE8C21" w14:textId="77777777" w:rsidR="0042761B" w:rsidRPr="00AA30DF" w:rsidRDefault="00457EA0" w:rsidP="00AA30DF">
            <w:pPr>
              <w:shd w:val="clear" w:color="auto" w:fill="FFFFFF"/>
              <w:ind w:left="259"/>
              <w:rPr>
                <w:sz w:val="22"/>
              </w:rPr>
            </w:pPr>
            <w:r w:rsidRPr="00AA30DF">
              <w:rPr>
                <w:sz w:val="22"/>
              </w:rPr>
              <w:t>26.</w:t>
            </w:r>
          </w:p>
        </w:tc>
        <w:tc>
          <w:tcPr>
            <w:tcW w:w="8590" w:type="dxa"/>
            <w:tcBorders>
              <w:top w:val="nil"/>
              <w:left w:val="nil"/>
              <w:bottom w:val="nil"/>
              <w:right w:val="nil"/>
            </w:tcBorders>
            <w:shd w:val="clear" w:color="auto" w:fill="FFFFFF"/>
          </w:tcPr>
          <w:p w14:paraId="3A52B816" w14:textId="77777777" w:rsidR="0042761B" w:rsidRPr="00AA30DF" w:rsidRDefault="00457EA0" w:rsidP="00AA30DF">
            <w:pPr>
              <w:shd w:val="clear" w:color="auto" w:fill="FFFFFF"/>
              <w:rPr>
                <w:sz w:val="22"/>
              </w:rPr>
            </w:pPr>
            <w:r w:rsidRPr="00AA30DF">
              <w:rPr>
                <w:sz w:val="22"/>
                <w:szCs w:val="18"/>
              </w:rPr>
              <w:t>Annual report in relation to operation of the Act etc.</w:t>
            </w:r>
          </w:p>
        </w:tc>
      </w:tr>
      <w:tr w:rsidR="0042761B" w:rsidRPr="00AA30DF" w14:paraId="622C2DEC" w14:textId="77777777" w:rsidTr="00200F1E">
        <w:trPr>
          <w:trHeight w:val="20"/>
          <w:jc w:val="center"/>
        </w:trPr>
        <w:tc>
          <w:tcPr>
            <w:tcW w:w="850" w:type="dxa"/>
            <w:tcBorders>
              <w:top w:val="nil"/>
              <w:left w:val="nil"/>
              <w:bottom w:val="nil"/>
              <w:right w:val="nil"/>
            </w:tcBorders>
            <w:shd w:val="clear" w:color="auto" w:fill="FFFFFF"/>
          </w:tcPr>
          <w:p w14:paraId="7B7D9899" w14:textId="77777777" w:rsidR="0042761B" w:rsidRPr="00AA30DF" w:rsidRDefault="00457EA0" w:rsidP="00AA30DF">
            <w:pPr>
              <w:shd w:val="clear" w:color="auto" w:fill="FFFFFF"/>
              <w:ind w:left="264"/>
              <w:rPr>
                <w:sz w:val="22"/>
              </w:rPr>
            </w:pPr>
            <w:r w:rsidRPr="00AA30DF">
              <w:rPr>
                <w:sz w:val="22"/>
              </w:rPr>
              <w:t>27.</w:t>
            </w:r>
          </w:p>
        </w:tc>
        <w:tc>
          <w:tcPr>
            <w:tcW w:w="8590" w:type="dxa"/>
            <w:tcBorders>
              <w:top w:val="nil"/>
              <w:left w:val="nil"/>
              <w:bottom w:val="nil"/>
              <w:right w:val="nil"/>
            </w:tcBorders>
            <w:shd w:val="clear" w:color="auto" w:fill="FFFFFF"/>
          </w:tcPr>
          <w:p w14:paraId="1C541EBE" w14:textId="77777777" w:rsidR="0042761B" w:rsidRPr="00AA30DF" w:rsidRDefault="00457EA0" w:rsidP="00AA30DF">
            <w:pPr>
              <w:shd w:val="clear" w:color="auto" w:fill="FFFFFF"/>
              <w:rPr>
                <w:sz w:val="22"/>
              </w:rPr>
            </w:pPr>
            <w:r w:rsidRPr="00AA30DF">
              <w:rPr>
                <w:sz w:val="22"/>
                <w:szCs w:val="18"/>
              </w:rPr>
              <w:t>Annual report of the Committee</w:t>
            </w:r>
          </w:p>
        </w:tc>
      </w:tr>
      <w:tr w:rsidR="0042761B" w:rsidRPr="00AA30DF" w14:paraId="26184251" w14:textId="77777777" w:rsidTr="00200F1E">
        <w:trPr>
          <w:trHeight w:val="20"/>
          <w:jc w:val="center"/>
        </w:trPr>
        <w:tc>
          <w:tcPr>
            <w:tcW w:w="850" w:type="dxa"/>
            <w:tcBorders>
              <w:top w:val="nil"/>
              <w:left w:val="nil"/>
              <w:bottom w:val="nil"/>
              <w:right w:val="nil"/>
            </w:tcBorders>
            <w:shd w:val="clear" w:color="auto" w:fill="FFFFFF"/>
          </w:tcPr>
          <w:p w14:paraId="53EA9AD6" w14:textId="77777777" w:rsidR="0042761B" w:rsidRPr="00AA30DF" w:rsidRDefault="00457EA0" w:rsidP="00AA30DF">
            <w:pPr>
              <w:shd w:val="clear" w:color="auto" w:fill="FFFFFF"/>
              <w:ind w:left="259"/>
              <w:rPr>
                <w:sz w:val="22"/>
              </w:rPr>
            </w:pPr>
            <w:r w:rsidRPr="00AA30DF">
              <w:rPr>
                <w:sz w:val="22"/>
              </w:rPr>
              <w:t>28.</w:t>
            </w:r>
          </w:p>
        </w:tc>
        <w:tc>
          <w:tcPr>
            <w:tcW w:w="8590" w:type="dxa"/>
            <w:tcBorders>
              <w:top w:val="nil"/>
              <w:left w:val="nil"/>
              <w:bottom w:val="nil"/>
              <w:right w:val="nil"/>
            </w:tcBorders>
            <w:shd w:val="clear" w:color="auto" w:fill="FFFFFF"/>
          </w:tcPr>
          <w:p w14:paraId="6A42F75B" w14:textId="77777777" w:rsidR="0042761B" w:rsidRPr="00AA30DF" w:rsidRDefault="00457EA0" w:rsidP="00AA30DF">
            <w:pPr>
              <w:shd w:val="clear" w:color="auto" w:fill="FFFFFF"/>
              <w:rPr>
                <w:sz w:val="22"/>
              </w:rPr>
            </w:pPr>
            <w:r w:rsidRPr="00AA30DF">
              <w:rPr>
                <w:sz w:val="22"/>
                <w:szCs w:val="18"/>
              </w:rPr>
              <w:t>Regulations</w:t>
            </w:r>
          </w:p>
        </w:tc>
      </w:tr>
    </w:tbl>
    <w:p w14:paraId="0BB4D241" w14:textId="77777777" w:rsidR="0042761B" w:rsidRPr="00AA30DF" w:rsidRDefault="0042761B" w:rsidP="00AA30DF">
      <w:pPr>
        <w:sectPr w:rsidR="0042761B" w:rsidRPr="00AA30DF" w:rsidSect="00A027FB">
          <w:pgSz w:w="12240" w:h="15840" w:code="1"/>
          <w:pgMar w:top="1440" w:right="1440" w:bottom="1440" w:left="1440" w:header="720" w:footer="720" w:gutter="0"/>
          <w:cols w:space="60"/>
          <w:noEndnote/>
        </w:sectPr>
      </w:pPr>
    </w:p>
    <w:p w14:paraId="32F2BD43" w14:textId="77777777" w:rsidR="0042761B" w:rsidRPr="00AA30DF" w:rsidRDefault="00776A58" w:rsidP="00AA30DF">
      <w:pPr>
        <w:jc w:val="center"/>
        <w:rPr>
          <w:sz w:val="24"/>
          <w:szCs w:val="24"/>
        </w:rPr>
      </w:pPr>
      <w:r w:rsidRPr="00AA30DF">
        <w:rPr>
          <w:noProof/>
          <w:sz w:val="24"/>
          <w:szCs w:val="24"/>
          <w:lang w:val="en-AU" w:eastAsia="en-AU"/>
        </w:rPr>
        <w:lastRenderedPageBreak/>
        <w:drawing>
          <wp:inline distT="0" distB="0" distL="0" distR="0" wp14:anchorId="4286C3EC" wp14:editId="47171A1D">
            <wp:extent cx="1514475" cy="1123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14475" cy="1123950"/>
                    </a:xfrm>
                    <a:prstGeom prst="rect">
                      <a:avLst/>
                    </a:prstGeom>
                    <a:noFill/>
                    <a:ln w="9525">
                      <a:noFill/>
                      <a:miter lim="800000"/>
                      <a:headEnd/>
                      <a:tailEnd/>
                    </a:ln>
                  </pic:spPr>
                </pic:pic>
              </a:graphicData>
            </a:graphic>
          </wp:inline>
        </w:drawing>
      </w:r>
    </w:p>
    <w:p w14:paraId="25538F47" w14:textId="77777777" w:rsidR="0042761B" w:rsidRPr="00AA30DF" w:rsidRDefault="00457EA0" w:rsidP="00AA30DF">
      <w:pPr>
        <w:shd w:val="clear" w:color="auto" w:fill="FFFFFF"/>
        <w:spacing w:before="1430"/>
        <w:jc w:val="center"/>
        <w:rPr>
          <w:b/>
          <w:bCs/>
          <w:sz w:val="36"/>
          <w:szCs w:val="40"/>
          <w:lang w:val="de-DE"/>
        </w:rPr>
      </w:pPr>
      <w:r w:rsidRPr="00AA30DF">
        <w:rPr>
          <w:b/>
          <w:bCs/>
          <w:sz w:val="36"/>
          <w:szCs w:val="40"/>
          <w:lang w:val="de-DE"/>
        </w:rPr>
        <w:t>Natural Resources Management (Financial Assistance) Act 1992</w:t>
      </w:r>
    </w:p>
    <w:p w14:paraId="11AC6BC4" w14:textId="77777777" w:rsidR="0042761B" w:rsidRPr="00AA30DF" w:rsidRDefault="00457EA0" w:rsidP="00AA30DF">
      <w:pPr>
        <w:shd w:val="clear" w:color="auto" w:fill="FFFFFF"/>
        <w:spacing w:before="883"/>
        <w:jc w:val="center"/>
        <w:rPr>
          <w:sz w:val="28"/>
          <w:szCs w:val="28"/>
        </w:rPr>
      </w:pPr>
      <w:r w:rsidRPr="00AA30DF">
        <w:rPr>
          <w:b/>
          <w:bCs/>
          <w:sz w:val="28"/>
          <w:szCs w:val="28"/>
        </w:rPr>
        <w:t>No. 242 of 1992</w:t>
      </w:r>
    </w:p>
    <w:p w14:paraId="1EAEF0EF" w14:textId="77777777" w:rsidR="0042761B" w:rsidRPr="00AA30DF" w:rsidRDefault="00C54E61" w:rsidP="00AA30DF">
      <w:pPr>
        <w:shd w:val="clear" w:color="auto" w:fill="FFFFFF"/>
        <w:spacing w:before="2045"/>
        <w:jc w:val="center"/>
        <w:rPr>
          <w:sz w:val="28"/>
          <w:szCs w:val="28"/>
        </w:rPr>
      </w:pPr>
      <w:r w:rsidRPr="00AA30DF">
        <w:rPr>
          <w:b/>
          <w:bCs/>
          <w:noProof/>
          <w:sz w:val="28"/>
          <w:szCs w:val="28"/>
          <w:lang w:val="en-AU" w:eastAsia="en-AU"/>
        </w:rPr>
        <mc:AlternateContent>
          <mc:Choice Requires="wps">
            <w:drawing>
              <wp:anchor distT="0" distB="0" distL="114300" distR="114300" simplePos="0" relativeHeight="251660288" behindDoc="0" locked="0" layoutInCell="1" allowOverlap="1" wp14:anchorId="5C519B28" wp14:editId="41BA3874">
                <wp:simplePos x="0" y="0"/>
                <wp:positionH relativeFrom="column">
                  <wp:posOffset>-57150</wp:posOffset>
                </wp:positionH>
                <wp:positionV relativeFrom="paragraph">
                  <wp:posOffset>659130</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3425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51.9pt" to="468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B4tgEAALcDAAAOAAAAZHJzL2Uyb0RvYy54bWysU8GOEzEMvSPxD1HudKarZUG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U3btu/e8gj05a15IkZK&#10;+SOgF+XQS2dDka06tf+UMidj6AXCTinklLqe8tFBAbvwFQxL4WTLyq5LBBtHYq94/MP3ZZHBsSqy&#10;UIx1bia1/yadsYUGdbH+lzija0YMeSZ6G5D+ljUfLqWaE/6i+qS1yH7E4VgHUdvB21GVnTe5rN+v&#10;fqU//W/rnwAAAP//AwBQSwMEFAAGAAgAAAAhAP88mRfdAAAACgEAAA8AAABkcnMvZG93bnJldi54&#10;bWxMj0tPwzAQhO9I/Adrkbi1DlTqI8SpEI8THELgwHEbL0nUeB3FbhL49SwSEhx3djTzTbafXadG&#10;GkLr2cDVMgFFXHnbcm3g7fVxsQUVIrLFzjMZ+KQA+/z8LMPU+olfaCxjrSSEQ4oGmhj7VOtQNeQw&#10;LH1PLL8PPziMcg61tgNOEu46fZ0ka+2wZWlosKe7hqpjeXIGNg9PZdFP989fhd7oohh93B7fjbm8&#10;mG9vQEWa458ZfvAFHXJhOvgT26A6A4udTImiJyuZIIbdai3K4VfReab/T8i/AQAA//8DAFBLAQIt&#10;ABQABgAIAAAAIQC2gziS/gAAAOEBAAATAAAAAAAAAAAAAAAAAAAAAABbQ29udGVudF9UeXBlc10u&#10;eG1sUEsBAi0AFAAGAAgAAAAhADj9If/WAAAAlAEAAAsAAAAAAAAAAAAAAAAALwEAAF9yZWxzLy5y&#10;ZWxzUEsBAi0AFAAGAAgAAAAhAKJJ8Hi2AQAAtwMAAA4AAAAAAAAAAAAAAAAALgIAAGRycy9lMm9E&#10;b2MueG1sUEsBAi0AFAAGAAgAAAAhAP88mRfdAAAACgEAAA8AAAAAAAAAAAAAAAAAEAQAAGRycy9k&#10;b3ducmV2LnhtbFBLBQYAAAAABAAEAPMAAAAaBQAAAAA=&#10;" strokecolor="black [3040]"/>
            </w:pict>
          </mc:Fallback>
        </mc:AlternateContent>
      </w:r>
      <w:r w:rsidRPr="00AA30DF">
        <w:rPr>
          <w:b/>
          <w:bCs/>
          <w:noProof/>
          <w:sz w:val="28"/>
          <w:szCs w:val="28"/>
          <w:lang w:val="en-AU" w:eastAsia="en-AU"/>
        </w:rPr>
        <mc:AlternateContent>
          <mc:Choice Requires="wps">
            <w:drawing>
              <wp:anchor distT="0" distB="0" distL="114300" distR="114300" simplePos="0" relativeHeight="251657216" behindDoc="0" locked="0" layoutInCell="1" allowOverlap="1" wp14:anchorId="20149BB3" wp14:editId="51A5E889">
                <wp:simplePos x="0" y="0"/>
                <wp:positionH relativeFrom="column">
                  <wp:posOffset>-57150</wp:posOffset>
                </wp:positionH>
                <wp:positionV relativeFrom="paragraph">
                  <wp:posOffset>630555</wp:posOffset>
                </wp:positionV>
                <wp:extent cx="6000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0B54E"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pt,49.65pt" to="468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J/tgEAALcDAAAOAAAAZHJzL2Uyb0RvYy54bWysU8GOEzEMvSPxD1HudKa7YkG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U3btu/e8gj05a15IkZK&#10;+SOgF+XQS2dDka06tf+UMidj6AXCTinklLqe8tFBAbvwFQxL4WTLyq5LBBtHYq94/MP3ZZHBsSqy&#10;UIx1bia1/yadsYUGdbH+lzija0YMeSZ6G5D+ljUfLqWaE/6i+qS1yH7E4VgHUdvB21GVnTe5rN+v&#10;fqU//W/rnwAAAP//AwBQSwMEFAAGAAgAAAAhAPmlmmXdAAAACAEAAA8AAABkcnMvZG93bnJldi54&#10;bWxMj8FOwzAQRO9I/IO1SNxaByq1TRqnqgqc4BDSHnp04yWJGq+j2E0CX88iDnDcmdHsm3Q72VYM&#10;2PvGkYKHeQQCqXSmoUrB8fAyW4PwQZPRrSNU8IkettntTaoT40Z6x6EIleAS8olWUIfQJVL6skar&#10;/dx1SOx9uN7qwGdfSdPrkcttKx+jaCmtbog/1LrDfY3lpbhaBavn1yLvxqe3r1yuZJ4PLqwvJ6Xu&#10;76bdBkTAKfyF4Qef0SFjprO7kvGiVTCLeUpQEMcLEOzHiyUL519BZqn8PyD7BgAA//8DAFBLAQIt&#10;ABQABgAIAAAAIQC2gziS/gAAAOEBAAATAAAAAAAAAAAAAAAAAAAAAABbQ29udGVudF9UeXBlc10u&#10;eG1sUEsBAi0AFAAGAAgAAAAhADj9If/WAAAAlAEAAAsAAAAAAAAAAAAAAAAALwEAAF9yZWxzLy5y&#10;ZWxzUEsBAi0AFAAGAAgAAAAhAO+Bgn+2AQAAtwMAAA4AAAAAAAAAAAAAAAAALgIAAGRycy9lMm9E&#10;b2MueG1sUEsBAi0AFAAGAAgAAAAhAPmlmmXdAAAACAEAAA8AAAAAAAAAAAAAAAAAEAQAAGRycy9k&#10;b3ducmV2LnhtbFBLBQYAAAAABAAEAPMAAAAaBQAAAAA=&#10;" strokecolor="black [3040]"/>
            </w:pict>
          </mc:Fallback>
        </mc:AlternateContent>
      </w:r>
      <w:r w:rsidR="00457EA0" w:rsidRPr="00AA30DF">
        <w:rPr>
          <w:b/>
          <w:bCs/>
          <w:sz w:val="28"/>
          <w:szCs w:val="28"/>
          <w:lang w:val="de-DE"/>
        </w:rPr>
        <w:t xml:space="preserve">An Act </w:t>
      </w:r>
      <w:r w:rsidR="00457EA0" w:rsidRPr="00AA30DF">
        <w:rPr>
          <w:b/>
          <w:bCs/>
          <w:sz w:val="28"/>
          <w:szCs w:val="28"/>
        </w:rPr>
        <w:t xml:space="preserve">to grant financial assistance in connection with projects relating to natural resources management, to establish a Natural Resources Management Fund, to establish a National </w:t>
      </w:r>
      <w:proofErr w:type="spellStart"/>
      <w:r w:rsidR="00457EA0" w:rsidRPr="00AA30DF">
        <w:rPr>
          <w:b/>
          <w:bCs/>
          <w:sz w:val="28"/>
          <w:szCs w:val="28"/>
        </w:rPr>
        <w:t>Landcare</w:t>
      </w:r>
      <w:proofErr w:type="spellEnd"/>
      <w:r w:rsidR="00457EA0" w:rsidRPr="00AA30DF">
        <w:rPr>
          <w:b/>
          <w:bCs/>
          <w:sz w:val="28"/>
          <w:szCs w:val="28"/>
        </w:rPr>
        <w:t xml:space="preserve"> Advisory Committee, and for related purposes</w:t>
      </w:r>
    </w:p>
    <w:p w14:paraId="385DB32D" w14:textId="77777777" w:rsidR="0042761B" w:rsidRPr="00AA30DF" w:rsidRDefault="00457EA0" w:rsidP="00AA30DF">
      <w:pPr>
        <w:shd w:val="clear" w:color="auto" w:fill="FFFFFF"/>
        <w:spacing w:before="120"/>
        <w:jc w:val="right"/>
        <w:rPr>
          <w:sz w:val="22"/>
        </w:rPr>
      </w:pPr>
      <w:r w:rsidRPr="00AA30DF">
        <w:rPr>
          <w:sz w:val="22"/>
          <w:szCs w:val="24"/>
        </w:rPr>
        <w:t>[</w:t>
      </w:r>
      <w:r w:rsidRPr="00AA30DF">
        <w:rPr>
          <w:i/>
          <w:iCs/>
          <w:sz w:val="22"/>
          <w:szCs w:val="24"/>
        </w:rPr>
        <w:t>Assented to 24 December 1992</w:t>
      </w:r>
      <w:r w:rsidRPr="00AA30DF">
        <w:rPr>
          <w:sz w:val="22"/>
          <w:szCs w:val="24"/>
        </w:rPr>
        <w:t>]</w:t>
      </w:r>
    </w:p>
    <w:p w14:paraId="7DAFA195" w14:textId="77777777" w:rsidR="0042761B" w:rsidRDefault="00457EA0" w:rsidP="00AA30DF">
      <w:pPr>
        <w:shd w:val="clear" w:color="auto" w:fill="FFFFFF"/>
        <w:spacing w:before="120"/>
        <w:ind w:left="346"/>
        <w:rPr>
          <w:sz w:val="22"/>
          <w:szCs w:val="24"/>
        </w:rPr>
      </w:pPr>
      <w:r w:rsidRPr="00AA30DF">
        <w:rPr>
          <w:sz w:val="22"/>
          <w:szCs w:val="24"/>
        </w:rPr>
        <w:t>The Parliament of Australia enacts:</w:t>
      </w:r>
    </w:p>
    <w:p w14:paraId="7A099E82" w14:textId="77777777" w:rsidR="00EC76A0" w:rsidRPr="00AA30DF" w:rsidRDefault="00EC76A0" w:rsidP="00AA30DF">
      <w:pPr>
        <w:shd w:val="clear" w:color="auto" w:fill="FFFFFF"/>
        <w:spacing w:before="120"/>
        <w:ind w:left="346"/>
        <w:rPr>
          <w:sz w:val="22"/>
        </w:rPr>
      </w:pPr>
    </w:p>
    <w:p w14:paraId="55D6C1F8" w14:textId="5E12E8C5" w:rsidR="0042761B" w:rsidRPr="00AA30DF" w:rsidRDefault="00457EA0" w:rsidP="00AA30DF">
      <w:pPr>
        <w:shd w:val="clear" w:color="auto" w:fill="FFFFFF"/>
        <w:spacing w:before="120"/>
        <w:ind w:left="5"/>
        <w:jc w:val="center"/>
        <w:rPr>
          <w:sz w:val="22"/>
        </w:rPr>
      </w:pPr>
      <w:r w:rsidRPr="00AA30DF">
        <w:rPr>
          <w:b/>
          <w:bCs/>
          <w:sz w:val="22"/>
          <w:szCs w:val="24"/>
        </w:rPr>
        <w:t>PART 1</w:t>
      </w:r>
      <w:r w:rsidRPr="00AA30DF">
        <w:rPr>
          <w:rFonts w:eastAsia="Times New Roman"/>
          <w:b/>
          <w:bCs/>
          <w:sz w:val="22"/>
          <w:szCs w:val="24"/>
        </w:rPr>
        <w:t>—PRELIMINARY</w:t>
      </w:r>
    </w:p>
    <w:p w14:paraId="2ADC3637" w14:textId="77777777" w:rsidR="0042761B" w:rsidRPr="00AA30DF" w:rsidRDefault="00457EA0" w:rsidP="00AA30DF">
      <w:pPr>
        <w:shd w:val="clear" w:color="auto" w:fill="FFFFFF"/>
        <w:spacing w:before="120" w:after="60"/>
        <w:rPr>
          <w:sz w:val="22"/>
        </w:rPr>
      </w:pPr>
      <w:r w:rsidRPr="00AA30DF">
        <w:rPr>
          <w:b/>
          <w:bCs/>
          <w:sz w:val="22"/>
          <w:szCs w:val="24"/>
        </w:rPr>
        <w:t>Short title</w:t>
      </w:r>
    </w:p>
    <w:p w14:paraId="5D189DC4" w14:textId="77777777" w:rsidR="0042761B" w:rsidRPr="00AA30DF" w:rsidRDefault="00457EA0" w:rsidP="00AA30DF">
      <w:pPr>
        <w:shd w:val="clear" w:color="auto" w:fill="FFFFFF"/>
        <w:tabs>
          <w:tab w:val="left" w:pos="629"/>
        </w:tabs>
        <w:spacing w:before="120"/>
        <w:ind w:firstLine="341"/>
        <w:rPr>
          <w:sz w:val="22"/>
        </w:rPr>
      </w:pPr>
      <w:r w:rsidRPr="00AA30DF">
        <w:rPr>
          <w:b/>
          <w:bCs/>
          <w:sz w:val="22"/>
          <w:szCs w:val="24"/>
        </w:rPr>
        <w:t>1.</w:t>
      </w:r>
      <w:r w:rsidRPr="00AA30DF">
        <w:rPr>
          <w:sz w:val="22"/>
          <w:szCs w:val="24"/>
        </w:rPr>
        <w:tab/>
        <w:t xml:space="preserve">This Act may be cited as the </w:t>
      </w:r>
      <w:r w:rsidRPr="00AA30DF">
        <w:rPr>
          <w:i/>
          <w:iCs/>
          <w:sz w:val="22"/>
          <w:szCs w:val="24"/>
        </w:rPr>
        <w:t>Natural Resources Management</w:t>
      </w:r>
      <w:r w:rsidR="006E218A" w:rsidRPr="00AA30DF">
        <w:rPr>
          <w:i/>
          <w:iCs/>
          <w:sz w:val="22"/>
          <w:szCs w:val="24"/>
        </w:rPr>
        <w:t xml:space="preserve"> </w:t>
      </w:r>
      <w:r w:rsidRPr="00AA30DF">
        <w:rPr>
          <w:i/>
          <w:iCs/>
          <w:sz w:val="22"/>
          <w:szCs w:val="24"/>
        </w:rPr>
        <w:t>(Financial Assistance) Act 1992.</w:t>
      </w:r>
    </w:p>
    <w:p w14:paraId="1469547A" w14:textId="77777777" w:rsidR="0042761B" w:rsidRPr="00AA30DF" w:rsidRDefault="00457EA0" w:rsidP="00AA30DF">
      <w:pPr>
        <w:shd w:val="clear" w:color="auto" w:fill="FFFFFF"/>
        <w:spacing w:before="120" w:after="60"/>
        <w:rPr>
          <w:sz w:val="22"/>
        </w:rPr>
      </w:pPr>
      <w:r w:rsidRPr="00AA30DF">
        <w:rPr>
          <w:b/>
          <w:bCs/>
          <w:sz w:val="22"/>
          <w:szCs w:val="24"/>
        </w:rPr>
        <w:t>Commencement</w:t>
      </w:r>
    </w:p>
    <w:p w14:paraId="27DA91DB" w14:textId="77777777" w:rsidR="0042761B" w:rsidRPr="00AA30DF" w:rsidRDefault="00457EA0" w:rsidP="00AA30DF">
      <w:pPr>
        <w:shd w:val="clear" w:color="auto" w:fill="FFFFFF"/>
        <w:tabs>
          <w:tab w:val="left" w:pos="629"/>
        </w:tabs>
        <w:spacing w:before="120"/>
        <w:ind w:firstLine="341"/>
        <w:rPr>
          <w:sz w:val="22"/>
        </w:rPr>
      </w:pPr>
      <w:r w:rsidRPr="00AA30DF">
        <w:rPr>
          <w:b/>
          <w:bCs/>
          <w:sz w:val="22"/>
          <w:szCs w:val="24"/>
        </w:rPr>
        <w:t>2.</w:t>
      </w:r>
      <w:r w:rsidRPr="00AA30DF">
        <w:rPr>
          <w:b/>
          <w:bCs/>
          <w:sz w:val="22"/>
          <w:szCs w:val="24"/>
        </w:rPr>
        <w:tab/>
      </w:r>
      <w:r w:rsidRPr="00AA30DF">
        <w:rPr>
          <w:sz w:val="22"/>
          <w:szCs w:val="24"/>
        </w:rPr>
        <w:t>This Act commences on the day on which it receives the Royal</w:t>
      </w:r>
      <w:r w:rsidR="006E218A" w:rsidRPr="00AA30DF">
        <w:rPr>
          <w:sz w:val="22"/>
          <w:szCs w:val="24"/>
        </w:rPr>
        <w:t xml:space="preserve"> </w:t>
      </w:r>
      <w:r w:rsidRPr="00AA30DF">
        <w:rPr>
          <w:sz w:val="22"/>
          <w:szCs w:val="24"/>
        </w:rPr>
        <w:t>Assent.</w:t>
      </w:r>
    </w:p>
    <w:p w14:paraId="071A479E" w14:textId="77777777" w:rsidR="0042761B" w:rsidRPr="00AA30DF" w:rsidRDefault="0042761B" w:rsidP="00AA30DF">
      <w:pPr>
        <w:shd w:val="clear" w:color="auto" w:fill="FFFFFF"/>
        <w:tabs>
          <w:tab w:val="left" w:pos="629"/>
        </w:tabs>
        <w:spacing w:before="120"/>
        <w:ind w:firstLine="341"/>
        <w:rPr>
          <w:sz w:val="22"/>
        </w:rPr>
        <w:sectPr w:rsidR="0042761B" w:rsidRPr="00AA30DF" w:rsidSect="00A027FB">
          <w:pgSz w:w="12240" w:h="15840" w:code="1"/>
          <w:pgMar w:top="1440" w:right="1440" w:bottom="1440" w:left="1440" w:header="720" w:footer="720" w:gutter="0"/>
          <w:cols w:space="60"/>
          <w:noEndnote/>
        </w:sectPr>
      </w:pPr>
    </w:p>
    <w:p w14:paraId="163A2FB3" w14:textId="77777777" w:rsidR="0042761B" w:rsidRPr="00AA30DF" w:rsidRDefault="00457EA0" w:rsidP="00AA30DF">
      <w:pPr>
        <w:shd w:val="clear" w:color="auto" w:fill="FFFFFF"/>
        <w:spacing w:before="120" w:after="60"/>
        <w:rPr>
          <w:sz w:val="22"/>
        </w:rPr>
      </w:pPr>
      <w:r w:rsidRPr="00AA30DF">
        <w:rPr>
          <w:b/>
          <w:bCs/>
          <w:sz w:val="22"/>
          <w:szCs w:val="24"/>
        </w:rPr>
        <w:lastRenderedPageBreak/>
        <w:t>Objects</w:t>
      </w:r>
    </w:p>
    <w:p w14:paraId="51449B73" w14:textId="77777777" w:rsidR="0042761B" w:rsidRPr="00AA30DF" w:rsidRDefault="00457EA0" w:rsidP="00AA30DF">
      <w:pPr>
        <w:shd w:val="clear" w:color="auto" w:fill="FFFFFF"/>
        <w:spacing w:before="120"/>
        <w:ind w:left="24" w:firstLine="346"/>
        <w:jc w:val="both"/>
        <w:rPr>
          <w:sz w:val="22"/>
        </w:rPr>
      </w:pPr>
      <w:r w:rsidRPr="00AA30DF">
        <w:rPr>
          <w:b/>
          <w:bCs/>
          <w:sz w:val="22"/>
          <w:szCs w:val="24"/>
        </w:rPr>
        <w:t>3.(1)</w:t>
      </w:r>
      <w:r w:rsidRPr="00AA30DF">
        <w:rPr>
          <w:sz w:val="22"/>
          <w:szCs w:val="24"/>
        </w:rPr>
        <w:t xml:space="preserve"> This Act makes provision for the funding and administrative arrangements relating to natural resources management in Australia with the following objects.</w:t>
      </w:r>
    </w:p>
    <w:p w14:paraId="500C782C" w14:textId="77777777" w:rsidR="0042761B" w:rsidRPr="00AA30DF" w:rsidRDefault="00457EA0" w:rsidP="00AA30DF">
      <w:pPr>
        <w:shd w:val="clear" w:color="auto" w:fill="FFFFFF"/>
        <w:tabs>
          <w:tab w:val="left" w:pos="758"/>
        </w:tabs>
        <w:spacing w:before="120"/>
        <w:ind w:left="29" w:firstLine="336"/>
        <w:jc w:val="both"/>
        <w:rPr>
          <w:sz w:val="22"/>
        </w:rPr>
      </w:pPr>
      <w:r w:rsidRPr="00AA30DF">
        <w:rPr>
          <w:b/>
          <w:bCs/>
          <w:sz w:val="22"/>
          <w:szCs w:val="24"/>
        </w:rPr>
        <w:t>(2)</w:t>
      </w:r>
      <w:r w:rsidRPr="00AA30DF">
        <w:rPr>
          <w:b/>
          <w:bCs/>
          <w:sz w:val="22"/>
          <w:szCs w:val="24"/>
        </w:rPr>
        <w:tab/>
      </w:r>
      <w:r w:rsidRPr="00AA30DF">
        <w:rPr>
          <w:sz w:val="22"/>
          <w:szCs w:val="24"/>
        </w:rPr>
        <w:t>This Act</w:t>
      </w:r>
      <w:r w:rsidR="00776A58" w:rsidRPr="00AA30DF">
        <w:rPr>
          <w:sz w:val="22"/>
          <w:szCs w:val="24"/>
        </w:rPr>
        <w:t>’</w:t>
      </w:r>
      <w:r w:rsidRPr="00AA30DF">
        <w:rPr>
          <w:sz w:val="22"/>
          <w:szCs w:val="24"/>
        </w:rPr>
        <w:t>s primary object is to facilitate the development and</w:t>
      </w:r>
      <w:r w:rsidR="006E218A" w:rsidRPr="00AA30DF">
        <w:rPr>
          <w:sz w:val="22"/>
          <w:szCs w:val="24"/>
        </w:rPr>
        <w:t xml:space="preserve"> </w:t>
      </w:r>
      <w:r w:rsidRPr="00AA30DF">
        <w:rPr>
          <w:sz w:val="22"/>
          <w:szCs w:val="24"/>
        </w:rPr>
        <w:t>implementation of integrated approaches to natural resources</w:t>
      </w:r>
      <w:r w:rsidR="006E218A" w:rsidRPr="00AA30DF">
        <w:rPr>
          <w:sz w:val="22"/>
          <w:szCs w:val="24"/>
        </w:rPr>
        <w:t xml:space="preserve"> </w:t>
      </w:r>
      <w:r w:rsidRPr="00AA30DF">
        <w:rPr>
          <w:sz w:val="22"/>
          <w:szCs w:val="24"/>
        </w:rPr>
        <w:t>management in Australia that are:</w:t>
      </w:r>
    </w:p>
    <w:p w14:paraId="096B1152" w14:textId="77777777" w:rsidR="0042761B" w:rsidRPr="00AA30DF" w:rsidRDefault="00457EA0" w:rsidP="00AA30DF">
      <w:pPr>
        <w:numPr>
          <w:ilvl w:val="0"/>
          <w:numId w:val="1"/>
        </w:numPr>
        <w:shd w:val="clear" w:color="auto" w:fill="FFFFFF"/>
        <w:tabs>
          <w:tab w:val="left" w:pos="806"/>
        </w:tabs>
        <w:spacing w:before="120"/>
        <w:ind w:left="806" w:hanging="394"/>
        <w:jc w:val="both"/>
        <w:rPr>
          <w:sz w:val="22"/>
          <w:szCs w:val="24"/>
        </w:rPr>
      </w:pPr>
      <w:r w:rsidRPr="00AA30DF">
        <w:rPr>
          <w:sz w:val="22"/>
          <w:szCs w:val="24"/>
        </w:rPr>
        <w:t>for the purpose of achieving efficient, sustainable and equitable management of natural resources in Australia; and</w:t>
      </w:r>
    </w:p>
    <w:p w14:paraId="6B842864" w14:textId="77777777" w:rsidR="0042761B" w:rsidRPr="00AA30DF" w:rsidRDefault="00457EA0" w:rsidP="00AA30DF">
      <w:pPr>
        <w:numPr>
          <w:ilvl w:val="0"/>
          <w:numId w:val="1"/>
        </w:numPr>
        <w:shd w:val="clear" w:color="auto" w:fill="FFFFFF"/>
        <w:tabs>
          <w:tab w:val="left" w:pos="806"/>
        </w:tabs>
        <w:spacing w:before="120"/>
        <w:ind w:left="806" w:hanging="394"/>
        <w:jc w:val="both"/>
        <w:rPr>
          <w:sz w:val="22"/>
          <w:szCs w:val="24"/>
        </w:rPr>
      </w:pPr>
      <w:r w:rsidRPr="00AA30DF">
        <w:rPr>
          <w:sz w:val="22"/>
          <w:szCs w:val="24"/>
        </w:rPr>
        <w:t>consistent with the principles of ecologically sustainable development.</w:t>
      </w:r>
    </w:p>
    <w:p w14:paraId="480E679C" w14:textId="77777777" w:rsidR="0042761B" w:rsidRPr="00AA30DF" w:rsidRDefault="00457EA0" w:rsidP="00AA30DF">
      <w:pPr>
        <w:shd w:val="clear" w:color="auto" w:fill="FFFFFF"/>
        <w:tabs>
          <w:tab w:val="left" w:pos="758"/>
        </w:tabs>
        <w:spacing w:before="120"/>
        <w:ind w:left="365"/>
        <w:rPr>
          <w:sz w:val="22"/>
        </w:rPr>
      </w:pPr>
      <w:r w:rsidRPr="00AA30DF">
        <w:rPr>
          <w:b/>
          <w:bCs/>
          <w:sz w:val="22"/>
          <w:szCs w:val="24"/>
        </w:rPr>
        <w:t>(3)</w:t>
      </w:r>
      <w:r w:rsidRPr="00AA30DF">
        <w:rPr>
          <w:b/>
          <w:bCs/>
          <w:sz w:val="22"/>
          <w:szCs w:val="24"/>
        </w:rPr>
        <w:tab/>
      </w:r>
      <w:r w:rsidRPr="00AA30DF">
        <w:rPr>
          <w:sz w:val="22"/>
          <w:szCs w:val="24"/>
        </w:rPr>
        <w:t>This Act also has the following objects:</w:t>
      </w:r>
    </w:p>
    <w:p w14:paraId="6BA99912" w14:textId="77777777" w:rsidR="0042761B" w:rsidRPr="00AA30DF" w:rsidRDefault="00457EA0" w:rsidP="00AA30DF">
      <w:pPr>
        <w:numPr>
          <w:ilvl w:val="0"/>
          <w:numId w:val="2"/>
        </w:numPr>
        <w:shd w:val="clear" w:color="auto" w:fill="FFFFFF"/>
        <w:tabs>
          <w:tab w:val="left" w:pos="792"/>
        </w:tabs>
        <w:spacing w:before="120"/>
        <w:ind w:left="792" w:hanging="398"/>
        <w:jc w:val="both"/>
        <w:rPr>
          <w:sz w:val="22"/>
          <w:szCs w:val="24"/>
        </w:rPr>
      </w:pPr>
      <w:r w:rsidRPr="00AA30DF">
        <w:rPr>
          <w:sz w:val="22"/>
          <w:szCs w:val="24"/>
        </w:rPr>
        <w:t>to promote community, industry and governmental partnership in the management of natural resources in Australia;</w:t>
      </w:r>
    </w:p>
    <w:p w14:paraId="646239BA" w14:textId="77777777" w:rsidR="0042761B" w:rsidRPr="00AA30DF" w:rsidRDefault="00457EA0" w:rsidP="00AA30DF">
      <w:pPr>
        <w:numPr>
          <w:ilvl w:val="0"/>
          <w:numId w:val="2"/>
        </w:numPr>
        <w:shd w:val="clear" w:color="auto" w:fill="FFFFFF"/>
        <w:tabs>
          <w:tab w:val="left" w:pos="792"/>
        </w:tabs>
        <w:spacing w:before="120"/>
        <w:ind w:left="792" w:hanging="398"/>
        <w:jc w:val="both"/>
        <w:rPr>
          <w:sz w:val="22"/>
          <w:szCs w:val="24"/>
        </w:rPr>
      </w:pPr>
      <w:r w:rsidRPr="00AA30DF">
        <w:rPr>
          <w:sz w:val="22"/>
          <w:szCs w:val="24"/>
        </w:rPr>
        <w:t>to assist in establishing institutional arrangements to develop and implement policies, programs and practices that will encourage sustainable use of natural resources in Australia;</w:t>
      </w:r>
    </w:p>
    <w:p w14:paraId="274D8DE2" w14:textId="77777777" w:rsidR="0042761B" w:rsidRPr="00AA30DF" w:rsidRDefault="00457EA0" w:rsidP="00AA30DF">
      <w:pPr>
        <w:numPr>
          <w:ilvl w:val="0"/>
          <w:numId w:val="2"/>
        </w:numPr>
        <w:shd w:val="clear" w:color="auto" w:fill="FFFFFF"/>
        <w:tabs>
          <w:tab w:val="left" w:pos="792"/>
        </w:tabs>
        <w:spacing w:before="120"/>
        <w:ind w:left="792" w:hanging="398"/>
        <w:jc w:val="both"/>
        <w:rPr>
          <w:sz w:val="22"/>
          <w:szCs w:val="24"/>
        </w:rPr>
      </w:pPr>
      <w:r w:rsidRPr="00AA30DF">
        <w:rPr>
          <w:sz w:val="22"/>
          <w:szCs w:val="24"/>
        </w:rPr>
        <w:t>to assist in enhancing the long term productivity of natural resources in Australia;</w:t>
      </w:r>
    </w:p>
    <w:p w14:paraId="6548CD7F" w14:textId="77777777" w:rsidR="0042761B" w:rsidRPr="00AA30DF" w:rsidRDefault="00457EA0" w:rsidP="00AA30DF">
      <w:pPr>
        <w:numPr>
          <w:ilvl w:val="0"/>
          <w:numId w:val="2"/>
        </w:numPr>
        <w:shd w:val="clear" w:color="auto" w:fill="FFFFFF"/>
        <w:tabs>
          <w:tab w:val="left" w:pos="792"/>
        </w:tabs>
        <w:spacing w:before="120"/>
        <w:ind w:left="792" w:hanging="398"/>
        <w:jc w:val="both"/>
        <w:rPr>
          <w:sz w:val="22"/>
          <w:szCs w:val="24"/>
        </w:rPr>
      </w:pPr>
      <w:r w:rsidRPr="00AA30DF">
        <w:rPr>
          <w:sz w:val="22"/>
          <w:szCs w:val="24"/>
        </w:rPr>
        <w:t>to assist in developing approaches to help resolve conflicts over access to natural resources in Australia.</w:t>
      </w:r>
    </w:p>
    <w:p w14:paraId="35007C65" w14:textId="77777777" w:rsidR="0042761B" w:rsidRPr="00AA30DF" w:rsidRDefault="00457EA0" w:rsidP="00AA30DF">
      <w:pPr>
        <w:shd w:val="clear" w:color="auto" w:fill="FFFFFF"/>
        <w:spacing w:before="120" w:after="60"/>
        <w:rPr>
          <w:sz w:val="22"/>
        </w:rPr>
      </w:pPr>
      <w:r w:rsidRPr="00AA30DF">
        <w:rPr>
          <w:b/>
          <w:bCs/>
          <w:sz w:val="22"/>
          <w:szCs w:val="24"/>
        </w:rPr>
        <w:t>Interpretation</w:t>
      </w:r>
    </w:p>
    <w:p w14:paraId="6EB100CF" w14:textId="77777777" w:rsidR="0042761B" w:rsidRPr="00AA30DF" w:rsidRDefault="00457EA0" w:rsidP="00AA30DF">
      <w:pPr>
        <w:shd w:val="clear" w:color="auto" w:fill="FFFFFF"/>
        <w:spacing w:before="120"/>
        <w:ind w:left="346"/>
        <w:rPr>
          <w:sz w:val="22"/>
        </w:rPr>
      </w:pPr>
      <w:r w:rsidRPr="00AA30DF">
        <w:rPr>
          <w:b/>
          <w:bCs/>
          <w:sz w:val="22"/>
          <w:szCs w:val="24"/>
        </w:rPr>
        <w:t>4.(1)</w:t>
      </w:r>
      <w:r w:rsidRPr="00AA30DF">
        <w:rPr>
          <w:sz w:val="22"/>
          <w:szCs w:val="24"/>
        </w:rPr>
        <w:t xml:space="preserve"> In this Act, unless the contrary intention appears:</w:t>
      </w:r>
    </w:p>
    <w:p w14:paraId="17790867" w14:textId="77777777" w:rsidR="0042761B" w:rsidRPr="00AA30DF" w:rsidRDefault="00776A58" w:rsidP="00AA30DF">
      <w:pPr>
        <w:shd w:val="clear" w:color="auto" w:fill="FFFFFF"/>
        <w:spacing w:before="120"/>
        <w:ind w:left="5"/>
        <w:rPr>
          <w:sz w:val="22"/>
        </w:rPr>
      </w:pPr>
      <w:r w:rsidRPr="00AA30DF">
        <w:rPr>
          <w:b/>
          <w:bCs/>
          <w:sz w:val="22"/>
          <w:szCs w:val="24"/>
        </w:rPr>
        <w:t>“</w:t>
      </w:r>
      <w:r w:rsidR="00457EA0" w:rsidRPr="00AA30DF">
        <w:rPr>
          <w:b/>
          <w:bCs/>
          <w:sz w:val="22"/>
          <w:szCs w:val="24"/>
        </w:rPr>
        <w:t>agreement</w:t>
      </w:r>
      <w:r w:rsidRPr="00AA30DF">
        <w:rPr>
          <w:b/>
          <w:bCs/>
          <w:sz w:val="22"/>
          <w:szCs w:val="24"/>
        </w:rPr>
        <w:t>”</w:t>
      </w:r>
      <w:r w:rsidR="00457EA0" w:rsidRPr="00AA30DF">
        <w:rPr>
          <w:sz w:val="22"/>
          <w:szCs w:val="24"/>
        </w:rPr>
        <w:t xml:space="preserve"> means an agreement under section 5 or 6;</w:t>
      </w:r>
    </w:p>
    <w:p w14:paraId="19440CFF" w14:textId="77777777" w:rsidR="0042761B" w:rsidRPr="00AA30DF" w:rsidRDefault="00776A58" w:rsidP="00AA30DF">
      <w:pPr>
        <w:shd w:val="clear" w:color="auto" w:fill="FFFFFF"/>
        <w:spacing w:before="120"/>
        <w:ind w:left="5"/>
        <w:rPr>
          <w:sz w:val="22"/>
        </w:rPr>
      </w:pPr>
      <w:r w:rsidRPr="00AA30DF">
        <w:rPr>
          <w:b/>
          <w:bCs/>
          <w:sz w:val="22"/>
          <w:szCs w:val="24"/>
        </w:rPr>
        <w:t>“</w:t>
      </w:r>
      <w:r w:rsidR="00457EA0" w:rsidRPr="00AA30DF">
        <w:rPr>
          <w:b/>
          <w:bCs/>
          <w:sz w:val="22"/>
          <w:szCs w:val="24"/>
        </w:rPr>
        <w:t>Chairperson</w:t>
      </w:r>
      <w:r w:rsidRPr="00AA30DF">
        <w:rPr>
          <w:b/>
          <w:bCs/>
          <w:sz w:val="22"/>
          <w:szCs w:val="24"/>
        </w:rPr>
        <w:t>”</w:t>
      </w:r>
      <w:r w:rsidR="00457EA0" w:rsidRPr="00AA30DF">
        <w:rPr>
          <w:sz w:val="22"/>
          <w:szCs w:val="24"/>
        </w:rPr>
        <w:t xml:space="preserve"> means the Chairperson of the Committee;</w:t>
      </w:r>
    </w:p>
    <w:p w14:paraId="62B3413E" w14:textId="77777777" w:rsidR="0042761B" w:rsidRPr="00AA30DF" w:rsidRDefault="00776A58" w:rsidP="00AA30DF">
      <w:pPr>
        <w:shd w:val="clear" w:color="auto" w:fill="FFFFFF"/>
        <w:spacing w:before="120"/>
        <w:ind w:left="5"/>
        <w:rPr>
          <w:sz w:val="22"/>
        </w:rPr>
      </w:pPr>
      <w:r w:rsidRPr="00AA30DF">
        <w:rPr>
          <w:b/>
          <w:bCs/>
          <w:sz w:val="22"/>
          <w:szCs w:val="24"/>
        </w:rPr>
        <w:t>“</w:t>
      </w:r>
      <w:r w:rsidR="00457EA0" w:rsidRPr="00AA30DF">
        <w:rPr>
          <w:b/>
          <w:bCs/>
          <w:sz w:val="22"/>
          <w:szCs w:val="24"/>
        </w:rPr>
        <w:t>Committee</w:t>
      </w:r>
      <w:r w:rsidRPr="00AA30DF">
        <w:rPr>
          <w:b/>
          <w:bCs/>
          <w:sz w:val="22"/>
          <w:szCs w:val="24"/>
        </w:rPr>
        <w:t>”</w:t>
      </w:r>
      <w:r w:rsidRPr="00AA30DF">
        <w:rPr>
          <w:sz w:val="22"/>
          <w:szCs w:val="24"/>
        </w:rPr>
        <w:t xml:space="preserve"> </w:t>
      </w:r>
      <w:r w:rsidR="00457EA0" w:rsidRPr="00AA30DF">
        <w:rPr>
          <w:sz w:val="22"/>
          <w:szCs w:val="24"/>
        </w:rPr>
        <w:t>means</w:t>
      </w:r>
      <w:r w:rsidRPr="00AA30DF">
        <w:rPr>
          <w:sz w:val="22"/>
          <w:szCs w:val="24"/>
        </w:rPr>
        <w:t xml:space="preserve"> </w:t>
      </w:r>
      <w:r w:rsidR="00457EA0" w:rsidRPr="00AA30DF">
        <w:rPr>
          <w:sz w:val="22"/>
          <w:szCs w:val="24"/>
        </w:rPr>
        <w:t>the</w:t>
      </w:r>
      <w:r w:rsidRPr="00AA30DF">
        <w:rPr>
          <w:sz w:val="22"/>
          <w:szCs w:val="24"/>
        </w:rPr>
        <w:t xml:space="preserve"> </w:t>
      </w:r>
      <w:r w:rsidR="00457EA0" w:rsidRPr="00AA30DF">
        <w:rPr>
          <w:sz w:val="22"/>
          <w:szCs w:val="24"/>
        </w:rPr>
        <w:t>National</w:t>
      </w:r>
      <w:r w:rsidRPr="00AA30DF">
        <w:rPr>
          <w:sz w:val="22"/>
          <w:szCs w:val="24"/>
        </w:rPr>
        <w:t xml:space="preserve"> </w:t>
      </w:r>
      <w:proofErr w:type="spellStart"/>
      <w:r w:rsidR="00457EA0" w:rsidRPr="00AA30DF">
        <w:rPr>
          <w:sz w:val="22"/>
          <w:szCs w:val="24"/>
        </w:rPr>
        <w:t>Landcare</w:t>
      </w:r>
      <w:proofErr w:type="spellEnd"/>
      <w:r w:rsidRPr="00AA30DF">
        <w:rPr>
          <w:sz w:val="22"/>
          <w:szCs w:val="24"/>
        </w:rPr>
        <w:t xml:space="preserve"> </w:t>
      </w:r>
      <w:r w:rsidR="00457EA0" w:rsidRPr="00AA30DF">
        <w:rPr>
          <w:sz w:val="22"/>
          <w:szCs w:val="24"/>
        </w:rPr>
        <w:t>Advisory</w:t>
      </w:r>
      <w:r w:rsidRPr="00AA30DF">
        <w:rPr>
          <w:sz w:val="22"/>
          <w:szCs w:val="24"/>
        </w:rPr>
        <w:t xml:space="preserve"> </w:t>
      </w:r>
      <w:r w:rsidR="00457EA0" w:rsidRPr="00AA30DF">
        <w:rPr>
          <w:sz w:val="22"/>
          <w:szCs w:val="24"/>
        </w:rPr>
        <w:t>Committee established by section 13;</w:t>
      </w:r>
    </w:p>
    <w:p w14:paraId="11DAC09E" w14:textId="77777777" w:rsidR="0042761B" w:rsidRPr="00AA30DF" w:rsidRDefault="00776A58" w:rsidP="00AA30DF">
      <w:pPr>
        <w:shd w:val="clear" w:color="auto" w:fill="FFFFFF"/>
        <w:spacing w:before="120"/>
        <w:ind w:left="5"/>
        <w:rPr>
          <w:sz w:val="22"/>
        </w:rPr>
      </w:pPr>
      <w:r w:rsidRPr="00AA30DF">
        <w:rPr>
          <w:b/>
          <w:bCs/>
          <w:sz w:val="22"/>
          <w:szCs w:val="24"/>
        </w:rPr>
        <w:t>“</w:t>
      </w:r>
      <w:r w:rsidR="00457EA0" w:rsidRPr="00AA30DF">
        <w:rPr>
          <w:b/>
          <w:bCs/>
          <w:sz w:val="22"/>
          <w:szCs w:val="24"/>
        </w:rPr>
        <w:t>Fund</w:t>
      </w:r>
      <w:r w:rsidRPr="00AA30DF">
        <w:rPr>
          <w:b/>
          <w:bCs/>
          <w:sz w:val="22"/>
          <w:szCs w:val="24"/>
        </w:rPr>
        <w:t>”</w:t>
      </w:r>
      <w:r w:rsidR="00457EA0" w:rsidRPr="00AA30DF">
        <w:rPr>
          <w:sz w:val="22"/>
          <w:szCs w:val="24"/>
        </w:rPr>
        <w:t xml:space="preserve"> means the fund that:</w:t>
      </w:r>
    </w:p>
    <w:p w14:paraId="101C1FC1" w14:textId="119F6C82" w:rsidR="0042761B" w:rsidRPr="00AA30DF" w:rsidRDefault="00457EA0" w:rsidP="00AA30DF">
      <w:pPr>
        <w:numPr>
          <w:ilvl w:val="0"/>
          <w:numId w:val="3"/>
        </w:numPr>
        <w:shd w:val="clear" w:color="auto" w:fill="FFFFFF"/>
        <w:tabs>
          <w:tab w:val="left" w:pos="768"/>
        </w:tabs>
        <w:spacing w:before="120"/>
        <w:ind w:left="768" w:hanging="374"/>
        <w:jc w:val="both"/>
        <w:rPr>
          <w:sz w:val="22"/>
          <w:szCs w:val="24"/>
        </w:rPr>
      </w:pPr>
      <w:r w:rsidRPr="00AA30DF">
        <w:rPr>
          <w:sz w:val="22"/>
          <w:szCs w:val="24"/>
        </w:rPr>
        <w:t xml:space="preserve">was established by section 8 of the </w:t>
      </w:r>
      <w:r w:rsidRPr="00AA30DF">
        <w:rPr>
          <w:i/>
          <w:iCs/>
          <w:sz w:val="22"/>
          <w:szCs w:val="24"/>
        </w:rPr>
        <w:t>Soil Conservation (Financial Assistance) Act 1985</w:t>
      </w:r>
      <w:r w:rsidRPr="00EC76A0">
        <w:rPr>
          <w:iCs/>
          <w:sz w:val="22"/>
          <w:szCs w:val="24"/>
        </w:rPr>
        <w:t>;</w:t>
      </w:r>
      <w:r w:rsidRPr="00AA30DF">
        <w:rPr>
          <w:i/>
          <w:iCs/>
          <w:sz w:val="22"/>
          <w:szCs w:val="24"/>
        </w:rPr>
        <w:t xml:space="preserve"> </w:t>
      </w:r>
      <w:r w:rsidRPr="00AA30DF">
        <w:rPr>
          <w:sz w:val="22"/>
          <w:szCs w:val="24"/>
        </w:rPr>
        <w:t>and</w:t>
      </w:r>
    </w:p>
    <w:p w14:paraId="21FAE4FD" w14:textId="77777777" w:rsidR="0042761B" w:rsidRPr="00AA30DF" w:rsidRDefault="00457EA0" w:rsidP="00AA30DF">
      <w:pPr>
        <w:numPr>
          <w:ilvl w:val="0"/>
          <w:numId w:val="3"/>
        </w:numPr>
        <w:shd w:val="clear" w:color="auto" w:fill="FFFFFF"/>
        <w:tabs>
          <w:tab w:val="left" w:pos="768"/>
        </w:tabs>
        <w:spacing w:before="120"/>
        <w:ind w:left="394"/>
        <w:rPr>
          <w:sz w:val="22"/>
          <w:szCs w:val="24"/>
        </w:rPr>
      </w:pPr>
      <w:r w:rsidRPr="00AA30DF">
        <w:rPr>
          <w:sz w:val="22"/>
          <w:szCs w:val="24"/>
        </w:rPr>
        <w:t>continues to exist under section 11 of this Act;</w:t>
      </w:r>
    </w:p>
    <w:p w14:paraId="312F8864" w14:textId="77777777" w:rsidR="0042761B" w:rsidRPr="00AA30DF" w:rsidRDefault="00776A58" w:rsidP="00AA30DF">
      <w:pPr>
        <w:shd w:val="clear" w:color="auto" w:fill="FFFFFF"/>
        <w:spacing w:before="120"/>
        <w:rPr>
          <w:sz w:val="22"/>
        </w:rPr>
      </w:pPr>
      <w:r w:rsidRPr="00AA30DF">
        <w:rPr>
          <w:b/>
          <w:bCs/>
          <w:sz w:val="22"/>
          <w:szCs w:val="24"/>
        </w:rPr>
        <w:t>“</w:t>
      </w:r>
      <w:r w:rsidR="00457EA0" w:rsidRPr="00AA30DF">
        <w:rPr>
          <w:b/>
          <w:bCs/>
          <w:sz w:val="22"/>
          <w:szCs w:val="24"/>
        </w:rPr>
        <w:t>member</w:t>
      </w:r>
      <w:r w:rsidRPr="00AA30DF">
        <w:rPr>
          <w:b/>
          <w:bCs/>
          <w:sz w:val="22"/>
          <w:szCs w:val="24"/>
        </w:rPr>
        <w:t>”</w:t>
      </w:r>
      <w:r w:rsidRPr="00AA30DF">
        <w:rPr>
          <w:sz w:val="22"/>
          <w:szCs w:val="24"/>
        </w:rPr>
        <w:t xml:space="preserve"> </w:t>
      </w:r>
      <w:r w:rsidR="00457EA0" w:rsidRPr="00AA30DF">
        <w:rPr>
          <w:sz w:val="22"/>
          <w:szCs w:val="24"/>
        </w:rPr>
        <w:t>means</w:t>
      </w:r>
      <w:r w:rsidRPr="00AA30DF">
        <w:rPr>
          <w:sz w:val="22"/>
          <w:szCs w:val="24"/>
        </w:rPr>
        <w:t xml:space="preserve"> </w:t>
      </w:r>
      <w:r w:rsidR="00457EA0" w:rsidRPr="00AA30DF">
        <w:rPr>
          <w:sz w:val="22"/>
          <w:szCs w:val="24"/>
        </w:rPr>
        <w:t>a member of the</w:t>
      </w:r>
      <w:r w:rsidRPr="00AA30DF">
        <w:rPr>
          <w:sz w:val="22"/>
          <w:szCs w:val="24"/>
        </w:rPr>
        <w:t xml:space="preserve"> </w:t>
      </w:r>
      <w:r w:rsidR="00457EA0" w:rsidRPr="00AA30DF">
        <w:rPr>
          <w:sz w:val="22"/>
          <w:szCs w:val="24"/>
        </w:rPr>
        <w:t>Committee,</w:t>
      </w:r>
      <w:r w:rsidRPr="00AA30DF">
        <w:rPr>
          <w:sz w:val="22"/>
          <w:szCs w:val="24"/>
        </w:rPr>
        <w:t xml:space="preserve"> </w:t>
      </w:r>
      <w:r w:rsidR="00457EA0" w:rsidRPr="00AA30DF">
        <w:rPr>
          <w:sz w:val="22"/>
          <w:szCs w:val="24"/>
        </w:rPr>
        <w:t>and</w:t>
      </w:r>
      <w:r w:rsidRPr="00AA30DF">
        <w:rPr>
          <w:sz w:val="22"/>
          <w:szCs w:val="24"/>
        </w:rPr>
        <w:t xml:space="preserve"> </w:t>
      </w:r>
      <w:r w:rsidR="00457EA0" w:rsidRPr="00AA30DF">
        <w:rPr>
          <w:sz w:val="22"/>
          <w:szCs w:val="24"/>
        </w:rPr>
        <w:t>includes the Chairperson;</w:t>
      </w:r>
    </w:p>
    <w:p w14:paraId="07902CF0" w14:textId="77777777" w:rsidR="0042761B" w:rsidRPr="00AA30DF" w:rsidRDefault="00776A58" w:rsidP="00AA30DF">
      <w:pPr>
        <w:shd w:val="clear" w:color="auto" w:fill="FFFFFF"/>
        <w:spacing w:before="120"/>
        <w:rPr>
          <w:sz w:val="22"/>
        </w:rPr>
      </w:pPr>
      <w:r w:rsidRPr="00AA30DF">
        <w:rPr>
          <w:b/>
          <w:bCs/>
          <w:sz w:val="22"/>
          <w:szCs w:val="24"/>
        </w:rPr>
        <w:t>“</w:t>
      </w:r>
      <w:r w:rsidR="00457EA0" w:rsidRPr="00AA30DF">
        <w:rPr>
          <w:b/>
          <w:bCs/>
          <w:sz w:val="22"/>
          <w:szCs w:val="24"/>
        </w:rPr>
        <w:t>natural resources management</w:t>
      </w:r>
      <w:r w:rsidRPr="00AA30DF">
        <w:rPr>
          <w:b/>
          <w:bCs/>
          <w:sz w:val="22"/>
          <w:szCs w:val="24"/>
        </w:rPr>
        <w:t>”</w:t>
      </w:r>
      <w:r w:rsidR="00457EA0" w:rsidRPr="00AA30DF">
        <w:rPr>
          <w:sz w:val="22"/>
          <w:szCs w:val="24"/>
        </w:rPr>
        <w:t xml:space="preserve"> means:</w:t>
      </w:r>
    </w:p>
    <w:p w14:paraId="4118A70A" w14:textId="77777777" w:rsidR="0042761B" w:rsidRPr="00AA30DF" w:rsidRDefault="00457EA0" w:rsidP="00AA30DF">
      <w:pPr>
        <w:shd w:val="clear" w:color="auto" w:fill="FFFFFF"/>
        <w:spacing w:before="120"/>
        <w:ind w:left="778" w:hanging="379"/>
        <w:jc w:val="both"/>
        <w:rPr>
          <w:sz w:val="22"/>
        </w:rPr>
      </w:pPr>
      <w:r w:rsidRPr="00AA30DF">
        <w:rPr>
          <w:sz w:val="22"/>
          <w:szCs w:val="24"/>
        </w:rPr>
        <w:t>(a) any activity relating to the management of the use, development or conservation</w:t>
      </w:r>
      <w:r w:rsidR="00776A58" w:rsidRPr="00AA30DF">
        <w:rPr>
          <w:sz w:val="22"/>
          <w:szCs w:val="24"/>
        </w:rPr>
        <w:t xml:space="preserve"> </w:t>
      </w:r>
      <w:r w:rsidRPr="00AA30DF">
        <w:rPr>
          <w:sz w:val="22"/>
          <w:szCs w:val="24"/>
        </w:rPr>
        <w:t>of one</w:t>
      </w:r>
      <w:r w:rsidR="00776A58" w:rsidRPr="00AA30DF">
        <w:rPr>
          <w:sz w:val="22"/>
          <w:szCs w:val="24"/>
        </w:rPr>
        <w:t xml:space="preserve"> </w:t>
      </w:r>
      <w:r w:rsidRPr="00AA30DF">
        <w:rPr>
          <w:sz w:val="22"/>
          <w:szCs w:val="24"/>
        </w:rPr>
        <w:t>or</w:t>
      </w:r>
      <w:r w:rsidR="00776A58" w:rsidRPr="00AA30DF">
        <w:rPr>
          <w:sz w:val="22"/>
          <w:szCs w:val="24"/>
        </w:rPr>
        <w:t xml:space="preserve"> </w:t>
      </w:r>
      <w:r w:rsidRPr="00AA30DF">
        <w:rPr>
          <w:sz w:val="22"/>
          <w:szCs w:val="24"/>
        </w:rPr>
        <w:t>more</w:t>
      </w:r>
      <w:r w:rsidR="00776A58" w:rsidRPr="00AA30DF">
        <w:rPr>
          <w:sz w:val="22"/>
          <w:szCs w:val="24"/>
        </w:rPr>
        <w:t xml:space="preserve"> </w:t>
      </w:r>
      <w:r w:rsidRPr="00AA30DF">
        <w:rPr>
          <w:sz w:val="22"/>
          <w:szCs w:val="24"/>
        </w:rPr>
        <w:t>of the</w:t>
      </w:r>
      <w:r w:rsidR="00776A58" w:rsidRPr="00AA30DF">
        <w:rPr>
          <w:sz w:val="22"/>
          <w:szCs w:val="24"/>
        </w:rPr>
        <w:t xml:space="preserve"> </w:t>
      </w:r>
      <w:r w:rsidRPr="00AA30DF">
        <w:rPr>
          <w:sz w:val="22"/>
          <w:szCs w:val="24"/>
        </w:rPr>
        <w:t>following</w:t>
      </w:r>
      <w:r w:rsidR="00776A58" w:rsidRPr="00AA30DF">
        <w:rPr>
          <w:sz w:val="22"/>
          <w:szCs w:val="24"/>
        </w:rPr>
        <w:t xml:space="preserve"> </w:t>
      </w:r>
      <w:r w:rsidRPr="00AA30DF">
        <w:rPr>
          <w:sz w:val="22"/>
          <w:szCs w:val="24"/>
        </w:rPr>
        <w:t>natural resources:</w:t>
      </w:r>
    </w:p>
    <w:p w14:paraId="69CCF8C8" w14:textId="77777777" w:rsidR="0042761B" w:rsidRPr="00AA30DF" w:rsidRDefault="00457EA0" w:rsidP="00AA30DF">
      <w:pPr>
        <w:shd w:val="clear" w:color="auto" w:fill="FFFFFF"/>
        <w:spacing w:before="120"/>
        <w:ind w:left="1085"/>
        <w:rPr>
          <w:sz w:val="22"/>
        </w:rPr>
      </w:pPr>
      <w:r w:rsidRPr="00AA30DF">
        <w:rPr>
          <w:sz w:val="22"/>
          <w:szCs w:val="24"/>
        </w:rPr>
        <w:t>(i) soil;</w:t>
      </w:r>
    </w:p>
    <w:p w14:paraId="7770FBCD" w14:textId="77777777" w:rsidR="0042761B" w:rsidRPr="00AA30DF" w:rsidRDefault="00457EA0" w:rsidP="00AA30DF">
      <w:pPr>
        <w:shd w:val="clear" w:color="auto" w:fill="FFFFFF"/>
        <w:spacing w:before="120"/>
        <w:ind w:left="1022"/>
        <w:rPr>
          <w:sz w:val="22"/>
        </w:rPr>
      </w:pPr>
      <w:r w:rsidRPr="00AA30DF">
        <w:rPr>
          <w:sz w:val="22"/>
          <w:szCs w:val="24"/>
        </w:rPr>
        <w:t>(ii) water;</w:t>
      </w:r>
    </w:p>
    <w:p w14:paraId="4478DDEF" w14:textId="77777777" w:rsidR="0042761B" w:rsidRPr="00AA30DF" w:rsidRDefault="0042761B" w:rsidP="00AA30DF">
      <w:pPr>
        <w:shd w:val="clear" w:color="auto" w:fill="FFFFFF"/>
        <w:spacing w:before="120"/>
        <w:ind w:left="1022"/>
        <w:rPr>
          <w:sz w:val="22"/>
        </w:rPr>
        <w:sectPr w:rsidR="0042761B" w:rsidRPr="00AA30DF" w:rsidSect="00A027FB">
          <w:headerReference w:type="default" r:id="rId10"/>
          <w:pgSz w:w="12240" w:h="15840" w:code="1"/>
          <w:pgMar w:top="1440" w:right="1440" w:bottom="1440" w:left="1440" w:header="720" w:footer="720" w:gutter="0"/>
          <w:cols w:space="60"/>
          <w:noEndnote/>
        </w:sectPr>
      </w:pPr>
    </w:p>
    <w:p w14:paraId="6BE6FA68" w14:textId="77777777" w:rsidR="0042761B" w:rsidRPr="00AA30DF" w:rsidRDefault="00457EA0" w:rsidP="00AA30DF">
      <w:pPr>
        <w:shd w:val="clear" w:color="auto" w:fill="FFFFFF"/>
        <w:spacing w:before="120"/>
        <w:ind w:left="989"/>
        <w:rPr>
          <w:sz w:val="22"/>
        </w:rPr>
      </w:pPr>
      <w:r w:rsidRPr="00AA30DF">
        <w:rPr>
          <w:sz w:val="22"/>
          <w:szCs w:val="24"/>
          <w:lang w:val="de-DE"/>
        </w:rPr>
        <w:lastRenderedPageBreak/>
        <w:t xml:space="preserve">(iii) </w:t>
      </w:r>
      <w:r w:rsidRPr="00AA30DF">
        <w:rPr>
          <w:sz w:val="22"/>
          <w:szCs w:val="24"/>
        </w:rPr>
        <w:t>vegetation; or</w:t>
      </w:r>
    </w:p>
    <w:p w14:paraId="172146CB" w14:textId="77777777" w:rsidR="0042761B" w:rsidRPr="00AA30DF" w:rsidRDefault="00457EA0" w:rsidP="00AA30DF">
      <w:pPr>
        <w:shd w:val="clear" w:color="auto" w:fill="FFFFFF"/>
        <w:spacing w:before="120"/>
        <w:ind w:left="802" w:hanging="389"/>
        <w:jc w:val="both"/>
        <w:rPr>
          <w:sz w:val="22"/>
        </w:rPr>
      </w:pPr>
      <w:r w:rsidRPr="00AA30DF">
        <w:rPr>
          <w:sz w:val="22"/>
          <w:szCs w:val="24"/>
        </w:rPr>
        <w:t>(b) any activity relating to the management of the use, development or conservation of any other natural resources for the purposes of an activity mentioned in paragraph (a);</w:t>
      </w:r>
    </w:p>
    <w:p w14:paraId="72A59982" w14:textId="1828A786" w:rsidR="0042761B" w:rsidRPr="00AA30DF" w:rsidRDefault="00776A58" w:rsidP="00AA30DF">
      <w:pPr>
        <w:shd w:val="clear" w:color="auto" w:fill="FFFFFF"/>
        <w:spacing w:before="120"/>
        <w:ind w:left="38"/>
        <w:rPr>
          <w:sz w:val="22"/>
        </w:rPr>
      </w:pPr>
      <w:r w:rsidRPr="00AA30DF">
        <w:rPr>
          <w:b/>
          <w:bCs/>
          <w:sz w:val="22"/>
          <w:szCs w:val="24"/>
        </w:rPr>
        <w:t>“</w:t>
      </w:r>
      <w:r w:rsidR="00457EA0" w:rsidRPr="00AA30DF">
        <w:rPr>
          <w:b/>
          <w:bCs/>
          <w:sz w:val="22"/>
          <w:szCs w:val="24"/>
        </w:rPr>
        <w:t>officer</w:t>
      </w:r>
      <w:r w:rsidRPr="00AA30DF">
        <w:rPr>
          <w:b/>
          <w:bCs/>
          <w:sz w:val="22"/>
          <w:szCs w:val="24"/>
        </w:rPr>
        <w:t>”</w:t>
      </w:r>
      <w:r w:rsidR="00457EA0" w:rsidRPr="00AA30DF">
        <w:rPr>
          <w:b/>
          <w:bCs/>
          <w:sz w:val="22"/>
          <w:szCs w:val="24"/>
        </w:rPr>
        <w:t xml:space="preserve"> </w:t>
      </w:r>
      <w:r w:rsidR="00457EA0" w:rsidRPr="00AA30DF">
        <w:rPr>
          <w:sz w:val="22"/>
          <w:szCs w:val="24"/>
        </w:rPr>
        <w:t xml:space="preserve">means an officer or employee under the </w:t>
      </w:r>
      <w:r w:rsidR="00457EA0" w:rsidRPr="00AA30DF">
        <w:rPr>
          <w:i/>
          <w:iCs/>
          <w:sz w:val="22"/>
          <w:szCs w:val="24"/>
        </w:rPr>
        <w:t>Public Service Act 1922</w:t>
      </w:r>
      <w:r w:rsidR="00457EA0" w:rsidRPr="00EC76A0">
        <w:rPr>
          <w:iCs/>
          <w:sz w:val="22"/>
          <w:szCs w:val="24"/>
        </w:rPr>
        <w:t>;</w:t>
      </w:r>
    </w:p>
    <w:p w14:paraId="55FF002B" w14:textId="77777777" w:rsidR="0042761B" w:rsidRPr="00AA30DF" w:rsidRDefault="00776A58" w:rsidP="00AA30DF">
      <w:pPr>
        <w:shd w:val="clear" w:color="auto" w:fill="FFFFFF"/>
        <w:spacing w:before="120"/>
        <w:ind w:left="19"/>
        <w:rPr>
          <w:sz w:val="22"/>
        </w:rPr>
      </w:pPr>
      <w:r w:rsidRPr="00AA30DF">
        <w:rPr>
          <w:b/>
          <w:bCs/>
          <w:sz w:val="22"/>
          <w:szCs w:val="24"/>
        </w:rPr>
        <w:t>“</w:t>
      </w:r>
      <w:r w:rsidR="00457EA0" w:rsidRPr="00AA30DF">
        <w:rPr>
          <w:b/>
          <w:bCs/>
          <w:sz w:val="22"/>
          <w:szCs w:val="24"/>
        </w:rPr>
        <w:t>project</w:t>
      </w:r>
      <w:r w:rsidRPr="00AA30DF">
        <w:rPr>
          <w:b/>
          <w:bCs/>
          <w:sz w:val="22"/>
          <w:szCs w:val="24"/>
        </w:rPr>
        <w:t>”</w:t>
      </w:r>
      <w:r w:rsidR="00457EA0" w:rsidRPr="00AA30DF">
        <w:rPr>
          <w:b/>
          <w:bCs/>
          <w:sz w:val="22"/>
          <w:szCs w:val="24"/>
        </w:rPr>
        <w:t xml:space="preserve"> </w:t>
      </w:r>
      <w:r w:rsidR="00457EA0" w:rsidRPr="00AA30DF">
        <w:rPr>
          <w:sz w:val="22"/>
          <w:szCs w:val="24"/>
        </w:rPr>
        <w:t>means a project relating to natural resources management;</w:t>
      </w:r>
    </w:p>
    <w:p w14:paraId="32B659D9" w14:textId="77777777" w:rsidR="0042761B" w:rsidRPr="00AA30DF" w:rsidRDefault="00776A58" w:rsidP="00AA30DF">
      <w:pPr>
        <w:shd w:val="clear" w:color="auto" w:fill="FFFFFF"/>
        <w:spacing w:before="120"/>
        <w:ind w:left="14"/>
        <w:rPr>
          <w:sz w:val="22"/>
        </w:rPr>
      </w:pPr>
      <w:r w:rsidRPr="00AA30DF">
        <w:rPr>
          <w:b/>
          <w:bCs/>
          <w:sz w:val="22"/>
          <w:szCs w:val="24"/>
        </w:rPr>
        <w:t>“</w:t>
      </w:r>
      <w:r w:rsidR="00457EA0" w:rsidRPr="00AA30DF">
        <w:rPr>
          <w:b/>
          <w:bCs/>
          <w:sz w:val="22"/>
          <w:szCs w:val="24"/>
        </w:rPr>
        <w:t>State</w:t>
      </w:r>
      <w:r w:rsidRPr="00AA30DF">
        <w:rPr>
          <w:b/>
          <w:bCs/>
          <w:sz w:val="22"/>
          <w:szCs w:val="24"/>
        </w:rPr>
        <w:t>”</w:t>
      </w:r>
      <w:r w:rsidR="00457EA0" w:rsidRPr="00AA30DF">
        <w:rPr>
          <w:b/>
          <w:bCs/>
          <w:sz w:val="22"/>
          <w:szCs w:val="24"/>
        </w:rPr>
        <w:t xml:space="preserve"> </w:t>
      </w:r>
      <w:r w:rsidR="00457EA0" w:rsidRPr="00AA30DF">
        <w:rPr>
          <w:sz w:val="22"/>
          <w:szCs w:val="24"/>
        </w:rPr>
        <w:t>includes the Australian Capital Territory and the Northern Territory.</w:t>
      </w:r>
    </w:p>
    <w:p w14:paraId="18A1A6B6" w14:textId="77777777" w:rsidR="0042761B" w:rsidRDefault="00457EA0" w:rsidP="00AA30DF">
      <w:pPr>
        <w:shd w:val="clear" w:color="auto" w:fill="FFFFFF"/>
        <w:spacing w:before="120"/>
        <w:ind w:left="14" w:firstLine="341"/>
        <w:jc w:val="both"/>
        <w:rPr>
          <w:sz w:val="22"/>
          <w:szCs w:val="24"/>
        </w:rPr>
      </w:pPr>
      <w:r w:rsidRPr="00AA30DF">
        <w:rPr>
          <w:b/>
          <w:bCs/>
          <w:sz w:val="22"/>
          <w:szCs w:val="24"/>
        </w:rPr>
        <w:t>(2)</w:t>
      </w:r>
      <w:r w:rsidRPr="00AA30DF">
        <w:rPr>
          <w:sz w:val="22"/>
          <w:szCs w:val="24"/>
        </w:rPr>
        <w:t xml:space="preserve"> A reference in a provision of this Act to an </w:t>
      </w:r>
      <w:proofErr w:type="spellStart"/>
      <w:r w:rsidRPr="00AA30DF">
        <w:rPr>
          <w:sz w:val="22"/>
          <w:szCs w:val="24"/>
        </w:rPr>
        <w:t>authorised</w:t>
      </w:r>
      <w:proofErr w:type="spellEnd"/>
      <w:r w:rsidRPr="00AA30DF">
        <w:rPr>
          <w:sz w:val="22"/>
          <w:szCs w:val="24"/>
        </w:rPr>
        <w:t xml:space="preserve"> officer is a reference to an officer </w:t>
      </w:r>
      <w:proofErr w:type="spellStart"/>
      <w:r w:rsidRPr="00AA30DF">
        <w:rPr>
          <w:sz w:val="22"/>
          <w:szCs w:val="24"/>
        </w:rPr>
        <w:t>authorised</w:t>
      </w:r>
      <w:proofErr w:type="spellEnd"/>
      <w:r w:rsidRPr="00AA30DF">
        <w:rPr>
          <w:sz w:val="22"/>
          <w:szCs w:val="24"/>
        </w:rPr>
        <w:t xml:space="preserve"> in writing by the Minister for the purposes of the provision.</w:t>
      </w:r>
    </w:p>
    <w:p w14:paraId="691176CA" w14:textId="77777777" w:rsidR="00EC76A0" w:rsidRPr="00AA30DF" w:rsidRDefault="00EC76A0" w:rsidP="00AA30DF">
      <w:pPr>
        <w:shd w:val="clear" w:color="auto" w:fill="FFFFFF"/>
        <w:spacing w:before="120"/>
        <w:ind w:left="14" w:firstLine="341"/>
        <w:jc w:val="both"/>
        <w:rPr>
          <w:sz w:val="22"/>
        </w:rPr>
      </w:pPr>
    </w:p>
    <w:p w14:paraId="0C855588" w14:textId="5E072528" w:rsidR="0042761B" w:rsidRPr="00AA30DF" w:rsidRDefault="00457EA0" w:rsidP="00AA30DF">
      <w:pPr>
        <w:shd w:val="clear" w:color="auto" w:fill="FFFFFF"/>
        <w:spacing w:before="120"/>
        <w:jc w:val="center"/>
        <w:rPr>
          <w:sz w:val="22"/>
        </w:rPr>
      </w:pPr>
      <w:r w:rsidRPr="00AA30DF">
        <w:rPr>
          <w:b/>
          <w:bCs/>
          <w:sz w:val="22"/>
          <w:szCs w:val="24"/>
        </w:rPr>
        <w:t>PART 2</w:t>
      </w:r>
      <w:r w:rsidRPr="00AA30DF">
        <w:rPr>
          <w:rFonts w:eastAsia="Times New Roman"/>
          <w:b/>
          <w:bCs/>
          <w:sz w:val="22"/>
          <w:szCs w:val="24"/>
        </w:rPr>
        <w:t>—FINANCIAL ASSISTANCE</w:t>
      </w:r>
    </w:p>
    <w:p w14:paraId="722F0BD5" w14:textId="77777777" w:rsidR="0042761B" w:rsidRPr="00AA30DF" w:rsidRDefault="00457EA0" w:rsidP="00AA30DF">
      <w:pPr>
        <w:shd w:val="clear" w:color="auto" w:fill="FFFFFF"/>
        <w:spacing w:before="120" w:after="60"/>
        <w:rPr>
          <w:sz w:val="22"/>
        </w:rPr>
      </w:pPr>
      <w:r w:rsidRPr="00AA30DF">
        <w:rPr>
          <w:b/>
          <w:bCs/>
          <w:sz w:val="22"/>
          <w:szCs w:val="24"/>
        </w:rPr>
        <w:t>Agreements with States</w:t>
      </w:r>
    </w:p>
    <w:p w14:paraId="11E5EAE2" w14:textId="77777777" w:rsidR="0042761B" w:rsidRPr="00AA30DF" w:rsidRDefault="00457EA0" w:rsidP="00AA30DF">
      <w:pPr>
        <w:shd w:val="clear" w:color="auto" w:fill="FFFFFF"/>
        <w:spacing w:before="120"/>
        <w:ind w:left="10" w:firstLine="341"/>
        <w:jc w:val="both"/>
        <w:rPr>
          <w:sz w:val="22"/>
        </w:rPr>
      </w:pPr>
      <w:r w:rsidRPr="00AA30DF">
        <w:rPr>
          <w:b/>
          <w:bCs/>
          <w:sz w:val="22"/>
          <w:szCs w:val="24"/>
        </w:rPr>
        <w:t xml:space="preserve">5.(1) </w:t>
      </w:r>
      <w:r w:rsidRPr="00AA30DF">
        <w:rPr>
          <w:sz w:val="22"/>
          <w:szCs w:val="24"/>
        </w:rPr>
        <w:t>The Commonwealth may, from time to time, enter into an agreement with a State on financial assistance (whether by way of grant or otherwise) to be provided by the Commonwealth to the State, for amounts spent by the State in respect of:</w:t>
      </w:r>
    </w:p>
    <w:p w14:paraId="3C70A75C" w14:textId="77777777" w:rsidR="0042761B" w:rsidRPr="00AA30DF" w:rsidRDefault="00457EA0" w:rsidP="00AA30DF">
      <w:pPr>
        <w:numPr>
          <w:ilvl w:val="0"/>
          <w:numId w:val="4"/>
        </w:numPr>
        <w:shd w:val="clear" w:color="auto" w:fill="FFFFFF"/>
        <w:tabs>
          <w:tab w:val="left" w:pos="782"/>
        </w:tabs>
        <w:spacing w:before="120"/>
        <w:ind w:left="782" w:hanging="389"/>
        <w:jc w:val="both"/>
        <w:rPr>
          <w:sz w:val="22"/>
          <w:szCs w:val="24"/>
        </w:rPr>
      </w:pPr>
      <w:r w:rsidRPr="00AA30DF">
        <w:rPr>
          <w:sz w:val="22"/>
          <w:szCs w:val="24"/>
        </w:rPr>
        <w:t>projects approved, or to be approved, by the Minister and the appropriate Minister of the State, acting jointly; or</w:t>
      </w:r>
    </w:p>
    <w:p w14:paraId="48D1444C" w14:textId="77777777" w:rsidR="0042761B" w:rsidRPr="00AA30DF" w:rsidRDefault="00457EA0" w:rsidP="00AA30DF">
      <w:pPr>
        <w:numPr>
          <w:ilvl w:val="0"/>
          <w:numId w:val="5"/>
        </w:numPr>
        <w:shd w:val="clear" w:color="auto" w:fill="FFFFFF"/>
        <w:tabs>
          <w:tab w:val="left" w:pos="782"/>
        </w:tabs>
        <w:spacing w:before="120"/>
        <w:ind w:left="394"/>
        <w:rPr>
          <w:sz w:val="22"/>
          <w:szCs w:val="24"/>
        </w:rPr>
      </w:pPr>
      <w:r w:rsidRPr="00AA30DF">
        <w:rPr>
          <w:sz w:val="22"/>
          <w:szCs w:val="24"/>
        </w:rPr>
        <w:t>projects specified in the agreement.</w:t>
      </w:r>
    </w:p>
    <w:p w14:paraId="1F35E337" w14:textId="77777777" w:rsidR="0042761B" w:rsidRPr="00AA30DF" w:rsidRDefault="00457EA0" w:rsidP="00AA30DF">
      <w:pPr>
        <w:numPr>
          <w:ilvl w:val="0"/>
          <w:numId w:val="6"/>
        </w:numPr>
        <w:shd w:val="clear" w:color="auto" w:fill="FFFFFF"/>
        <w:tabs>
          <w:tab w:val="left" w:pos="734"/>
        </w:tabs>
        <w:spacing w:before="120"/>
        <w:ind w:left="346"/>
        <w:rPr>
          <w:b/>
          <w:bCs/>
          <w:sz w:val="22"/>
          <w:szCs w:val="24"/>
        </w:rPr>
      </w:pPr>
      <w:r w:rsidRPr="00AA30DF">
        <w:rPr>
          <w:sz w:val="22"/>
          <w:szCs w:val="24"/>
        </w:rPr>
        <w:t>An agreement must be in writing.</w:t>
      </w:r>
    </w:p>
    <w:p w14:paraId="715A7305" w14:textId="77777777" w:rsidR="0042761B" w:rsidRPr="00AA30DF" w:rsidRDefault="00457EA0" w:rsidP="00AA30DF">
      <w:pPr>
        <w:numPr>
          <w:ilvl w:val="0"/>
          <w:numId w:val="6"/>
        </w:numPr>
        <w:shd w:val="clear" w:color="auto" w:fill="FFFFFF"/>
        <w:tabs>
          <w:tab w:val="left" w:pos="734"/>
        </w:tabs>
        <w:spacing w:before="120"/>
        <w:ind w:left="5" w:firstLine="341"/>
        <w:jc w:val="both"/>
        <w:rPr>
          <w:b/>
          <w:bCs/>
          <w:sz w:val="22"/>
          <w:szCs w:val="24"/>
        </w:rPr>
      </w:pPr>
      <w:r w:rsidRPr="00AA30DF">
        <w:rPr>
          <w:sz w:val="22"/>
          <w:szCs w:val="24"/>
        </w:rPr>
        <w:t>Subject to sections 8, 9 and 10, financial assistance is payable to a State in accordance with an agreement.</w:t>
      </w:r>
    </w:p>
    <w:p w14:paraId="35FB6FF1" w14:textId="77777777" w:rsidR="0042761B" w:rsidRPr="00AA30DF" w:rsidRDefault="00457EA0" w:rsidP="00AA30DF">
      <w:pPr>
        <w:numPr>
          <w:ilvl w:val="0"/>
          <w:numId w:val="6"/>
        </w:numPr>
        <w:shd w:val="clear" w:color="auto" w:fill="FFFFFF"/>
        <w:tabs>
          <w:tab w:val="left" w:pos="734"/>
        </w:tabs>
        <w:spacing w:before="120"/>
        <w:ind w:left="5" w:firstLine="341"/>
        <w:jc w:val="both"/>
        <w:rPr>
          <w:b/>
          <w:bCs/>
          <w:sz w:val="22"/>
          <w:szCs w:val="24"/>
        </w:rPr>
      </w:pPr>
      <w:r w:rsidRPr="00AA30DF">
        <w:rPr>
          <w:sz w:val="22"/>
          <w:szCs w:val="24"/>
        </w:rPr>
        <w:t>The Minister must cause a copy of each agreement under subsection (1) and any agreement amending that agreement to be laid before each House of the Parliament within 15 sitting days of that House after the day on which the agreement is made.</w:t>
      </w:r>
    </w:p>
    <w:p w14:paraId="0A024466" w14:textId="77777777" w:rsidR="0042761B" w:rsidRPr="00AA30DF" w:rsidRDefault="00457EA0" w:rsidP="00AA30DF">
      <w:pPr>
        <w:numPr>
          <w:ilvl w:val="0"/>
          <w:numId w:val="6"/>
        </w:numPr>
        <w:shd w:val="clear" w:color="auto" w:fill="FFFFFF"/>
        <w:tabs>
          <w:tab w:val="left" w:pos="734"/>
        </w:tabs>
        <w:spacing w:before="120"/>
        <w:ind w:left="5" w:firstLine="341"/>
        <w:jc w:val="both"/>
        <w:rPr>
          <w:b/>
          <w:bCs/>
          <w:sz w:val="22"/>
          <w:szCs w:val="24"/>
        </w:rPr>
      </w:pPr>
      <w:r w:rsidRPr="00AA30DF">
        <w:rPr>
          <w:sz w:val="22"/>
          <w:szCs w:val="24"/>
        </w:rPr>
        <w:t>The Minister may make advances to a State of amounts on account of an amount that may become payable to the State under subsection (3).</w:t>
      </w:r>
    </w:p>
    <w:p w14:paraId="1406BA59" w14:textId="77777777" w:rsidR="0042761B" w:rsidRPr="00AA30DF" w:rsidRDefault="00457EA0" w:rsidP="00AA30DF">
      <w:pPr>
        <w:numPr>
          <w:ilvl w:val="0"/>
          <w:numId w:val="6"/>
        </w:numPr>
        <w:shd w:val="clear" w:color="auto" w:fill="FFFFFF"/>
        <w:tabs>
          <w:tab w:val="left" w:pos="734"/>
        </w:tabs>
        <w:spacing w:before="120"/>
        <w:ind w:left="5" w:firstLine="341"/>
        <w:jc w:val="both"/>
        <w:rPr>
          <w:b/>
          <w:bCs/>
          <w:sz w:val="22"/>
          <w:szCs w:val="24"/>
        </w:rPr>
      </w:pPr>
      <w:r w:rsidRPr="00AA30DF">
        <w:rPr>
          <w:sz w:val="22"/>
          <w:szCs w:val="24"/>
        </w:rPr>
        <w:t>Payments under this section must be paid out of money appropriated by the Parliament for the purpose.</w:t>
      </w:r>
    </w:p>
    <w:p w14:paraId="6127B222" w14:textId="77777777" w:rsidR="0042761B" w:rsidRPr="00AA30DF" w:rsidRDefault="00457EA0" w:rsidP="00AA30DF">
      <w:pPr>
        <w:shd w:val="clear" w:color="auto" w:fill="FFFFFF"/>
        <w:spacing w:before="120" w:after="60"/>
        <w:rPr>
          <w:sz w:val="22"/>
        </w:rPr>
      </w:pPr>
      <w:r w:rsidRPr="00AA30DF">
        <w:rPr>
          <w:b/>
          <w:bCs/>
          <w:sz w:val="22"/>
          <w:szCs w:val="24"/>
        </w:rPr>
        <w:t>Agreements with other persons</w:t>
      </w:r>
    </w:p>
    <w:p w14:paraId="4AE9BF55" w14:textId="77777777" w:rsidR="0042761B" w:rsidRPr="00AA30DF" w:rsidRDefault="00457EA0" w:rsidP="00AA30DF">
      <w:pPr>
        <w:shd w:val="clear" w:color="auto" w:fill="FFFFFF"/>
        <w:spacing w:before="120"/>
        <w:ind w:left="336"/>
        <w:rPr>
          <w:sz w:val="22"/>
        </w:rPr>
      </w:pPr>
      <w:r w:rsidRPr="00AA30DF">
        <w:rPr>
          <w:b/>
          <w:bCs/>
          <w:sz w:val="22"/>
          <w:szCs w:val="24"/>
        </w:rPr>
        <w:t xml:space="preserve">6.(1) </w:t>
      </w:r>
      <w:r w:rsidRPr="00AA30DF">
        <w:rPr>
          <w:sz w:val="22"/>
          <w:szCs w:val="24"/>
        </w:rPr>
        <w:t>In this section:</w:t>
      </w:r>
    </w:p>
    <w:p w14:paraId="045DF8D3" w14:textId="77777777" w:rsidR="0042761B" w:rsidRPr="00AA30DF" w:rsidRDefault="00776A58" w:rsidP="00AA30DF">
      <w:pPr>
        <w:shd w:val="clear" w:color="auto" w:fill="FFFFFF"/>
        <w:spacing w:before="120"/>
        <w:ind w:left="5"/>
        <w:rPr>
          <w:sz w:val="22"/>
        </w:rPr>
      </w:pPr>
      <w:r w:rsidRPr="00AA30DF">
        <w:rPr>
          <w:b/>
          <w:bCs/>
          <w:sz w:val="22"/>
          <w:szCs w:val="24"/>
        </w:rPr>
        <w:t>“</w:t>
      </w:r>
      <w:r w:rsidR="00457EA0" w:rsidRPr="00AA30DF">
        <w:rPr>
          <w:b/>
          <w:bCs/>
          <w:sz w:val="22"/>
          <w:szCs w:val="24"/>
        </w:rPr>
        <w:t>person</w:t>
      </w:r>
      <w:r w:rsidRPr="00AA30DF">
        <w:rPr>
          <w:b/>
          <w:bCs/>
          <w:sz w:val="22"/>
          <w:szCs w:val="24"/>
        </w:rPr>
        <w:t>”</w:t>
      </w:r>
      <w:r w:rsidR="00457EA0" w:rsidRPr="00AA30DF">
        <w:rPr>
          <w:b/>
          <w:bCs/>
          <w:sz w:val="22"/>
          <w:szCs w:val="24"/>
        </w:rPr>
        <w:t xml:space="preserve"> </w:t>
      </w:r>
      <w:r w:rsidR="00457EA0" w:rsidRPr="00AA30DF">
        <w:rPr>
          <w:sz w:val="22"/>
          <w:szCs w:val="24"/>
        </w:rPr>
        <w:t xml:space="preserve">includes an association, authority, body, institution or other </w:t>
      </w:r>
      <w:proofErr w:type="spellStart"/>
      <w:r w:rsidR="00457EA0" w:rsidRPr="00AA30DF">
        <w:rPr>
          <w:sz w:val="22"/>
          <w:szCs w:val="24"/>
        </w:rPr>
        <w:t>organisation</w:t>
      </w:r>
      <w:proofErr w:type="spellEnd"/>
      <w:r w:rsidR="00457EA0" w:rsidRPr="00AA30DF">
        <w:rPr>
          <w:sz w:val="22"/>
          <w:szCs w:val="24"/>
        </w:rPr>
        <w:t>, whether incorporated or unincorporated.</w:t>
      </w:r>
    </w:p>
    <w:p w14:paraId="241F5B12" w14:textId="77777777" w:rsidR="0042761B" w:rsidRPr="00AA30DF" w:rsidRDefault="0042761B" w:rsidP="00AA30DF">
      <w:pPr>
        <w:shd w:val="clear" w:color="auto" w:fill="FFFFFF"/>
        <w:spacing w:before="120"/>
        <w:ind w:left="5"/>
        <w:rPr>
          <w:sz w:val="22"/>
        </w:rPr>
        <w:sectPr w:rsidR="0042761B" w:rsidRPr="00AA30DF" w:rsidSect="00A027FB">
          <w:pgSz w:w="12240" w:h="15840" w:code="1"/>
          <w:pgMar w:top="1440" w:right="1440" w:bottom="1440" w:left="1440" w:header="720" w:footer="720" w:gutter="0"/>
          <w:cols w:space="60"/>
          <w:noEndnote/>
        </w:sectPr>
      </w:pPr>
    </w:p>
    <w:p w14:paraId="61F57FA7" w14:textId="77777777" w:rsidR="0042761B" w:rsidRPr="00AA30DF" w:rsidRDefault="00457EA0" w:rsidP="00AA30DF">
      <w:pPr>
        <w:numPr>
          <w:ilvl w:val="0"/>
          <w:numId w:val="7"/>
        </w:numPr>
        <w:shd w:val="clear" w:color="auto" w:fill="FFFFFF"/>
        <w:tabs>
          <w:tab w:val="left" w:pos="749"/>
        </w:tabs>
        <w:spacing w:before="120"/>
        <w:ind w:firstLine="350"/>
        <w:jc w:val="both"/>
        <w:rPr>
          <w:b/>
          <w:bCs/>
          <w:sz w:val="22"/>
          <w:szCs w:val="24"/>
        </w:rPr>
      </w:pPr>
      <w:r w:rsidRPr="00AA30DF">
        <w:rPr>
          <w:sz w:val="22"/>
          <w:szCs w:val="24"/>
          <w:lang w:val="de-DE"/>
        </w:rPr>
        <w:lastRenderedPageBreak/>
        <w:t xml:space="preserve">An </w:t>
      </w:r>
      <w:proofErr w:type="spellStart"/>
      <w:r w:rsidRPr="00AA30DF">
        <w:rPr>
          <w:sz w:val="22"/>
          <w:szCs w:val="24"/>
        </w:rPr>
        <w:t>authorised</w:t>
      </w:r>
      <w:proofErr w:type="spellEnd"/>
      <w:r w:rsidRPr="00AA30DF">
        <w:rPr>
          <w:sz w:val="22"/>
          <w:szCs w:val="24"/>
        </w:rPr>
        <w:t xml:space="preserve"> officer may, on behalf of the Commonwealth, enter into an agreement with a person for the person to carry out a project.</w:t>
      </w:r>
    </w:p>
    <w:p w14:paraId="222F19C3" w14:textId="77777777" w:rsidR="0042761B" w:rsidRPr="00AA30DF" w:rsidRDefault="00457EA0" w:rsidP="00AA30DF">
      <w:pPr>
        <w:numPr>
          <w:ilvl w:val="0"/>
          <w:numId w:val="7"/>
        </w:numPr>
        <w:shd w:val="clear" w:color="auto" w:fill="FFFFFF"/>
        <w:tabs>
          <w:tab w:val="left" w:pos="749"/>
        </w:tabs>
        <w:spacing w:before="120"/>
        <w:ind w:left="350"/>
        <w:rPr>
          <w:b/>
          <w:bCs/>
          <w:sz w:val="22"/>
          <w:szCs w:val="24"/>
        </w:rPr>
      </w:pPr>
      <w:r w:rsidRPr="00AA30DF">
        <w:rPr>
          <w:sz w:val="22"/>
          <w:szCs w:val="24"/>
        </w:rPr>
        <w:t>An agreement must be in writing.</w:t>
      </w:r>
    </w:p>
    <w:p w14:paraId="03FC1D7E" w14:textId="77777777" w:rsidR="0042761B" w:rsidRPr="00AA30DF" w:rsidRDefault="00457EA0" w:rsidP="00AA30DF">
      <w:pPr>
        <w:numPr>
          <w:ilvl w:val="0"/>
          <w:numId w:val="7"/>
        </w:numPr>
        <w:shd w:val="clear" w:color="auto" w:fill="FFFFFF"/>
        <w:tabs>
          <w:tab w:val="left" w:pos="749"/>
        </w:tabs>
        <w:spacing w:before="120"/>
        <w:ind w:firstLine="350"/>
        <w:jc w:val="both"/>
        <w:rPr>
          <w:b/>
          <w:bCs/>
          <w:sz w:val="22"/>
          <w:szCs w:val="24"/>
        </w:rPr>
      </w:pPr>
      <w:r w:rsidRPr="00AA30DF">
        <w:rPr>
          <w:sz w:val="22"/>
          <w:szCs w:val="24"/>
        </w:rPr>
        <w:t>If an agreement provides for the payment of advances, the Minister may make advances of amounts on account of an amount that may become payable under the agreement.</w:t>
      </w:r>
    </w:p>
    <w:p w14:paraId="7A042178" w14:textId="77777777" w:rsidR="0042761B" w:rsidRPr="00AA30DF" w:rsidRDefault="00457EA0" w:rsidP="00AA30DF">
      <w:pPr>
        <w:numPr>
          <w:ilvl w:val="0"/>
          <w:numId w:val="7"/>
        </w:numPr>
        <w:shd w:val="clear" w:color="auto" w:fill="FFFFFF"/>
        <w:tabs>
          <w:tab w:val="left" w:pos="749"/>
        </w:tabs>
        <w:spacing w:before="120"/>
        <w:ind w:firstLine="350"/>
        <w:jc w:val="both"/>
        <w:rPr>
          <w:b/>
          <w:bCs/>
          <w:sz w:val="22"/>
          <w:szCs w:val="24"/>
        </w:rPr>
      </w:pPr>
      <w:r w:rsidRPr="00AA30DF">
        <w:rPr>
          <w:sz w:val="22"/>
          <w:szCs w:val="24"/>
        </w:rPr>
        <w:t>Payments under an agreement must be made out of money standing to the credit of the Fund.</w:t>
      </w:r>
    </w:p>
    <w:p w14:paraId="0B84E95D" w14:textId="77777777" w:rsidR="0042761B" w:rsidRPr="00AA30DF" w:rsidRDefault="00457EA0" w:rsidP="00AA30DF">
      <w:pPr>
        <w:shd w:val="clear" w:color="auto" w:fill="FFFFFF"/>
        <w:spacing w:before="120" w:after="60"/>
        <w:rPr>
          <w:sz w:val="22"/>
        </w:rPr>
      </w:pPr>
      <w:r w:rsidRPr="00AA30DF">
        <w:rPr>
          <w:b/>
          <w:bCs/>
          <w:sz w:val="22"/>
          <w:szCs w:val="24"/>
        </w:rPr>
        <w:t>Matters to be provided for in an agreement</w:t>
      </w:r>
    </w:p>
    <w:p w14:paraId="04F95680" w14:textId="77777777" w:rsidR="0042761B" w:rsidRPr="00AA30DF" w:rsidRDefault="00457EA0" w:rsidP="00AA30DF">
      <w:pPr>
        <w:shd w:val="clear" w:color="auto" w:fill="FFFFFF"/>
        <w:spacing w:before="120"/>
        <w:ind w:left="14" w:firstLine="331"/>
        <w:jc w:val="both"/>
        <w:rPr>
          <w:sz w:val="22"/>
        </w:rPr>
      </w:pPr>
      <w:r w:rsidRPr="00AA30DF">
        <w:rPr>
          <w:b/>
          <w:bCs/>
          <w:sz w:val="22"/>
          <w:szCs w:val="24"/>
        </w:rPr>
        <w:t>7.</w:t>
      </w:r>
      <w:r w:rsidRPr="00AA30DF">
        <w:rPr>
          <w:sz w:val="22"/>
          <w:szCs w:val="24"/>
        </w:rPr>
        <w:t xml:space="preserve"> An agreement must include provisions relating to the following matters:</w:t>
      </w:r>
    </w:p>
    <w:p w14:paraId="6C782B70" w14:textId="77777777" w:rsidR="0042761B" w:rsidRPr="00AA30DF" w:rsidRDefault="00457EA0" w:rsidP="00AA30DF">
      <w:pPr>
        <w:numPr>
          <w:ilvl w:val="0"/>
          <w:numId w:val="8"/>
        </w:numPr>
        <w:shd w:val="clear" w:color="auto" w:fill="FFFFFF"/>
        <w:tabs>
          <w:tab w:val="left" w:pos="797"/>
        </w:tabs>
        <w:spacing w:before="120"/>
        <w:ind w:left="797" w:hanging="394"/>
        <w:rPr>
          <w:sz w:val="22"/>
          <w:szCs w:val="24"/>
        </w:rPr>
      </w:pPr>
      <w:r w:rsidRPr="00AA30DF">
        <w:rPr>
          <w:sz w:val="22"/>
          <w:szCs w:val="24"/>
        </w:rPr>
        <w:t>the object of the project or projects to which the agreement relates;</w:t>
      </w:r>
    </w:p>
    <w:p w14:paraId="592757B4" w14:textId="77777777" w:rsidR="0042761B" w:rsidRPr="00AA30DF" w:rsidRDefault="00457EA0" w:rsidP="00AA30DF">
      <w:pPr>
        <w:numPr>
          <w:ilvl w:val="0"/>
          <w:numId w:val="8"/>
        </w:numPr>
        <w:shd w:val="clear" w:color="auto" w:fill="FFFFFF"/>
        <w:tabs>
          <w:tab w:val="left" w:pos="797"/>
        </w:tabs>
        <w:spacing w:before="120"/>
        <w:ind w:left="797" w:hanging="394"/>
        <w:rPr>
          <w:sz w:val="22"/>
          <w:szCs w:val="24"/>
        </w:rPr>
      </w:pPr>
      <w:r w:rsidRPr="00AA30DF">
        <w:rPr>
          <w:sz w:val="22"/>
          <w:szCs w:val="24"/>
        </w:rPr>
        <w:t>the conditions subject to which payments under the agreement are to be made;</w:t>
      </w:r>
    </w:p>
    <w:p w14:paraId="555C8382" w14:textId="77777777" w:rsidR="0042761B" w:rsidRPr="00AA30DF" w:rsidRDefault="00457EA0" w:rsidP="00AA30DF">
      <w:pPr>
        <w:numPr>
          <w:ilvl w:val="0"/>
          <w:numId w:val="8"/>
        </w:numPr>
        <w:shd w:val="clear" w:color="auto" w:fill="FFFFFF"/>
        <w:tabs>
          <w:tab w:val="left" w:pos="797"/>
        </w:tabs>
        <w:spacing w:before="120"/>
        <w:ind w:left="403"/>
        <w:rPr>
          <w:sz w:val="22"/>
          <w:szCs w:val="24"/>
        </w:rPr>
      </w:pPr>
      <w:r w:rsidRPr="00AA30DF">
        <w:rPr>
          <w:sz w:val="22"/>
          <w:szCs w:val="24"/>
        </w:rPr>
        <w:t>the monitoring and evaluation of the project or projects;</w:t>
      </w:r>
    </w:p>
    <w:p w14:paraId="592DFA60" w14:textId="77777777" w:rsidR="0042761B" w:rsidRPr="00AA30DF" w:rsidRDefault="00457EA0" w:rsidP="00AA30DF">
      <w:pPr>
        <w:numPr>
          <w:ilvl w:val="0"/>
          <w:numId w:val="8"/>
        </w:numPr>
        <w:shd w:val="clear" w:color="auto" w:fill="FFFFFF"/>
        <w:tabs>
          <w:tab w:val="left" w:pos="797"/>
        </w:tabs>
        <w:spacing w:before="120"/>
        <w:ind w:left="403"/>
        <w:rPr>
          <w:sz w:val="22"/>
          <w:szCs w:val="24"/>
        </w:rPr>
      </w:pPr>
      <w:r w:rsidRPr="00AA30DF">
        <w:rPr>
          <w:sz w:val="22"/>
          <w:szCs w:val="24"/>
        </w:rPr>
        <w:t>the review of the operation of the agreement;</w:t>
      </w:r>
    </w:p>
    <w:p w14:paraId="53EB2125" w14:textId="77777777" w:rsidR="0042761B" w:rsidRPr="00AA30DF" w:rsidRDefault="00457EA0" w:rsidP="00AA30DF">
      <w:pPr>
        <w:numPr>
          <w:ilvl w:val="0"/>
          <w:numId w:val="8"/>
        </w:numPr>
        <w:shd w:val="clear" w:color="auto" w:fill="FFFFFF"/>
        <w:tabs>
          <w:tab w:val="left" w:pos="797"/>
        </w:tabs>
        <w:spacing w:before="120"/>
        <w:ind w:left="797" w:hanging="394"/>
        <w:rPr>
          <w:sz w:val="22"/>
          <w:szCs w:val="24"/>
        </w:rPr>
      </w:pPr>
      <w:r w:rsidRPr="00AA30DF">
        <w:rPr>
          <w:sz w:val="22"/>
          <w:szCs w:val="24"/>
        </w:rPr>
        <w:t>the amendment of the agreement by a further agreement as a result of such a review.</w:t>
      </w:r>
    </w:p>
    <w:p w14:paraId="7E637456" w14:textId="77777777" w:rsidR="0042761B" w:rsidRPr="00AA30DF" w:rsidRDefault="00457EA0" w:rsidP="00AA30DF">
      <w:pPr>
        <w:shd w:val="clear" w:color="auto" w:fill="FFFFFF"/>
        <w:spacing w:before="120" w:after="60"/>
        <w:rPr>
          <w:sz w:val="22"/>
        </w:rPr>
      </w:pPr>
      <w:r w:rsidRPr="00AA30DF">
        <w:rPr>
          <w:b/>
          <w:bCs/>
          <w:sz w:val="22"/>
          <w:szCs w:val="24"/>
        </w:rPr>
        <w:t>Payments to be subject to conditions</w:t>
      </w:r>
    </w:p>
    <w:p w14:paraId="4872F6A9" w14:textId="77777777" w:rsidR="0042761B" w:rsidRPr="00AA30DF" w:rsidRDefault="00457EA0" w:rsidP="00AA30DF">
      <w:pPr>
        <w:shd w:val="clear" w:color="auto" w:fill="FFFFFF"/>
        <w:spacing w:before="120"/>
        <w:ind w:left="365"/>
        <w:rPr>
          <w:sz w:val="22"/>
        </w:rPr>
      </w:pPr>
      <w:r w:rsidRPr="00AA30DF">
        <w:rPr>
          <w:b/>
          <w:bCs/>
          <w:sz w:val="22"/>
          <w:szCs w:val="24"/>
        </w:rPr>
        <w:t>8.(1)</w:t>
      </w:r>
      <w:r w:rsidRPr="00AA30DF">
        <w:rPr>
          <w:sz w:val="22"/>
          <w:szCs w:val="24"/>
        </w:rPr>
        <w:t xml:space="preserve"> In this section and sections 9 and 10:</w:t>
      </w:r>
    </w:p>
    <w:p w14:paraId="7D6D8F20" w14:textId="77777777" w:rsidR="0042761B" w:rsidRPr="00AA30DF" w:rsidRDefault="00776A58" w:rsidP="00AA30DF">
      <w:pPr>
        <w:shd w:val="clear" w:color="auto" w:fill="FFFFFF"/>
        <w:spacing w:before="120"/>
        <w:ind w:left="24"/>
        <w:rPr>
          <w:sz w:val="22"/>
        </w:rPr>
      </w:pPr>
      <w:r w:rsidRPr="00AA30DF">
        <w:rPr>
          <w:b/>
          <w:bCs/>
          <w:sz w:val="22"/>
          <w:szCs w:val="24"/>
        </w:rPr>
        <w:t>“</w:t>
      </w:r>
      <w:proofErr w:type="spellStart"/>
      <w:r w:rsidR="00457EA0" w:rsidRPr="00AA30DF">
        <w:rPr>
          <w:b/>
          <w:bCs/>
          <w:sz w:val="22"/>
          <w:szCs w:val="24"/>
        </w:rPr>
        <w:t>authorised</w:t>
      </w:r>
      <w:proofErr w:type="spellEnd"/>
      <w:r w:rsidR="00457EA0" w:rsidRPr="00AA30DF">
        <w:rPr>
          <w:b/>
          <w:bCs/>
          <w:sz w:val="22"/>
          <w:szCs w:val="24"/>
        </w:rPr>
        <w:t xml:space="preserve"> person</w:t>
      </w:r>
      <w:r w:rsidRPr="00AA30DF">
        <w:rPr>
          <w:b/>
          <w:bCs/>
          <w:sz w:val="22"/>
          <w:szCs w:val="24"/>
        </w:rPr>
        <w:t>”</w:t>
      </w:r>
      <w:r w:rsidR="00457EA0" w:rsidRPr="00AA30DF">
        <w:rPr>
          <w:sz w:val="22"/>
          <w:szCs w:val="24"/>
        </w:rPr>
        <w:t xml:space="preserve"> means:</w:t>
      </w:r>
    </w:p>
    <w:p w14:paraId="6F18C7BE" w14:textId="77777777" w:rsidR="0042761B" w:rsidRPr="00AA30DF" w:rsidRDefault="00457EA0" w:rsidP="00AA30DF">
      <w:pPr>
        <w:numPr>
          <w:ilvl w:val="0"/>
          <w:numId w:val="9"/>
        </w:numPr>
        <w:shd w:val="clear" w:color="auto" w:fill="FFFFFF"/>
        <w:tabs>
          <w:tab w:val="left" w:pos="816"/>
        </w:tabs>
        <w:spacing w:before="120"/>
        <w:ind w:left="816" w:hanging="398"/>
        <w:rPr>
          <w:sz w:val="22"/>
          <w:szCs w:val="24"/>
        </w:rPr>
      </w:pPr>
      <w:r w:rsidRPr="00AA30DF">
        <w:rPr>
          <w:sz w:val="22"/>
          <w:szCs w:val="24"/>
        </w:rPr>
        <w:t>in relation to an agreement under section 5</w:t>
      </w:r>
      <w:r w:rsidRPr="00AA30DF">
        <w:rPr>
          <w:rFonts w:eastAsia="Times New Roman"/>
          <w:sz w:val="22"/>
          <w:szCs w:val="24"/>
        </w:rPr>
        <w:t xml:space="preserve">—the Minister or an </w:t>
      </w:r>
      <w:proofErr w:type="spellStart"/>
      <w:r w:rsidRPr="00AA30DF">
        <w:rPr>
          <w:rFonts w:eastAsia="Times New Roman"/>
          <w:sz w:val="22"/>
          <w:szCs w:val="24"/>
        </w:rPr>
        <w:t>authorised</w:t>
      </w:r>
      <w:proofErr w:type="spellEnd"/>
      <w:r w:rsidRPr="00AA30DF">
        <w:rPr>
          <w:rFonts w:eastAsia="Times New Roman"/>
          <w:sz w:val="22"/>
          <w:szCs w:val="24"/>
        </w:rPr>
        <w:t xml:space="preserve"> officer; and</w:t>
      </w:r>
    </w:p>
    <w:p w14:paraId="24B3AD73" w14:textId="77777777" w:rsidR="0042761B" w:rsidRPr="00AA30DF" w:rsidRDefault="00457EA0" w:rsidP="00AA30DF">
      <w:pPr>
        <w:numPr>
          <w:ilvl w:val="0"/>
          <w:numId w:val="9"/>
        </w:numPr>
        <w:shd w:val="clear" w:color="auto" w:fill="FFFFFF"/>
        <w:tabs>
          <w:tab w:val="left" w:pos="816"/>
        </w:tabs>
        <w:spacing w:before="120"/>
        <w:ind w:left="816" w:hanging="398"/>
        <w:rPr>
          <w:sz w:val="22"/>
          <w:szCs w:val="24"/>
        </w:rPr>
      </w:pPr>
      <w:r w:rsidRPr="00AA30DF">
        <w:rPr>
          <w:sz w:val="22"/>
          <w:szCs w:val="24"/>
        </w:rPr>
        <w:t>in relation to an agreement under section 6</w:t>
      </w:r>
      <w:r w:rsidRPr="00AA30DF">
        <w:rPr>
          <w:rFonts w:eastAsia="Times New Roman"/>
          <w:sz w:val="22"/>
          <w:szCs w:val="24"/>
        </w:rPr>
        <w:t xml:space="preserve">—an </w:t>
      </w:r>
      <w:proofErr w:type="spellStart"/>
      <w:r w:rsidRPr="00AA30DF">
        <w:rPr>
          <w:rFonts w:eastAsia="Times New Roman"/>
          <w:sz w:val="22"/>
          <w:szCs w:val="24"/>
        </w:rPr>
        <w:t>authorised</w:t>
      </w:r>
      <w:proofErr w:type="spellEnd"/>
      <w:r w:rsidRPr="00AA30DF">
        <w:rPr>
          <w:rFonts w:eastAsia="Times New Roman"/>
          <w:sz w:val="22"/>
          <w:szCs w:val="24"/>
        </w:rPr>
        <w:t xml:space="preserve"> officer;</w:t>
      </w:r>
    </w:p>
    <w:p w14:paraId="1C11DE22" w14:textId="77777777" w:rsidR="0042761B" w:rsidRPr="00AA30DF" w:rsidRDefault="00776A58" w:rsidP="00AA30DF">
      <w:pPr>
        <w:shd w:val="clear" w:color="auto" w:fill="FFFFFF"/>
        <w:spacing w:before="120"/>
        <w:ind w:left="34"/>
        <w:rPr>
          <w:sz w:val="22"/>
        </w:rPr>
      </w:pPr>
      <w:r w:rsidRPr="00AA30DF">
        <w:rPr>
          <w:b/>
          <w:bCs/>
          <w:sz w:val="22"/>
          <w:szCs w:val="24"/>
        </w:rPr>
        <w:t>“</w:t>
      </w:r>
      <w:r w:rsidR="00457EA0" w:rsidRPr="00AA30DF">
        <w:rPr>
          <w:b/>
          <w:bCs/>
          <w:sz w:val="22"/>
          <w:szCs w:val="24"/>
        </w:rPr>
        <w:t>payee</w:t>
      </w:r>
      <w:r w:rsidRPr="00AA30DF">
        <w:rPr>
          <w:b/>
          <w:bCs/>
          <w:sz w:val="22"/>
          <w:szCs w:val="24"/>
        </w:rPr>
        <w:t>”</w:t>
      </w:r>
      <w:r w:rsidR="00457EA0" w:rsidRPr="00AA30DF">
        <w:rPr>
          <w:sz w:val="22"/>
          <w:szCs w:val="24"/>
        </w:rPr>
        <w:t>, in relation to an agreement, means the party to which amounts are payable by the Commonwealth under the agreement;</w:t>
      </w:r>
    </w:p>
    <w:p w14:paraId="74839185" w14:textId="77777777" w:rsidR="0042761B" w:rsidRPr="00AA30DF" w:rsidRDefault="00776A58" w:rsidP="00AA30DF">
      <w:pPr>
        <w:shd w:val="clear" w:color="auto" w:fill="FFFFFF"/>
        <w:spacing w:before="120"/>
        <w:ind w:left="38"/>
        <w:rPr>
          <w:sz w:val="22"/>
        </w:rPr>
      </w:pPr>
      <w:r w:rsidRPr="00AA30DF">
        <w:rPr>
          <w:b/>
          <w:bCs/>
          <w:sz w:val="22"/>
          <w:szCs w:val="24"/>
        </w:rPr>
        <w:t>“</w:t>
      </w:r>
      <w:r w:rsidR="00457EA0" w:rsidRPr="00AA30DF">
        <w:rPr>
          <w:b/>
          <w:bCs/>
          <w:sz w:val="22"/>
          <w:szCs w:val="24"/>
        </w:rPr>
        <w:t>payment</w:t>
      </w:r>
      <w:r w:rsidRPr="00AA30DF">
        <w:rPr>
          <w:b/>
          <w:bCs/>
          <w:sz w:val="22"/>
          <w:szCs w:val="24"/>
        </w:rPr>
        <w:t>”</w:t>
      </w:r>
      <w:r w:rsidR="00457EA0" w:rsidRPr="00AA30DF">
        <w:rPr>
          <w:sz w:val="22"/>
          <w:szCs w:val="24"/>
        </w:rPr>
        <w:t xml:space="preserve"> includes an advance.</w:t>
      </w:r>
    </w:p>
    <w:p w14:paraId="76728CFB" w14:textId="77777777" w:rsidR="0042761B" w:rsidRPr="00AA30DF" w:rsidRDefault="00457EA0" w:rsidP="00AA30DF">
      <w:pPr>
        <w:numPr>
          <w:ilvl w:val="0"/>
          <w:numId w:val="10"/>
        </w:numPr>
        <w:shd w:val="clear" w:color="auto" w:fill="FFFFFF"/>
        <w:tabs>
          <w:tab w:val="left" w:pos="787"/>
        </w:tabs>
        <w:spacing w:before="120"/>
        <w:ind w:left="38" w:firstLine="346"/>
        <w:jc w:val="both"/>
        <w:rPr>
          <w:b/>
          <w:bCs/>
          <w:sz w:val="22"/>
          <w:szCs w:val="24"/>
        </w:rPr>
      </w:pPr>
      <w:r w:rsidRPr="00AA30DF">
        <w:rPr>
          <w:sz w:val="22"/>
          <w:szCs w:val="24"/>
        </w:rPr>
        <w:t>In addition to any conditions provided for in an agreement, a payment by the Commonwealth under the agreement is subject to the following conditions.</w:t>
      </w:r>
    </w:p>
    <w:p w14:paraId="23976828" w14:textId="77777777" w:rsidR="0042761B" w:rsidRPr="00AA30DF" w:rsidRDefault="00457EA0" w:rsidP="00AA30DF">
      <w:pPr>
        <w:numPr>
          <w:ilvl w:val="0"/>
          <w:numId w:val="10"/>
        </w:numPr>
        <w:shd w:val="clear" w:color="auto" w:fill="FFFFFF"/>
        <w:tabs>
          <w:tab w:val="left" w:pos="787"/>
        </w:tabs>
        <w:spacing w:before="120"/>
        <w:ind w:left="38" w:firstLine="346"/>
        <w:jc w:val="both"/>
        <w:rPr>
          <w:b/>
          <w:bCs/>
          <w:sz w:val="22"/>
          <w:szCs w:val="24"/>
        </w:rPr>
      </w:pPr>
      <w:r w:rsidRPr="00AA30DF">
        <w:rPr>
          <w:sz w:val="22"/>
          <w:szCs w:val="24"/>
        </w:rPr>
        <w:t xml:space="preserve">If an </w:t>
      </w:r>
      <w:proofErr w:type="spellStart"/>
      <w:r w:rsidRPr="00AA30DF">
        <w:rPr>
          <w:sz w:val="22"/>
          <w:szCs w:val="24"/>
        </w:rPr>
        <w:t>authorised</w:t>
      </w:r>
      <w:proofErr w:type="spellEnd"/>
      <w:r w:rsidRPr="00AA30DF">
        <w:rPr>
          <w:sz w:val="22"/>
          <w:szCs w:val="24"/>
        </w:rPr>
        <w:t xml:space="preserve"> person informs the payee that the </w:t>
      </w:r>
      <w:proofErr w:type="spellStart"/>
      <w:r w:rsidRPr="00AA30DF">
        <w:rPr>
          <w:sz w:val="22"/>
          <w:szCs w:val="24"/>
        </w:rPr>
        <w:t>authorised</w:t>
      </w:r>
      <w:proofErr w:type="spellEnd"/>
      <w:r w:rsidRPr="00AA30DF">
        <w:rPr>
          <w:sz w:val="22"/>
          <w:szCs w:val="24"/>
        </w:rPr>
        <w:t xml:space="preserve"> person is satisfied that:</w:t>
      </w:r>
    </w:p>
    <w:p w14:paraId="02837A76" w14:textId="77777777" w:rsidR="0042761B" w:rsidRPr="00AA30DF" w:rsidRDefault="00457EA0" w:rsidP="00AA30DF">
      <w:pPr>
        <w:numPr>
          <w:ilvl w:val="0"/>
          <w:numId w:val="11"/>
        </w:numPr>
        <w:shd w:val="clear" w:color="auto" w:fill="FFFFFF"/>
        <w:tabs>
          <w:tab w:val="left" w:pos="830"/>
        </w:tabs>
        <w:spacing w:before="120"/>
        <w:ind w:left="830" w:hanging="389"/>
        <w:rPr>
          <w:sz w:val="22"/>
          <w:szCs w:val="24"/>
        </w:rPr>
      </w:pPr>
      <w:r w:rsidRPr="00AA30DF">
        <w:rPr>
          <w:sz w:val="22"/>
          <w:szCs w:val="24"/>
        </w:rPr>
        <w:t>the payee has not fulfilled a condition to which the agreement is subject; or</w:t>
      </w:r>
    </w:p>
    <w:p w14:paraId="08FDAFA0" w14:textId="77777777" w:rsidR="0042761B" w:rsidRPr="00AA30DF" w:rsidRDefault="00457EA0" w:rsidP="00AA30DF">
      <w:pPr>
        <w:numPr>
          <w:ilvl w:val="0"/>
          <w:numId w:val="11"/>
        </w:numPr>
        <w:shd w:val="clear" w:color="auto" w:fill="FFFFFF"/>
        <w:tabs>
          <w:tab w:val="left" w:pos="830"/>
        </w:tabs>
        <w:spacing w:before="120"/>
        <w:ind w:left="830" w:hanging="389"/>
        <w:rPr>
          <w:sz w:val="22"/>
          <w:szCs w:val="24"/>
          <w:lang w:val="fr-FR"/>
        </w:rPr>
      </w:pPr>
      <w:r w:rsidRPr="00AA30DF">
        <w:rPr>
          <w:sz w:val="22"/>
          <w:szCs w:val="24"/>
          <w:lang w:val="fr-FR"/>
        </w:rPr>
        <w:t xml:space="preserve">a </w:t>
      </w:r>
      <w:r w:rsidRPr="00AA30DF">
        <w:rPr>
          <w:sz w:val="22"/>
          <w:szCs w:val="24"/>
        </w:rPr>
        <w:t>project or any part of a project has not been undertaken in accordance with the agreement;</w:t>
      </w:r>
    </w:p>
    <w:p w14:paraId="07474DCB" w14:textId="77777777" w:rsidR="0042761B" w:rsidRPr="00AA30DF" w:rsidRDefault="0042761B" w:rsidP="00AA30DF">
      <w:pPr>
        <w:numPr>
          <w:ilvl w:val="0"/>
          <w:numId w:val="11"/>
        </w:numPr>
        <w:shd w:val="clear" w:color="auto" w:fill="FFFFFF"/>
        <w:tabs>
          <w:tab w:val="left" w:pos="830"/>
        </w:tabs>
        <w:spacing w:before="120"/>
        <w:ind w:left="830" w:hanging="389"/>
        <w:rPr>
          <w:sz w:val="22"/>
          <w:szCs w:val="24"/>
          <w:lang w:val="fr-FR"/>
        </w:rPr>
        <w:sectPr w:rsidR="0042761B" w:rsidRPr="00AA30DF" w:rsidSect="00A027FB">
          <w:pgSz w:w="12240" w:h="15840" w:code="1"/>
          <w:pgMar w:top="1440" w:right="1440" w:bottom="1440" w:left="1440" w:header="720" w:footer="720" w:gutter="0"/>
          <w:cols w:space="60"/>
          <w:noEndnote/>
        </w:sectPr>
      </w:pPr>
    </w:p>
    <w:p w14:paraId="558025D9" w14:textId="77777777" w:rsidR="0042761B" w:rsidRPr="00AA30DF" w:rsidRDefault="00457EA0" w:rsidP="00AA30DF">
      <w:pPr>
        <w:shd w:val="clear" w:color="auto" w:fill="FFFFFF"/>
        <w:spacing w:before="120"/>
        <w:rPr>
          <w:sz w:val="22"/>
        </w:rPr>
      </w:pPr>
      <w:r w:rsidRPr="00AA30DF">
        <w:rPr>
          <w:sz w:val="22"/>
          <w:szCs w:val="24"/>
        </w:rPr>
        <w:lastRenderedPageBreak/>
        <w:t>the payee must repay to the Commonwealth the whole, or such part as the Minister specifies, of the payment.</w:t>
      </w:r>
    </w:p>
    <w:p w14:paraId="3038E0DC" w14:textId="77777777" w:rsidR="0042761B" w:rsidRPr="00AA30DF" w:rsidRDefault="00457EA0" w:rsidP="00AA30DF">
      <w:pPr>
        <w:numPr>
          <w:ilvl w:val="0"/>
          <w:numId w:val="12"/>
        </w:numPr>
        <w:shd w:val="clear" w:color="auto" w:fill="FFFFFF"/>
        <w:tabs>
          <w:tab w:val="left" w:pos="739"/>
        </w:tabs>
        <w:spacing w:before="120"/>
        <w:ind w:firstLine="350"/>
        <w:jc w:val="both"/>
        <w:rPr>
          <w:b/>
          <w:bCs/>
          <w:sz w:val="22"/>
          <w:szCs w:val="24"/>
        </w:rPr>
      </w:pPr>
      <w:r w:rsidRPr="00AA30DF">
        <w:rPr>
          <w:sz w:val="22"/>
          <w:szCs w:val="24"/>
        </w:rPr>
        <w:t xml:space="preserve">On demand by an </w:t>
      </w:r>
      <w:proofErr w:type="spellStart"/>
      <w:r w:rsidRPr="00AA30DF">
        <w:rPr>
          <w:sz w:val="22"/>
          <w:szCs w:val="24"/>
        </w:rPr>
        <w:t>authorised</w:t>
      </w:r>
      <w:proofErr w:type="spellEnd"/>
      <w:r w:rsidRPr="00AA30DF">
        <w:rPr>
          <w:sz w:val="22"/>
          <w:szCs w:val="24"/>
        </w:rPr>
        <w:t xml:space="preserve"> person, the payee must repay to the Commonwealth the amount by which, at the time of the demand, the total of the payments made to the payee under this Act exceeds the total of the amounts that have become payable to the payee under this Act.</w:t>
      </w:r>
    </w:p>
    <w:p w14:paraId="11172181" w14:textId="77777777" w:rsidR="0042761B" w:rsidRPr="00AA30DF" w:rsidRDefault="00457EA0" w:rsidP="00AA30DF">
      <w:pPr>
        <w:numPr>
          <w:ilvl w:val="0"/>
          <w:numId w:val="12"/>
        </w:numPr>
        <w:shd w:val="clear" w:color="auto" w:fill="FFFFFF"/>
        <w:tabs>
          <w:tab w:val="left" w:pos="739"/>
        </w:tabs>
        <w:spacing w:before="120"/>
        <w:ind w:firstLine="350"/>
        <w:jc w:val="both"/>
        <w:rPr>
          <w:b/>
          <w:bCs/>
          <w:sz w:val="22"/>
          <w:szCs w:val="24"/>
        </w:rPr>
      </w:pPr>
      <w:r w:rsidRPr="00AA30DF">
        <w:rPr>
          <w:sz w:val="22"/>
          <w:szCs w:val="24"/>
        </w:rPr>
        <w:t xml:space="preserve">The </w:t>
      </w:r>
      <w:proofErr w:type="spellStart"/>
      <w:r w:rsidRPr="00AA30DF">
        <w:rPr>
          <w:sz w:val="22"/>
          <w:szCs w:val="24"/>
        </w:rPr>
        <w:t>authorised</w:t>
      </w:r>
      <w:proofErr w:type="spellEnd"/>
      <w:r w:rsidRPr="00AA30DF">
        <w:rPr>
          <w:sz w:val="22"/>
          <w:szCs w:val="24"/>
        </w:rPr>
        <w:t xml:space="preserve"> person may deduct any amount repayable by the payee from any amount payable by the Commonwealth to the payee under this Act.</w:t>
      </w:r>
    </w:p>
    <w:p w14:paraId="3F6D1393" w14:textId="77777777" w:rsidR="0042761B" w:rsidRPr="00AA30DF" w:rsidRDefault="00457EA0" w:rsidP="00AA30DF">
      <w:pPr>
        <w:shd w:val="clear" w:color="auto" w:fill="FFFFFF"/>
        <w:spacing w:before="120" w:after="60"/>
        <w:rPr>
          <w:sz w:val="22"/>
        </w:rPr>
      </w:pPr>
      <w:r w:rsidRPr="00AA30DF">
        <w:rPr>
          <w:b/>
          <w:bCs/>
          <w:sz w:val="22"/>
          <w:szCs w:val="24"/>
        </w:rPr>
        <w:t>Conditions relating to audit requirements</w:t>
      </w:r>
    </w:p>
    <w:p w14:paraId="5694D3B4" w14:textId="77777777" w:rsidR="0042761B" w:rsidRPr="00AA30DF" w:rsidRDefault="00457EA0" w:rsidP="00AA30DF">
      <w:pPr>
        <w:shd w:val="clear" w:color="auto" w:fill="FFFFFF"/>
        <w:spacing w:before="120"/>
        <w:ind w:left="10" w:firstLine="331"/>
        <w:jc w:val="both"/>
        <w:rPr>
          <w:sz w:val="22"/>
        </w:rPr>
      </w:pPr>
      <w:r w:rsidRPr="00AA30DF">
        <w:rPr>
          <w:b/>
          <w:bCs/>
          <w:sz w:val="22"/>
          <w:szCs w:val="24"/>
        </w:rPr>
        <w:t xml:space="preserve">9.(1) </w:t>
      </w:r>
      <w:r w:rsidRPr="00AA30DF">
        <w:rPr>
          <w:sz w:val="22"/>
          <w:szCs w:val="24"/>
        </w:rPr>
        <w:t>An agreement is, except so far as otherwise provided for in the agreement, subject to the following conditions.</w:t>
      </w:r>
    </w:p>
    <w:p w14:paraId="268A9069" w14:textId="77777777" w:rsidR="0042761B" w:rsidRPr="00AA30DF" w:rsidRDefault="00457EA0" w:rsidP="00AA30DF">
      <w:pPr>
        <w:shd w:val="clear" w:color="auto" w:fill="FFFFFF"/>
        <w:tabs>
          <w:tab w:val="left" w:pos="744"/>
        </w:tabs>
        <w:spacing w:before="120"/>
        <w:ind w:left="5" w:firstLine="350"/>
        <w:jc w:val="both"/>
        <w:rPr>
          <w:sz w:val="22"/>
        </w:rPr>
      </w:pPr>
      <w:r w:rsidRPr="00AA30DF">
        <w:rPr>
          <w:b/>
          <w:bCs/>
          <w:sz w:val="22"/>
          <w:szCs w:val="24"/>
        </w:rPr>
        <w:t>(2)</w:t>
      </w:r>
      <w:r w:rsidRPr="00AA30DF">
        <w:rPr>
          <w:sz w:val="22"/>
          <w:szCs w:val="24"/>
        </w:rPr>
        <w:tab/>
        <w:t>The payee is not entitled to a payment for amounts spent by</w:t>
      </w:r>
      <w:r w:rsidR="006E218A" w:rsidRPr="00AA30DF">
        <w:rPr>
          <w:sz w:val="22"/>
          <w:szCs w:val="24"/>
        </w:rPr>
        <w:t xml:space="preserve"> </w:t>
      </w:r>
      <w:r w:rsidRPr="00AA30DF">
        <w:rPr>
          <w:sz w:val="22"/>
          <w:szCs w:val="24"/>
        </w:rPr>
        <w:t>the payee for the purposes of carrying out a project unless the payee</w:t>
      </w:r>
      <w:r w:rsidR="006E218A" w:rsidRPr="00AA30DF">
        <w:rPr>
          <w:sz w:val="22"/>
          <w:szCs w:val="24"/>
        </w:rPr>
        <w:t xml:space="preserve"> </w:t>
      </w:r>
      <w:r w:rsidRPr="00AA30DF">
        <w:rPr>
          <w:sz w:val="22"/>
          <w:szCs w:val="24"/>
        </w:rPr>
        <w:t xml:space="preserve">has given to an </w:t>
      </w:r>
      <w:proofErr w:type="spellStart"/>
      <w:r w:rsidRPr="00AA30DF">
        <w:rPr>
          <w:sz w:val="22"/>
          <w:szCs w:val="24"/>
        </w:rPr>
        <w:t>authorised</w:t>
      </w:r>
      <w:proofErr w:type="spellEnd"/>
      <w:r w:rsidRPr="00AA30DF">
        <w:rPr>
          <w:sz w:val="22"/>
          <w:szCs w:val="24"/>
        </w:rPr>
        <w:t xml:space="preserve"> person:</w:t>
      </w:r>
    </w:p>
    <w:p w14:paraId="2CD2D4D4" w14:textId="21839917" w:rsidR="0042761B" w:rsidRPr="00AA30DF" w:rsidRDefault="00457EA0" w:rsidP="00AA30DF">
      <w:pPr>
        <w:numPr>
          <w:ilvl w:val="0"/>
          <w:numId w:val="13"/>
        </w:numPr>
        <w:shd w:val="clear" w:color="auto" w:fill="FFFFFF"/>
        <w:tabs>
          <w:tab w:val="left" w:pos="792"/>
        </w:tabs>
        <w:spacing w:before="120"/>
        <w:ind w:left="792" w:hanging="394"/>
        <w:jc w:val="both"/>
        <w:rPr>
          <w:sz w:val="22"/>
          <w:szCs w:val="24"/>
        </w:rPr>
      </w:pPr>
      <w:r w:rsidRPr="00AA30DF">
        <w:rPr>
          <w:sz w:val="22"/>
          <w:szCs w:val="24"/>
        </w:rPr>
        <w:t xml:space="preserve">a statement </w:t>
      </w:r>
      <w:r w:rsidRPr="00EC76A0">
        <w:rPr>
          <w:bCs/>
          <w:sz w:val="22"/>
          <w:szCs w:val="24"/>
        </w:rPr>
        <w:t>(</w:t>
      </w:r>
      <w:r w:rsidR="00776A58" w:rsidRPr="00AA30DF">
        <w:rPr>
          <w:b/>
          <w:bCs/>
          <w:sz w:val="22"/>
          <w:szCs w:val="24"/>
        </w:rPr>
        <w:t>“</w:t>
      </w:r>
      <w:r w:rsidRPr="00AA30DF">
        <w:rPr>
          <w:b/>
          <w:bCs/>
          <w:sz w:val="22"/>
          <w:szCs w:val="24"/>
        </w:rPr>
        <w:t>the statement</w:t>
      </w:r>
      <w:r w:rsidR="00776A58" w:rsidRPr="00AA30DF">
        <w:rPr>
          <w:b/>
          <w:bCs/>
          <w:sz w:val="22"/>
          <w:szCs w:val="24"/>
        </w:rPr>
        <w:t>”</w:t>
      </w:r>
      <w:r w:rsidRPr="00EC76A0">
        <w:rPr>
          <w:bCs/>
          <w:sz w:val="22"/>
          <w:szCs w:val="24"/>
        </w:rPr>
        <w:t>)</w:t>
      </w:r>
      <w:r w:rsidRPr="00AA30DF">
        <w:rPr>
          <w:b/>
          <w:bCs/>
          <w:sz w:val="22"/>
          <w:szCs w:val="24"/>
        </w:rPr>
        <w:t xml:space="preserve"> </w:t>
      </w:r>
      <w:r w:rsidRPr="00AA30DF">
        <w:rPr>
          <w:sz w:val="22"/>
          <w:szCs w:val="24"/>
        </w:rPr>
        <w:t xml:space="preserve">of the amounts spent in a form approved by an </w:t>
      </w:r>
      <w:proofErr w:type="spellStart"/>
      <w:r w:rsidRPr="00AA30DF">
        <w:rPr>
          <w:sz w:val="22"/>
          <w:szCs w:val="24"/>
        </w:rPr>
        <w:t>authorised</w:t>
      </w:r>
      <w:proofErr w:type="spellEnd"/>
      <w:r w:rsidRPr="00AA30DF">
        <w:rPr>
          <w:sz w:val="22"/>
          <w:szCs w:val="24"/>
        </w:rPr>
        <w:t xml:space="preserve"> officer; and</w:t>
      </w:r>
    </w:p>
    <w:p w14:paraId="2F3B83D6" w14:textId="77777777" w:rsidR="0042761B" w:rsidRPr="00AA30DF" w:rsidRDefault="00457EA0" w:rsidP="00AA30DF">
      <w:pPr>
        <w:numPr>
          <w:ilvl w:val="0"/>
          <w:numId w:val="13"/>
        </w:numPr>
        <w:shd w:val="clear" w:color="auto" w:fill="FFFFFF"/>
        <w:tabs>
          <w:tab w:val="left" w:pos="792"/>
        </w:tabs>
        <w:spacing w:before="120"/>
        <w:ind w:left="398"/>
        <w:rPr>
          <w:sz w:val="22"/>
          <w:szCs w:val="24"/>
        </w:rPr>
      </w:pPr>
      <w:r w:rsidRPr="00AA30DF">
        <w:rPr>
          <w:sz w:val="22"/>
          <w:szCs w:val="24"/>
        </w:rPr>
        <w:t>a certificate mentioned in subsection (3) or (4).</w:t>
      </w:r>
    </w:p>
    <w:p w14:paraId="193D72C6" w14:textId="77777777" w:rsidR="0042761B" w:rsidRPr="00AA30DF" w:rsidRDefault="00457EA0" w:rsidP="00AA30DF">
      <w:pPr>
        <w:shd w:val="clear" w:color="auto" w:fill="FFFFFF"/>
        <w:tabs>
          <w:tab w:val="left" w:pos="744"/>
        </w:tabs>
        <w:spacing w:before="120"/>
        <w:ind w:left="5" w:firstLine="350"/>
        <w:jc w:val="both"/>
        <w:rPr>
          <w:sz w:val="22"/>
        </w:rPr>
      </w:pPr>
      <w:r w:rsidRPr="00AA30DF">
        <w:rPr>
          <w:b/>
          <w:bCs/>
          <w:sz w:val="22"/>
          <w:szCs w:val="24"/>
        </w:rPr>
        <w:t>(3)</w:t>
      </w:r>
      <w:r w:rsidRPr="00AA30DF">
        <w:rPr>
          <w:sz w:val="22"/>
          <w:szCs w:val="24"/>
        </w:rPr>
        <w:tab/>
        <w:t>For the purposes of subsection (2), if the agreement is made</w:t>
      </w:r>
      <w:r w:rsidR="006E218A" w:rsidRPr="00AA30DF">
        <w:rPr>
          <w:sz w:val="22"/>
          <w:szCs w:val="24"/>
        </w:rPr>
        <w:t xml:space="preserve"> </w:t>
      </w:r>
      <w:r w:rsidRPr="00AA30DF">
        <w:rPr>
          <w:sz w:val="22"/>
          <w:szCs w:val="24"/>
        </w:rPr>
        <w:t>under section 5, the certificate:</w:t>
      </w:r>
    </w:p>
    <w:p w14:paraId="6568DB16" w14:textId="34437DB4" w:rsidR="0042761B" w:rsidRPr="00AA30DF" w:rsidRDefault="00457EA0" w:rsidP="00AA30DF">
      <w:pPr>
        <w:numPr>
          <w:ilvl w:val="0"/>
          <w:numId w:val="14"/>
        </w:numPr>
        <w:shd w:val="clear" w:color="auto" w:fill="FFFFFF"/>
        <w:tabs>
          <w:tab w:val="left" w:pos="797"/>
        </w:tabs>
        <w:spacing w:before="120"/>
        <w:ind w:left="797" w:hanging="394"/>
        <w:jc w:val="both"/>
        <w:rPr>
          <w:sz w:val="22"/>
          <w:szCs w:val="24"/>
        </w:rPr>
      </w:pPr>
      <w:r w:rsidRPr="00AA30DF">
        <w:rPr>
          <w:sz w:val="22"/>
          <w:szCs w:val="24"/>
        </w:rPr>
        <w:t xml:space="preserve">must be given by a person </w:t>
      </w:r>
      <w:r w:rsidRPr="00EC76A0">
        <w:rPr>
          <w:bCs/>
          <w:sz w:val="22"/>
          <w:szCs w:val="24"/>
        </w:rPr>
        <w:t>(</w:t>
      </w:r>
      <w:r w:rsidR="00776A58" w:rsidRPr="00AA30DF">
        <w:rPr>
          <w:b/>
          <w:bCs/>
          <w:sz w:val="22"/>
          <w:szCs w:val="24"/>
        </w:rPr>
        <w:t>“</w:t>
      </w:r>
      <w:r w:rsidRPr="00AA30DF">
        <w:rPr>
          <w:b/>
          <w:bCs/>
          <w:sz w:val="22"/>
          <w:szCs w:val="24"/>
        </w:rPr>
        <w:t>the responsible person</w:t>
      </w:r>
      <w:r w:rsidR="00776A58" w:rsidRPr="00AA30DF">
        <w:rPr>
          <w:b/>
          <w:bCs/>
          <w:sz w:val="22"/>
          <w:szCs w:val="24"/>
        </w:rPr>
        <w:t>”</w:t>
      </w:r>
      <w:r w:rsidRPr="00EC76A0">
        <w:rPr>
          <w:bCs/>
          <w:sz w:val="22"/>
          <w:szCs w:val="24"/>
        </w:rPr>
        <w:t>)</w:t>
      </w:r>
      <w:r w:rsidRPr="00AA30DF">
        <w:rPr>
          <w:b/>
          <w:bCs/>
          <w:sz w:val="22"/>
          <w:szCs w:val="24"/>
        </w:rPr>
        <w:t xml:space="preserve"> </w:t>
      </w:r>
      <w:r w:rsidRPr="00AA30DF">
        <w:rPr>
          <w:sz w:val="22"/>
          <w:szCs w:val="24"/>
        </w:rPr>
        <w:t>who is the Auditor-General of the State, or the head of the Department or authority of the State responsible for the spending; and</w:t>
      </w:r>
    </w:p>
    <w:p w14:paraId="02A9CDF0" w14:textId="77777777" w:rsidR="0042761B" w:rsidRPr="00AA30DF" w:rsidRDefault="00457EA0" w:rsidP="00AA30DF">
      <w:pPr>
        <w:numPr>
          <w:ilvl w:val="0"/>
          <w:numId w:val="14"/>
        </w:numPr>
        <w:shd w:val="clear" w:color="auto" w:fill="FFFFFF"/>
        <w:tabs>
          <w:tab w:val="left" w:pos="797"/>
        </w:tabs>
        <w:spacing w:before="120"/>
        <w:ind w:left="797" w:hanging="394"/>
        <w:jc w:val="both"/>
        <w:rPr>
          <w:sz w:val="22"/>
          <w:szCs w:val="24"/>
        </w:rPr>
      </w:pPr>
      <w:r w:rsidRPr="00AA30DF">
        <w:rPr>
          <w:sz w:val="22"/>
          <w:szCs w:val="24"/>
        </w:rPr>
        <w:t>is to certify, in relation to each amount shown in the statement as having been spent:</w:t>
      </w:r>
    </w:p>
    <w:p w14:paraId="474E15BA" w14:textId="77777777" w:rsidR="0042761B" w:rsidRPr="00AA30DF" w:rsidRDefault="00457EA0" w:rsidP="00AA30DF">
      <w:pPr>
        <w:shd w:val="clear" w:color="auto" w:fill="FFFFFF"/>
        <w:spacing w:before="120"/>
        <w:ind w:left="1454" w:hanging="341"/>
        <w:jc w:val="both"/>
        <w:rPr>
          <w:sz w:val="22"/>
        </w:rPr>
      </w:pPr>
      <w:r w:rsidRPr="00AA30DF">
        <w:rPr>
          <w:sz w:val="22"/>
          <w:szCs w:val="24"/>
        </w:rPr>
        <w:t>(i) that the responsible person is of the opinion that the amount was spent in accordance with the agreement; or</w:t>
      </w:r>
    </w:p>
    <w:p w14:paraId="19A45A7D" w14:textId="77777777" w:rsidR="0042761B" w:rsidRPr="00AA30DF" w:rsidRDefault="00457EA0" w:rsidP="00AA30DF">
      <w:pPr>
        <w:shd w:val="clear" w:color="auto" w:fill="FFFFFF"/>
        <w:spacing w:before="120"/>
        <w:ind w:left="1454" w:hanging="408"/>
        <w:jc w:val="both"/>
        <w:rPr>
          <w:sz w:val="22"/>
        </w:rPr>
      </w:pPr>
      <w:r w:rsidRPr="00AA30DF">
        <w:rPr>
          <w:sz w:val="22"/>
          <w:szCs w:val="24"/>
        </w:rPr>
        <w:t>(ii) that the responsible person has received a certificate from a qualified accountant stating that the qualified accountant is of the opinion that the amount was spent in accordance with the agreement.</w:t>
      </w:r>
    </w:p>
    <w:p w14:paraId="513036B0" w14:textId="77777777" w:rsidR="0042761B" w:rsidRPr="00AA30DF" w:rsidRDefault="00457EA0" w:rsidP="00AA30DF">
      <w:pPr>
        <w:shd w:val="clear" w:color="auto" w:fill="FFFFFF"/>
        <w:tabs>
          <w:tab w:val="left" w:pos="744"/>
        </w:tabs>
        <w:spacing w:before="120"/>
        <w:ind w:left="5" w:firstLine="350"/>
        <w:jc w:val="both"/>
        <w:rPr>
          <w:sz w:val="22"/>
        </w:rPr>
      </w:pPr>
      <w:r w:rsidRPr="00AA30DF">
        <w:rPr>
          <w:b/>
          <w:bCs/>
          <w:sz w:val="22"/>
          <w:szCs w:val="24"/>
        </w:rPr>
        <w:t>(4)</w:t>
      </w:r>
      <w:r w:rsidRPr="00AA30DF">
        <w:rPr>
          <w:sz w:val="22"/>
          <w:szCs w:val="24"/>
        </w:rPr>
        <w:tab/>
        <w:t>For the purposes of subsection (2), if the agreement is made</w:t>
      </w:r>
      <w:r w:rsidR="006E218A" w:rsidRPr="00AA30DF">
        <w:rPr>
          <w:sz w:val="22"/>
          <w:szCs w:val="24"/>
        </w:rPr>
        <w:t xml:space="preserve"> </w:t>
      </w:r>
      <w:r w:rsidRPr="00AA30DF">
        <w:rPr>
          <w:sz w:val="22"/>
          <w:szCs w:val="24"/>
        </w:rPr>
        <w:t>under section 6, the certificate:</w:t>
      </w:r>
    </w:p>
    <w:p w14:paraId="41AEF081" w14:textId="13040C9F" w:rsidR="0042761B" w:rsidRPr="00AA30DF" w:rsidRDefault="00457EA0" w:rsidP="00AA30DF">
      <w:pPr>
        <w:shd w:val="clear" w:color="auto" w:fill="FFFFFF"/>
        <w:spacing w:before="120"/>
        <w:ind w:left="427"/>
        <w:rPr>
          <w:sz w:val="22"/>
        </w:rPr>
      </w:pPr>
      <w:r w:rsidRPr="00AA30DF">
        <w:rPr>
          <w:sz w:val="22"/>
          <w:szCs w:val="24"/>
        </w:rPr>
        <w:t xml:space="preserve">(a) must be given by a person </w:t>
      </w:r>
      <w:r w:rsidRPr="00EC76A0">
        <w:rPr>
          <w:bCs/>
          <w:sz w:val="22"/>
          <w:szCs w:val="24"/>
        </w:rPr>
        <w:t>(</w:t>
      </w:r>
      <w:r w:rsidR="00776A58" w:rsidRPr="00AA30DF">
        <w:rPr>
          <w:b/>
          <w:bCs/>
          <w:sz w:val="22"/>
          <w:szCs w:val="24"/>
        </w:rPr>
        <w:t>“</w:t>
      </w:r>
      <w:r w:rsidRPr="00AA30DF">
        <w:rPr>
          <w:b/>
          <w:bCs/>
          <w:sz w:val="22"/>
          <w:szCs w:val="24"/>
        </w:rPr>
        <w:t>the responsible person</w:t>
      </w:r>
      <w:r w:rsidR="00776A58" w:rsidRPr="00AA30DF">
        <w:rPr>
          <w:b/>
          <w:bCs/>
          <w:sz w:val="22"/>
          <w:szCs w:val="24"/>
        </w:rPr>
        <w:t>”</w:t>
      </w:r>
      <w:r w:rsidRPr="00EC76A0">
        <w:rPr>
          <w:bCs/>
          <w:sz w:val="22"/>
          <w:szCs w:val="24"/>
        </w:rPr>
        <w:t>)</w:t>
      </w:r>
      <w:r w:rsidRPr="00AA30DF">
        <w:rPr>
          <w:b/>
          <w:bCs/>
          <w:sz w:val="22"/>
          <w:szCs w:val="24"/>
        </w:rPr>
        <w:t xml:space="preserve"> </w:t>
      </w:r>
      <w:r w:rsidRPr="00AA30DF">
        <w:rPr>
          <w:sz w:val="22"/>
          <w:szCs w:val="24"/>
        </w:rPr>
        <w:t>who is:</w:t>
      </w:r>
    </w:p>
    <w:p w14:paraId="6F4D5449" w14:textId="77777777" w:rsidR="0042761B" w:rsidRPr="00AA30DF" w:rsidRDefault="00457EA0" w:rsidP="00AA30DF">
      <w:pPr>
        <w:shd w:val="clear" w:color="auto" w:fill="FFFFFF"/>
        <w:spacing w:before="120"/>
        <w:ind w:left="1459" w:hanging="341"/>
        <w:jc w:val="both"/>
        <w:rPr>
          <w:sz w:val="22"/>
        </w:rPr>
      </w:pPr>
      <w:r w:rsidRPr="00AA30DF">
        <w:rPr>
          <w:sz w:val="22"/>
          <w:szCs w:val="24"/>
        </w:rPr>
        <w:t xml:space="preserve">(i) if the payee is an association, authority, body, institution or other </w:t>
      </w:r>
      <w:proofErr w:type="spellStart"/>
      <w:r w:rsidRPr="00AA30DF">
        <w:rPr>
          <w:sz w:val="22"/>
          <w:szCs w:val="24"/>
        </w:rPr>
        <w:t>organisation</w:t>
      </w:r>
      <w:proofErr w:type="spellEnd"/>
      <w:r w:rsidRPr="00AA30DF">
        <w:rPr>
          <w:sz w:val="22"/>
          <w:szCs w:val="24"/>
        </w:rPr>
        <w:t xml:space="preserve"> whose accounts are required by law to be audited by the Auditor-General of the Commonwealth or of the State</w:t>
      </w:r>
      <w:r w:rsidRPr="00AA30DF">
        <w:rPr>
          <w:rFonts w:eastAsia="Times New Roman"/>
          <w:sz w:val="22"/>
          <w:szCs w:val="24"/>
        </w:rPr>
        <w:t xml:space="preserve">—the head of the association, authority, body, institution or other </w:t>
      </w:r>
      <w:proofErr w:type="spellStart"/>
      <w:r w:rsidRPr="00AA30DF">
        <w:rPr>
          <w:rFonts w:eastAsia="Times New Roman"/>
          <w:sz w:val="22"/>
          <w:szCs w:val="24"/>
        </w:rPr>
        <w:t>organisation</w:t>
      </w:r>
      <w:proofErr w:type="spellEnd"/>
      <w:r w:rsidRPr="00AA30DF">
        <w:rPr>
          <w:rFonts w:eastAsia="Times New Roman"/>
          <w:sz w:val="22"/>
          <w:szCs w:val="24"/>
        </w:rPr>
        <w:t>; or</w:t>
      </w:r>
    </w:p>
    <w:p w14:paraId="04A7630B" w14:textId="77777777" w:rsidR="0042761B" w:rsidRPr="00AA30DF" w:rsidRDefault="0042761B" w:rsidP="00AA30DF">
      <w:pPr>
        <w:shd w:val="clear" w:color="auto" w:fill="FFFFFF"/>
        <w:spacing w:before="120"/>
        <w:ind w:left="1459" w:hanging="341"/>
        <w:jc w:val="both"/>
        <w:rPr>
          <w:sz w:val="22"/>
        </w:rPr>
        <w:sectPr w:rsidR="0042761B" w:rsidRPr="00AA30DF" w:rsidSect="00A027FB">
          <w:pgSz w:w="12240" w:h="15840" w:code="1"/>
          <w:pgMar w:top="1440" w:right="1440" w:bottom="1440" w:left="1440" w:header="720" w:footer="720" w:gutter="0"/>
          <w:cols w:space="60"/>
          <w:noEndnote/>
        </w:sectPr>
      </w:pPr>
    </w:p>
    <w:p w14:paraId="248F4D7A" w14:textId="77777777" w:rsidR="0042761B" w:rsidRPr="00AA30DF" w:rsidRDefault="00457EA0" w:rsidP="00AA30DF">
      <w:pPr>
        <w:shd w:val="clear" w:color="auto" w:fill="FFFFFF"/>
        <w:spacing w:before="120"/>
        <w:ind w:left="1430" w:hanging="403"/>
        <w:rPr>
          <w:sz w:val="22"/>
        </w:rPr>
      </w:pPr>
      <w:r w:rsidRPr="00AA30DF">
        <w:rPr>
          <w:sz w:val="22"/>
          <w:szCs w:val="24"/>
        </w:rPr>
        <w:lastRenderedPageBreak/>
        <w:t>(ii) if</w:t>
      </w:r>
      <w:r w:rsidR="00776A58" w:rsidRPr="00AA30DF">
        <w:rPr>
          <w:sz w:val="22"/>
          <w:szCs w:val="24"/>
        </w:rPr>
        <w:t xml:space="preserve"> </w:t>
      </w:r>
      <w:r w:rsidRPr="00AA30DF">
        <w:rPr>
          <w:sz w:val="22"/>
          <w:szCs w:val="24"/>
        </w:rPr>
        <w:t>subparagraph</w:t>
      </w:r>
      <w:r w:rsidR="00776A58" w:rsidRPr="00AA30DF">
        <w:rPr>
          <w:sz w:val="22"/>
          <w:szCs w:val="24"/>
        </w:rPr>
        <w:t xml:space="preserve"> </w:t>
      </w:r>
      <w:r w:rsidRPr="00AA30DF">
        <w:rPr>
          <w:sz w:val="22"/>
          <w:szCs w:val="24"/>
        </w:rPr>
        <w:t>(i)</w:t>
      </w:r>
      <w:r w:rsidR="00776A58" w:rsidRPr="00AA30DF">
        <w:rPr>
          <w:sz w:val="22"/>
          <w:szCs w:val="24"/>
        </w:rPr>
        <w:t xml:space="preserve"> </w:t>
      </w:r>
      <w:r w:rsidRPr="00AA30DF">
        <w:rPr>
          <w:sz w:val="22"/>
          <w:szCs w:val="24"/>
        </w:rPr>
        <w:t>does</w:t>
      </w:r>
      <w:r w:rsidR="00776A58" w:rsidRPr="00AA30DF">
        <w:rPr>
          <w:sz w:val="22"/>
          <w:szCs w:val="24"/>
        </w:rPr>
        <w:t xml:space="preserve"> </w:t>
      </w:r>
      <w:r w:rsidRPr="00AA30DF">
        <w:rPr>
          <w:sz w:val="22"/>
          <w:szCs w:val="24"/>
        </w:rPr>
        <w:t>not</w:t>
      </w:r>
      <w:r w:rsidR="00776A58" w:rsidRPr="00AA30DF">
        <w:rPr>
          <w:sz w:val="22"/>
          <w:szCs w:val="24"/>
        </w:rPr>
        <w:t xml:space="preserve"> </w:t>
      </w:r>
      <w:r w:rsidRPr="00AA30DF">
        <w:rPr>
          <w:sz w:val="22"/>
          <w:szCs w:val="24"/>
        </w:rPr>
        <w:t>apply</w:t>
      </w:r>
      <w:r w:rsidRPr="00AA30DF">
        <w:rPr>
          <w:rFonts w:eastAsia="Times New Roman"/>
          <w:sz w:val="22"/>
          <w:szCs w:val="24"/>
        </w:rPr>
        <w:t>—a</w:t>
      </w:r>
      <w:r w:rsidR="00776A58" w:rsidRPr="00AA30DF">
        <w:rPr>
          <w:rFonts w:eastAsia="Times New Roman"/>
          <w:sz w:val="22"/>
          <w:szCs w:val="24"/>
        </w:rPr>
        <w:t xml:space="preserve"> </w:t>
      </w:r>
      <w:r w:rsidRPr="00AA30DF">
        <w:rPr>
          <w:rFonts w:eastAsia="Times New Roman"/>
          <w:sz w:val="22"/>
          <w:szCs w:val="24"/>
        </w:rPr>
        <w:t>qualified accountant; and</w:t>
      </w:r>
    </w:p>
    <w:p w14:paraId="289C08CE" w14:textId="77777777" w:rsidR="0042761B" w:rsidRPr="00AA30DF" w:rsidRDefault="00457EA0" w:rsidP="00AA30DF">
      <w:pPr>
        <w:shd w:val="clear" w:color="auto" w:fill="FFFFFF"/>
        <w:spacing w:before="120"/>
        <w:ind w:left="778" w:hanging="394"/>
        <w:rPr>
          <w:sz w:val="22"/>
        </w:rPr>
      </w:pPr>
      <w:r w:rsidRPr="00AA30DF">
        <w:rPr>
          <w:sz w:val="22"/>
          <w:szCs w:val="24"/>
        </w:rPr>
        <w:t>(b) is to certify, in relation to each amount shown in the statement as having been spent, that, in the responsible person</w:t>
      </w:r>
      <w:r w:rsidR="00776A58" w:rsidRPr="00AA30DF">
        <w:rPr>
          <w:sz w:val="22"/>
          <w:szCs w:val="24"/>
        </w:rPr>
        <w:t>’</w:t>
      </w:r>
      <w:r w:rsidRPr="00AA30DF">
        <w:rPr>
          <w:sz w:val="22"/>
          <w:szCs w:val="24"/>
        </w:rPr>
        <w:t>s opinion, the amount was spent in accordance with the agreement.</w:t>
      </w:r>
    </w:p>
    <w:p w14:paraId="050A8541" w14:textId="77777777" w:rsidR="0042761B" w:rsidRPr="00AA30DF" w:rsidRDefault="00457EA0" w:rsidP="00AA30DF">
      <w:pPr>
        <w:shd w:val="clear" w:color="auto" w:fill="FFFFFF"/>
        <w:tabs>
          <w:tab w:val="left" w:pos="739"/>
        </w:tabs>
        <w:spacing w:before="120"/>
        <w:ind w:left="346"/>
        <w:rPr>
          <w:sz w:val="22"/>
        </w:rPr>
      </w:pPr>
      <w:r w:rsidRPr="00AA30DF">
        <w:rPr>
          <w:b/>
          <w:bCs/>
          <w:sz w:val="22"/>
          <w:szCs w:val="24"/>
        </w:rPr>
        <w:t>(5)</w:t>
      </w:r>
      <w:r w:rsidRPr="00AA30DF">
        <w:rPr>
          <w:sz w:val="22"/>
          <w:szCs w:val="24"/>
        </w:rPr>
        <w:tab/>
        <w:t>In subsections (3) and (4):</w:t>
      </w:r>
    </w:p>
    <w:p w14:paraId="7FA6CDD9" w14:textId="77777777" w:rsidR="0042761B" w:rsidRPr="00AA30DF" w:rsidRDefault="00776A58" w:rsidP="00AA30DF">
      <w:pPr>
        <w:shd w:val="clear" w:color="auto" w:fill="FFFFFF"/>
        <w:tabs>
          <w:tab w:val="left" w:pos="739"/>
        </w:tabs>
        <w:spacing w:before="120"/>
        <w:rPr>
          <w:sz w:val="22"/>
        </w:rPr>
      </w:pPr>
      <w:r w:rsidRPr="00AA30DF">
        <w:rPr>
          <w:b/>
          <w:bCs/>
          <w:sz w:val="22"/>
          <w:szCs w:val="24"/>
        </w:rPr>
        <w:t>“</w:t>
      </w:r>
      <w:r w:rsidR="00457EA0" w:rsidRPr="00AA30DF">
        <w:rPr>
          <w:b/>
          <w:bCs/>
          <w:sz w:val="22"/>
          <w:szCs w:val="24"/>
        </w:rPr>
        <w:t>qualified accountant</w:t>
      </w:r>
      <w:r w:rsidRPr="00AA30DF">
        <w:rPr>
          <w:b/>
          <w:bCs/>
          <w:sz w:val="22"/>
          <w:szCs w:val="24"/>
        </w:rPr>
        <w:t>”</w:t>
      </w:r>
      <w:r w:rsidR="00457EA0" w:rsidRPr="00AA30DF">
        <w:rPr>
          <w:b/>
          <w:bCs/>
          <w:sz w:val="22"/>
          <w:szCs w:val="24"/>
        </w:rPr>
        <w:t xml:space="preserve"> </w:t>
      </w:r>
      <w:r w:rsidR="00457EA0" w:rsidRPr="00AA30DF">
        <w:rPr>
          <w:sz w:val="22"/>
          <w:szCs w:val="24"/>
        </w:rPr>
        <w:t>means:</w:t>
      </w:r>
    </w:p>
    <w:p w14:paraId="3D3409B9" w14:textId="77777777" w:rsidR="0042761B" w:rsidRPr="00AA30DF" w:rsidRDefault="00457EA0" w:rsidP="00AA30DF">
      <w:pPr>
        <w:numPr>
          <w:ilvl w:val="0"/>
          <w:numId w:val="15"/>
        </w:numPr>
        <w:shd w:val="clear" w:color="auto" w:fill="FFFFFF"/>
        <w:tabs>
          <w:tab w:val="left" w:pos="782"/>
        </w:tabs>
        <w:spacing w:before="120"/>
        <w:ind w:left="782" w:hanging="394"/>
        <w:rPr>
          <w:sz w:val="22"/>
          <w:szCs w:val="24"/>
        </w:rPr>
      </w:pPr>
      <w:r w:rsidRPr="00AA30DF">
        <w:rPr>
          <w:sz w:val="22"/>
          <w:szCs w:val="24"/>
        </w:rPr>
        <w:t>a person who is registered as a company auditor or a public accountant under a law in force in a State or Territory; or</w:t>
      </w:r>
    </w:p>
    <w:p w14:paraId="1065DCD8" w14:textId="77777777" w:rsidR="0042761B" w:rsidRPr="00AA30DF" w:rsidRDefault="00457EA0" w:rsidP="00AA30DF">
      <w:pPr>
        <w:numPr>
          <w:ilvl w:val="0"/>
          <w:numId w:val="15"/>
        </w:numPr>
        <w:shd w:val="clear" w:color="auto" w:fill="FFFFFF"/>
        <w:tabs>
          <w:tab w:val="left" w:pos="782"/>
        </w:tabs>
        <w:spacing w:before="120"/>
        <w:ind w:left="782" w:hanging="394"/>
        <w:rPr>
          <w:sz w:val="22"/>
          <w:szCs w:val="24"/>
        </w:rPr>
      </w:pPr>
      <w:r w:rsidRPr="00AA30DF">
        <w:rPr>
          <w:sz w:val="22"/>
          <w:szCs w:val="24"/>
        </w:rPr>
        <w:t xml:space="preserve">a member of the Institute of Chartered Accountants in Australia or of the Australian Society of Certified </w:t>
      </w:r>
      <w:proofErr w:type="spellStart"/>
      <w:r w:rsidRPr="00AA30DF">
        <w:rPr>
          <w:sz w:val="22"/>
          <w:szCs w:val="24"/>
        </w:rPr>
        <w:t>Practising</w:t>
      </w:r>
      <w:proofErr w:type="spellEnd"/>
      <w:r w:rsidRPr="00AA30DF">
        <w:rPr>
          <w:sz w:val="22"/>
          <w:szCs w:val="24"/>
        </w:rPr>
        <w:t xml:space="preserve"> Accountants.</w:t>
      </w:r>
    </w:p>
    <w:p w14:paraId="2ED60DC1" w14:textId="77777777" w:rsidR="0042761B" w:rsidRPr="00AA30DF" w:rsidRDefault="00457EA0" w:rsidP="00AA30DF">
      <w:pPr>
        <w:shd w:val="clear" w:color="auto" w:fill="FFFFFF"/>
        <w:tabs>
          <w:tab w:val="left" w:pos="739"/>
        </w:tabs>
        <w:spacing w:before="120"/>
        <w:ind w:firstLine="346"/>
        <w:jc w:val="both"/>
        <w:rPr>
          <w:sz w:val="22"/>
        </w:rPr>
      </w:pPr>
      <w:r w:rsidRPr="00AA30DF">
        <w:rPr>
          <w:b/>
          <w:bCs/>
          <w:sz w:val="22"/>
          <w:szCs w:val="24"/>
        </w:rPr>
        <w:t>(6)</w:t>
      </w:r>
      <w:r w:rsidRPr="00AA30DF">
        <w:rPr>
          <w:sz w:val="22"/>
          <w:szCs w:val="24"/>
        </w:rPr>
        <w:tab/>
        <w:t>The payee must, at all reasonable times, permit a person</w:t>
      </w:r>
      <w:r w:rsidR="006E218A" w:rsidRPr="00AA30DF">
        <w:rPr>
          <w:sz w:val="22"/>
          <w:szCs w:val="24"/>
        </w:rPr>
        <w:t xml:space="preserve"> </w:t>
      </w:r>
      <w:proofErr w:type="spellStart"/>
      <w:r w:rsidRPr="00AA30DF">
        <w:rPr>
          <w:sz w:val="22"/>
          <w:szCs w:val="24"/>
        </w:rPr>
        <w:t>authorised</w:t>
      </w:r>
      <w:proofErr w:type="spellEnd"/>
      <w:r w:rsidRPr="00AA30DF">
        <w:rPr>
          <w:sz w:val="22"/>
          <w:szCs w:val="24"/>
        </w:rPr>
        <w:t xml:space="preserve"> in writing by an </w:t>
      </w:r>
      <w:proofErr w:type="spellStart"/>
      <w:r w:rsidRPr="00AA30DF">
        <w:rPr>
          <w:sz w:val="22"/>
          <w:szCs w:val="24"/>
        </w:rPr>
        <w:t>authorised</w:t>
      </w:r>
      <w:proofErr w:type="spellEnd"/>
      <w:r w:rsidRPr="00AA30DF">
        <w:rPr>
          <w:sz w:val="22"/>
          <w:szCs w:val="24"/>
        </w:rPr>
        <w:t xml:space="preserve"> person to:</w:t>
      </w:r>
    </w:p>
    <w:p w14:paraId="64DA834C" w14:textId="77777777" w:rsidR="0042761B" w:rsidRPr="00AA30DF" w:rsidRDefault="00457EA0" w:rsidP="00AA30DF">
      <w:pPr>
        <w:numPr>
          <w:ilvl w:val="0"/>
          <w:numId w:val="16"/>
        </w:numPr>
        <w:shd w:val="clear" w:color="auto" w:fill="FFFFFF"/>
        <w:tabs>
          <w:tab w:val="left" w:pos="792"/>
        </w:tabs>
        <w:spacing w:before="120"/>
        <w:ind w:left="398"/>
        <w:rPr>
          <w:sz w:val="22"/>
          <w:szCs w:val="24"/>
        </w:rPr>
      </w:pPr>
      <w:r w:rsidRPr="00AA30DF">
        <w:rPr>
          <w:sz w:val="22"/>
          <w:szCs w:val="24"/>
        </w:rPr>
        <w:t>inspect; or</w:t>
      </w:r>
    </w:p>
    <w:p w14:paraId="2DEBE0D0" w14:textId="77777777" w:rsidR="0042761B" w:rsidRPr="00AA30DF" w:rsidRDefault="00457EA0" w:rsidP="00AA30DF">
      <w:pPr>
        <w:numPr>
          <w:ilvl w:val="0"/>
          <w:numId w:val="16"/>
        </w:numPr>
        <w:shd w:val="clear" w:color="auto" w:fill="FFFFFF"/>
        <w:tabs>
          <w:tab w:val="left" w:pos="792"/>
        </w:tabs>
        <w:spacing w:before="120"/>
        <w:ind w:left="398"/>
        <w:rPr>
          <w:sz w:val="22"/>
          <w:szCs w:val="24"/>
        </w:rPr>
      </w:pPr>
      <w:r w:rsidRPr="00AA30DF">
        <w:rPr>
          <w:sz w:val="22"/>
          <w:szCs w:val="24"/>
        </w:rPr>
        <w:t>take copies of, or extracts from;</w:t>
      </w:r>
    </w:p>
    <w:p w14:paraId="4D1C5C1C" w14:textId="77777777" w:rsidR="0042761B" w:rsidRPr="00AA30DF" w:rsidRDefault="00457EA0" w:rsidP="00AA30DF">
      <w:pPr>
        <w:shd w:val="clear" w:color="auto" w:fill="FFFFFF"/>
        <w:spacing w:before="120"/>
        <w:ind w:left="14"/>
        <w:rPr>
          <w:sz w:val="22"/>
        </w:rPr>
      </w:pPr>
      <w:r w:rsidRPr="00AA30DF">
        <w:rPr>
          <w:sz w:val="22"/>
          <w:szCs w:val="24"/>
        </w:rPr>
        <w:t>any plans, designs, tenders, records or other documents relating to a project.</w:t>
      </w:r>
    </w:p>
    <w:p w14:paraId="54068220" w14:textId="77777777" w:rsidR="0042761B" w:rsidRPr="00AA30DF" w:rsidRDefault="00457EA0" w:rsidP="00AA30DF">
      <w:pPr>
        <w:shd w:val="clear" w:color="auto" w:fill="FFFFFF"/>
        <w:tabs>
          <w:tab w:val="left" w:pos="739"/>
        </w:tabs>
        <w:spacing w:before="120"/>
        <w:ind w:firstLine="346"/>
        <w:jc w:val="both"/>
        <w:rPr>
          <w:sz w:val="22"/>
        </w:rPr>
      </w:pPr>
      <w:r w:rsidRPr="00AA30DF">
        <w:rPr>
          <w:b/>
          <w:bCs/>
          <w:sz w:val="22"/>
          <w:szCs w:val="24"/>
        </w:rPr>
        <w:t>(7)</w:t>
      </w:r>
      <w:r w:rsidRPr="00AA30DF">
        <w:rPr>
          <w:sz w:val="22"/>
          <w:szCs w:val="24"/>
        </w:rPr>
        <w:tab/>
        <w:t xml:space="preserve">The payee must, on written request by an </w:t>
      </w:r>
      <w:proofErr w:type="spellStart"/>
      <w:r w:rsidRPr="00AA30DF">
        <w:rPr>
          <w:sz w:val="22"/>
          <w:szCs w:val="24"/>
        </w:rPr>
        <w:t>authorised</w:t>
      </w:r>
      <w:proofErr w:type="spellEnd"/>
      <w:r w:rsidRPr="00AA30DF">
        <w:rPr>
          <w:sz w:val="22"/>
          <w:szCs w:val="24"/>
        </w:rPr>
        <w:t xml:space="preserve"> officer,</w:t>
      </w:r>
      <w:r w:rsidR="006E218A" w:rsidRPr="00AA30DF">
        <w:rPr>
          <w:sz w:val="22"/>
          <w:szCs w:val="24"/>
        </w:rPr>
        <w:t xml:space="preserve"> </w:t>
      </w:r>
      <w:r w:rsidRPr="00AA30DF">
        <w:rPr>
          <w:sz w:val="22"/>
          <w:szCs w:val="24"/>
        </w:rPr>
        <w:t xml:space="preserve">give to the </w:t>
      </w:r>
      <w:proofErr w:type="spellStart"/>
      <w:r w:rsidRPr="00AA30DF">
        <w:rPr>
          <w:sz w:val="22"/>
          <w:szCs w:val="24"/>
        </w:rPr>
        <w:t>authorised</w:t>
      </w:r>
      <w:proofErr w:type="spellEnd"/>
      <w:r w:rsidRPr="00AA30DF">
        <w:rPr>
          <w:sz w:val="22"/>
          <w:szCs w:val="24"/>
        </w:rPr>
        <w:t xml:space="preserve"> officer, as soon as practicable after the date</w:t>
      </w:r>
      <w:r w:rsidR="006E218A" w:rsidRPr="00AA30DF">
        <w:rPr>
          <w:sz w:val="22"/>
          <w:szCs w:val="24"/>
        </w:rPr>
        <w:t xml:space="preserve"> </w:t>
      </w:r>
      <w:r w:rsidRPr="00AA30DF">
        <w:rPr>
          <w:sz w:val="22"/>
          <w:szCs w:val="24"/>
        </w:rPr>
        <w:t xml:space="preserve">specified by the </w:t>
      </w:r>
      <w:proofErr w:type="spellStart"/>
      <w:r w:rsidRPr="00AA30DF">
        <w:rPr>
          <w:sz w:val="22"/>
          <w:szCs w:val="24"/>
        </w:rPr>
        <w:t>authorised</w:t>
      </w:r>
      <w:proofErr w:type="spellEnd"/>
      <w:r w:rsidRPr="00AA30DF">
        <w:rPr>
          <w:sz w:val="22"/>
          <w:szCs w:val="24"/>
        </w:rPr>
        <w:t xml:space="preserve"> officer in the request, a report:</w:t>
      </w:r>
    </w:p>
    <w:p w14:paraId="18BAEB4E" w14:textId="77777777" w:rsidR="0042761B" w:rsidRPr="00AA30DF" w:rsidRDefault="00457EA0" w:rsidP="00AA30DF">
      <w:pPr>
        <w:numPr>
          <w:ilvl w:val="0"/>
          <w:numId w:val="17"/>
        </w:numPr>
        <w:shd w:val="clear" w:color="auto" w:fill="FFFFFF"/>
        <w:tabs>
          <w:tab w:val="left" w:pos="797"/>
        </w:tabs>
        <w:spacing w:before="120"/>
        <w:ind w:left="408"/>
        <w:rPr>
          <w:sz w:val="22"/>
          <w:szCs w:val="24"/>
        </w:rPr>
      </w:pPr>
      <w:r w:rsidRPr="00AA30DF">
        <w:rPr>
          <w:sz w:val="22"/>
          <w:szCs w:val="24"/>
        </w:rPr>
        <w:t>on the payee</w:t>
      </w:r>
      <w:r w:rsidR="00776A58" w:rsidRPr="00AA30DF">
        <w:rPr>
          <w:sz w:val="22"/>
          <w:szCs w:val="24"/>
        </w:rPr>
        <w:t>’</w:t>
      </w:r>
      <w:r w:rsidRPr="00AA30DF">
        <w:rPr>
          <w:sz w:val="22"/>
          <w:szCs w:val="24"/>
        </w:rPr>
        <w:t>s activities in connection with a project; or</w:t>
      </w:r>
    </w:p>
    <w:p w14:paraId="55E1D578" w14:textId="77777777" w:rsidR="0042761B" w:rsidRPr="00AA30DF" w:rsidRDefault="00457EA0" w:rsidP="00AA30DF">
      <w:pPr>
        <w:numPr>
          <w:ilvl w:val="0"/>
          <w:numId w:val="17"/>
        </w:numPr>
        <w:shd w:val="clear" w:color="auto" w:fill="FFFFFF"/>
        <w:tabs>
          <w:tab w:val="left" w:pos="797"/>
        </w:tabs>
        <w:spacing w:before="120"/>
        <w:ind w:left="797" w:hanging="389"/>
        <w:rPr>
          <w:sz w:val="22"/>
          <w:szCs w:val="24"/>
        </w:rPr>
      </w:pPr>
      <w:r w:rsidRPr="00AA30DF">
        <w:rPr>
          <w:sz w:val="22"/>
          <w:szCs w:val="24"/>
        </w:rPr>
        <w:t xml:space="preserve">containing particulars on matters that are specified by the </w:t>
      </w:r>
      <w:proofErr w:type="spellStart"/>
      <w:r w:rsidRPr="00AA30DF">
        <w:rPr>
          <w:sz w:val="22"/>
          <w:szCs w:val="24"/>
        </w:rPr>
        <w:t>authorised</w:t>
      </w:r>
      <w:proofErr w:type="spellEnd"/>
      <w:r w:rsidRPr="00AA30DF">
        <w:rPr>
          <w:sz w:val="22"/>
          <w:szCs w:val="24"/>
        </w:rPr>
        <w:t xml:space="preserve"> officer in the request.</w:t>
      </w:r>
    </w:p>
    <w:p w14:paraId="53C73708" w14:textId="77777777" w:rsidR="0042761B" w:rsidRPr="00AA30DF" w:rsidRDefault="00457EA0" w:rsidP="00AA30DF">
      <w:pPr>
        <w:shd w:val="clear" w:color="auto" w:fill="FFFFFF"/>
        <w:tabs>
          <w:tab w:val="left" w:pos="739"/>
        </w:tabs>
        <w:spacing w:before="120"/>
        <w:ind w:firstLine="346"/>
        <w:jc w:val="both"/>
        <w:rPr>
          <w:sz w:val="22"/>
        </w:rPr>
      </w:pPr>
      <w:r w:rsidRPr="00AA30DF">
        <w:rPr>
          <w:b/>
          <w:bCs/>
          <w:sz w:val="22"/>
          <w:szCs w:val="24"/>
        </w:rPr>
        <w:t>(8)</w:t>
      </w:r>
      <w:r w:rsidRPr="00AA30DF">
        <w:rPr>
          <w:sz w:val="22"/>
          <w:szCs w:val="24"/>
        </w:rPr>
        <w:tab/>
        <w:t>The payee must, as soon as practicable after the completion of</w:t>
      </w:r>
      <w:r w:rsidR="006E218A" w:rsidRPr="00AA30DF">
        <w:rPr>
          <w:sz w:val="22"/>
          <w:szCs w:val="24"/>
        </w:rPr>
        <w:t xml:space="preserve"> </w:t>
      </w:r>
      <w:r w:rsidRPr="00AA30DF">
        <w:rPr>
          <w:sz w:val="22"/>
          <w:szCs w:val="24"/>
        </w:rPr>
        <w:t xml:space="preserve">a project, give to an </w:t>
      </w:r>
      <w:proofErr w:type="spellStart"/>
      <w:r w:rsidRPr="00AA30DF">
        <w:rPr>
          <w:sz w:val="22"/>
          <w:szCs w:val="24"/>
        </w:rPr>
        <w:t>authorised</w:t>
      </w:r>
      <w:proofErr w:type="spellEnd"/>
      <w:r w:rsidRPr="00AA30DF">
        <w:rPr>
          <w:sz w:val="22"/>
          <w:szCs w:val="24"/>
        </w:rPr>
        <w:t xml:space="preserve"> officer a final report on the project.</w:t>
      </w:r>
    </w:p>
    <w:p w14:paraId="1C9710F7" w14:textId="77777777" w:rsidR="0042761B" w:rsidRPr="00AA30DF" w:rsidRDefault="00457EA0" w:rsidP="00AA30DF">
      <w:pPr>
        <w:shd w:val="clear" w:color="auto" w:fill="FFFFFF"/>
        <w:spacing w:before="120" w:after="60"/>
        <w:rPr>
          <w:sz w:val="22"/>
        </w:rPr>
      </w:pPr>
      <w:r w:rsidRPr="00AA30DF">
        <w:rPr>
          <w:b/>
          <w:bCs/>
          <w:sz w:val="22"/>
          <w:szCs w:val="24"/>
        </w:rPr>
        <w:t>Other conditions</w:t>
      </w:r>
    </w:p>
    <w:p w14:paraId="6A728C26" w14:textId="77777777" w:rsidR="0042761B" w:rsidRPr="00AA30DF" w:rsidRDefault="00457EA0" w:rsidP="00AA30DF">
      <w:pPr>
        <w:shd w:val="clear" w:color="auto" w:fill="FFFFFF"/>
        <w:spacing w:before="120"/>
        <w:ind w:left="24" w:firstLine="355"/>
        <w:jc w:val="both"/>
        <w:rPr>
          <w:sz w:val="22"/>
        </w:rPr>
      </w:pPr>
      <w:r w:rsidRPr="00AA30DF">
        <w:rPr>
          <w:b/>
          <w:bCs/>
          <w:sz w:val="22"/>
          <w:szCs w:val="24"/>
        </w:rPr>
        <w:t xml:space="preserve">10.(1) </w:t>
      </w:r>
      <w:r w:rsidRPr="00AA30DF">
        <w:rPr>
          <w:sz w:val="22"/>
          <w:szCs w:val="24"/>
        </w:rPr>
        <w:t>Without precluding or limiting the matters that may be provided for in an agreement, an agreement may provide for the matters mentioned in subsections (2), (3) and (4).</w:t>
      </w:r>
    </w:p>
    <w:p w14:paraId="47778564" w14:textId="77777777" w:rsidR="0042761B" w:rsidRPr="00AA30DF" w:rsidRDefault="00457EA0" w:rsidP="00AA30DF">
      <w:pPr>
        <w:shd w:val="clear" w:color="auto" w:fill="FFFFFF"/>
        <w:tabs>
          <w:tab w:val="left" w:pos="768"/>
        </w:tabs>
        <w:spacing w:before="120"/>
        <w:ind w:left="29" w:firstLine="346"/>
        <w:jc w:val="both"/>
        <w:rPr>
          <w:sz w:val="22"/>
        </w:rPr>
      </w:pPr>
      <w:r w:rsidRPr="00AA30DF">
        <w:rPr>
          <w:b/>
          <w:bCs/>
          <w:sz w:val="22"/>
          <w:szCs w:val="24"/>
        </w:rPr>
        <w:t>(2)</w:t>
      </w:r>
      <w:r w:rsidRPr="00AA30DF">
        <w:rPr>
          <w:sz w:val="22"/>
          <w:szCs w:val="24"/>
        </w:rPr>
        <w:tab/>
        <w:t>An agreement may provide for the payment by the payee to the</w:t>
      </w:r>
      <w:r w:rsidR="006E218A" w:rsidRPr="00AA30DF">
        <w:rPr>
          <w:sz w:val="22"/>
          <w:szCs w:val="24"/>
        </w:rPr>
        <w:t xml:space="preserve"> </w:t>
      </w:r>
      <w:r w:rsidRPr="00AA30DF">
        <w:rPr>
          <w:sz w:val="22"/>
          <w:szCs w:val="24"/>
        </w:rPr>
        <w:t>Commonwealth of an amount equal to the whole, or such part as an</w:t>
      </w:r>
      <w:r w:rsidR="006E218A" w:rsidRPr="00AA30DF">
        <w:rPr>
          <w:sz w:val="22"/>
          <w:szCs w:val="24"/>
        </w:rPr>
        <w:t xml:space="preserve"> </w:t>
      </w:r>
      <w:proofErr w:type="spellStart"/>
      <w:r w:rsidRPr="00AA30DF">
        <w:rPr>
          <w:sz w:val="22"/>
          <w:szCs w:val="24"/>
        </w:rPr>
        <w:t>authorised</w:t>
      </w:r>
      <w:proofErr w:type="spellEnd"/>
      <w:r w:rsidRPr="00AA30DF">
        <w:rPr>
          <w:sz w:val="22"/>
          <w:szCs w:val="24"/>
        </w:rPr>
        <w:t xml:space="preserve"> person determines, of any net income derived by the payee</w:t>
      </w:r>
      <w:r w:rsidR="006E218A" w:rsidRPr="00AA30DF">
        <w:rPr>
          <w:sz w:val="22"/>
          <w:szCs w:val="24"/>
        </w:rPr>
        <w:t xml:space="preserve"> </w:t>
      </w:r>
      <w:r w:rsidRPr="00AA30DF">
        <w:rPr>
          <w:sz w:val="22"/>
          <w:szCs w:val="24"/>
        </w:rPr>
        <w:t>from:</w:t>
      </w:r>
    </w:p>
    <w:p w14:paraId="4F452345" w14:textId="77777777" w:rsidR="0042761B" w:rsidRPr="00AA30DF" w:rsidRDefault="00457EA0" w:rsidP="00AA30DF">
      <w:pPr>
        <w:numPr>
          <w:ilvl w:val="0"/>
          <w:numId w:val="18"/>
        </w:numPr>
        <w:shd w:val="clear" w:color="auto" w:fill="FFFFFF"/>
        <w:tabs>
          <w:tab w:val="left" w:pos="816"/>
        </w:tabs>
        <w:spacing w:before="120"/>
        <w:ind w:left="816" w:hanging="389"/>
        <w:rPr>
          <w:sz w:val="22"/>
          <w:szCs w:val="24"/>
        </w:rPr>
      </w:pPr>
      <w:r w:rsidRPr="00AA30DF">
        <w:rPr>
          <w:sz w:val="22"/>
          <w:szCs w:val="24"/>
        </w:rPr>
        <w:t>property acquired or produced in the course of carrying out a project; or</w:t>
      </w:r>
    </w:p>
    <w:p w14:paraId="2A66F505" w14:textId="77777777" w:rsidR="0042761B" w:rsidRPr="00AA30DF" w:rsidRDefault="00457EA0" w:rsidP="00AA30DF">
      <w:pPr>
        <w:numPr>
          <w:ilvl w:val="0"/>
          <w:numId w:val="18"/>
        </w:numPr>
        <w:shd w:val="clear" w:color="auto" w:fill="FFFFFF"/>
        <w:tabs>
          <w:tab w:val="left" w:pos="816"/>
        </w:tabs>
        <w:spacing w:before="120"/>
        <w:ind w:left="816" w:hanging="389"/>
        <w:rPr>
          <w:sz w:val="22"/>
          <w:szCs w:val="24"/>
        </w:rPr>
      </w:pPr>
      <w:r w:rsidRPr="00AA30DF">
        <w:rPr>
          <w:sz w:val="22"/>
          <w:szCs w:val="24"/>
        </w:rPr>
        <w:t>patents for inventions made in the course of carrying out a project.</w:t>
      </w:r>
    </w:p>
    <w:p w14:paraId="4AD28A52" w14:textId="77777777" w:rsidR="0042761B" w:rsidRPr="00AA30DF" w:rsidRDefault="00457EA0" w:rsidP="00AA30DF">
      <w:pPr>
        <w:shd w:val="clear" w:color="auto" w:fill="FFFFFF"/>
        <w:tabs>
          <w:tab w:val="left" w:pos="768"/>
        </w:tabs>
        <w:spacing w:before="120"/>
        <w:ind w:left="29" w:firstLine="346"/>
        <w:jc w:val="both"/>
        <w:rPr>
          <w:sz w:val="22"/>
        </w:rPr>
      </w:pPr>
      <w:r w:rsidRPr="00AA30DF">
        <w:rPr>
          <w:b/>
          <w:bCs/>
          <w:sz w:val="22"/>
          <w:szCs w:val="24"/>
        </w:rPr>
        <w:t>(3)</w:t>
      </w:r>
      <w:r w:rsidRPr="00AA30DF">
        <w:rPr>
          <w:sz w:val="22"/>
          <w:szCs w:val="24"/>
        </w:rPr>
        <w:tab/>
        <w:t>An agreement may provide for the assignment by the payee to</w:t>
      </w:r>
      <w:r w:rsidR="006E218A" w:rsidRPr="00AA30DF">
        <w:rPr>
          <w:sz w:val="22"/>
          <w:szCs w:val="24"/>
        </w:rPr>
        <w:t xml:space="preserve"> </w:t>
      </w:r>
      <w:r w:rsidRPr="00AA30DF">
        <w:rPr>
          <w:sz w:val="22"/>
          <w:szCs w:val="24"/>
        </w:rPr>
        <w:t>the Commonwealth of:</w:t>
      </w:r>
    </w:p>
    <w:p w14:paraId="0A114CE6" w14:textId="77777777" w:rsidR="0042761B" w:rsidRPr="00AA30DF" w:rsidRDefault="00457EA0" w:rsidP="00AA30DF">
      <w:pPr>
        <w:shd w:val="clear" w:color="auto" w:fill="FFFFFF"/>
        <w:spacing w:before="120"/>
        <w:ind w:left="442"/>
        <w:rPr>
          <w:sz w:val="22"/>
        </w:rPr>
      </w:pPr>
      <w:r w:rsidRPr="00AA30DF">
        <w:rPr>
          <w:sz w:val="22"/>
          <w:szCs w:val="24"/>
        </w:rPr>
        <w:t>(a) any property mentioned in paragraph (2)(a); or</w:t>
      </w:r>
    </w:p>
    <w:p w14:paraId="54BFD69D" w14:textId="77777777" w:rsidR="0042761B" w:rsidRPr="00AA30DF" w:rsidRDefault="0042761B" w:rsidP="00AA30DF">
      <w:pPr>
        <w:shd w:val="clear" w:color="auto" w:fill="FFFFFF"/>
        <w:spacing w:before="120"/>
        <w:ind w:left="442"/>
        <w:rPr>
          <w:sz w:val="22"/>
        </w:rPr>
        <w:sectPr w:rsidR="0042761B" w:rsidRPr="00AA30DF" w:rsidSect="00A027FB">
          <w:pgSz w:w="12240" w:h="15840" w:code="1"/>
          <w:pgMar w:top="1440" w:right="1440" w:bottom="1440" w:left="1440" w:header="720" w:footer="720" w:gutter="0"/>
          <w:cols w:space="60"/>
          <w:noEndnote/>
        </w:sectPr>
      </w:pPr>
    </w:p>
    <w:p w14:paraId="5E9934AD" w14:textId="77777777" w:rsidR="0042761B" w:rsidRPr="00AA30DF" w:rsidRDefault="00457EA0" w:rsidP="00AA30DF">
      <w:pPr>
        <w:numPr>
          <w:ilvl w:val="0"/>
          <w:numId w:val="19"/>
        </w:numPr>
        <w:shd w:val="clear" w:color="auto" w:fill="FFFFFF"/>
        <w:tabs>
          <w:tab w:val="left" w:pos="792"/>
        </w:tabs>
        <w:spacing w:before="120"/>
        <w:ind w:left="398"/>
        <w:rPr>
          <w:sz w:val="22"/>
          <w:szCs w:val="24"/>
          <w:lang w:val="de-DE"/>
        </w:rPr>
      </w:pPr>
      <w:r w:rsidRPr="00AA30DF">
        <w:rPr>
          <w:sz w:val="22"/>
          <w:szCs w:val="24"/>
        </w:rPr>
        <w:lastRenderedPageBreak/>
        <w:t>any patents for inventions mentioned in paragraph (2)(b); or</w:t>
      </w:r>
    </w:p>
    <w:p w14:paraId="3686C36A" w14:textId="77777777" w:rsidR="0042761B" w:rsidRPr="00AA30DF" w:rsidRDefault="00457EA0" w:rsidP="00AA30DF">
      <w:pPr>
        <w:numPr>
          <w:ilvl w:val="0"/>
          <w:numId w:val="19"/>
        </w:numPr>
        <w:shd w:val="clear" w:color="auto" w:fill="FFFFFF"/>
        <w:tabs>
          <w:tab w:val="left" w:pos="792"/>
        </w:tabs>
        <w:spacing w:before="120"/>
        <w:ind w:left="398"/>
        <w:rPr>
          <w:sz w:val="22"/>
          <w:szCs w:val="24"/>
        </w:rPr>
      </w:pPr>
      <w:r w:rsidRPr="00AA30DF">
        <w:rPr>
          <w:sz w:val="22"/>
          <w:szCs w:val="24"/>
        </w:rPr>
        <w:t>any interest that the payee may have in any such invention.</w:t>
      </w:r>
    </w:p>
    <w:p w14:paraId="6B0388EE" w14:textId="77777777" w:rsidR="0042761B" w:rsidRPr="00AA30DF" w:rsidRDefault="00457EA0" w:rsidP="00AA30DF">
      <w:pPr>
        <w:shd w:val="clear" w:color="auto" w:fill="FFFFFF"/>
        <w:spacing w:before="120"/>
        <w:ind w:left="14" w:firstLine="341"/>
        <w:jc w:val="both"/>
        <w:rPr>
          <w:sz w:val="22"/>
        </w:rPr>
      </w:pPr>
      <w:r w:rsidRPr="00AA30DF">
        <w:rPr>
          <w:b/>
          <w:bCs/>
          <w:sz w:val="22"/>
          <w:szCs w:val="24"/>
        </w:rPr>
        <w:t>(4)</w:t>
      </w:r>
      <w:r w:rsidRPr="00AA30DF">
        <w:rPr>
          <w:sz w:val="22"/>
          <w:szCs w:val="24"/>
        </w:rPr>
        <w:t xml:space="preserve"> An agreement may provide for the payment by the payee to the Commonwealth if any property or interest of a kind mentioned in subsection (3) is disposed of to a person other than the Commonwealth, of an amount equal to the whole, or such part as an </w:t>
      </w:r>
      <w:proofErr w:type="spellStart"/>
      <w:r w:rsidRPr="00AA30DF">
        <w:rPr>
          <w:sz w:val="22"/>
          <w:szCs w:val="24"/>
        </w:rPr>
        <w:t>authorised</w:t>
      </w:r>
      <w:proofErr w:type="spellEnd"/>
      <w:r w:rsidRPr="00AA30DF">
        <w:rPr>
          <w:sz w:val="22"/>
          <w:szCs w:val="24"/>
        </w:rPr>
        <w:t xml:space="preserve"> person determines:</w:t>
      </w:r>
    </w:p>
    <w:p w14:paraId="01A900FC" w14:textId="77777777" w:rsidR="0042761B" w:rsidRPr="00AA30DF" w:rsidRDefault="00457EA0" w:rsidP="00AA30DF">
      <w:pPr>
        <w:numPr>
          <w:ilvl w:val="0"/>
          <w:numId w:val="20"/>
        </w:numPr>
        <w:shd w:val="clear" w:color="auto" w:fill="FFFFFF"/>
        <w:tabs>
          <w:tab w:val="left" w:pos="797"/>
        </w:tabs>
        <w:spacing w:before="120"/>
        <w:ind w:left="797" w:hanging="398"/>
        <w:jc w:val="both"/>
        <w:rPr>
          <w:sz w:val="22"/>
          <w:szCs w:val="24"/>
        </w:rPr>
      </w:pPr>
      <w:r w:rsidRPr="00AA30DF">
        <w:rPr>
          <w:sz w:val="22"/>
          <w:szCs w:val="24"/>
        </w:rPr>
        <w:t>in the case of a disposal by way of sale or assignment for value</w:t>
      </w:r>
      <w:r w:rsidRPr="00AA30DF">
        <w:rPr>
          <w:rFonts w:eastAsia="Times New Roman"/>
          <w:sz w:val="22"/>
          <w:szCs w:val="24"/>
        </w:rPr>
        <w:t>—of the net proceeds of the sale or assignment; and</w:t>
      </w:r>
    </w:p>
    <w:p w14:paraId="4B977406" w14:textId="77777777" w:rsidR="0042761B" w:rsidRPr="00EC76A0" w:rsidRDefault="00457EA0" w:rsidP="00AA30DF">
      <w:pPr>
        <w:numPr>
          <w:ilvl w:val="0"/>
          <w:numId w:val="20"/>
        </w:numPr>
        <w:shd w:val="clear" w:color="auto" w:fill="FFFFFF"/>
        <w:tabs>
          <w:tab w:val="left" w:pos="797"/>
        </w:tabs>
        <w:spacing w:before="120"/>
        <w:ind w:left="797" w:hanging="398"/>
        <w:jc w:val="both"/>
        <w:rPr>
          <w:sz w:val="22"/>
          <w:szCs w:val="24"/>
        </w:rPr>
      </w:pPr>
      <w:r w:rsidRPr="00AA30DF">
        <w:rPr>
          <w:sz w:val="22"/>
          <w:szCs w:val="24"/>
        </w:rPr>
        <w:t>in any other case</w:t>
      </w:r>
      <w:r w:rsidRPr="00AA30DF">
        <w:rPr>
          <w:rFonts w:eastAsia="Times New Roman"/>
          <w:sz w:val="22"/>
          <w:szCs w:val="24"/>
        </w:rPr>
        <w:t xml:space="preserve">—of the value of the property or interest as determined by the </w:t>
      </w:r>
      <w:proofErr w:type="spellStart"/>
      <w:r w:rsidRPr="00AA30DF">
        <w:rPr>
          <w:rFonts w:eastAsia="Times New Roman"/>
          <w:sz w:val="22"/>
          <w:szCs w:val="24"/>
        </w:rPr>
        <w:t>authorised</w:t>
      </w:r>
      <w:proofErr w:type="spellEnd"/>
      <w:r w:rsidRPr="00AA30DF">
        <w:rPr>
          <w:rFonts w:eastAsia="Times New Roman"/>
          <w:sz w:val="22"/>
          <w:szCs w:val="24"/>
        </w:rPr>
        <w:t xml:space="preserve"> person.</w:t>
      </w:r>
    </w:p>
    <w:p w14:paraId="70372660" w14:textId="77777777" w:rsidR="00EC76A0" w:rsidRPr="00AA30DF" w:rsidRDefault="00EC76A0" w:rsidP="00EC76A0">
      <w:pPr>
        <w:shd w:val="clear" w:color="auto" w:fill="FFFFFF"/>
        <w:tabs>
          <w:tab w:val="left" w:pos="797"/>
        </w:tabs>
        <w:spacing w:before="120"/>
        <w:ind w:left="797"/>
        <w:jc w:val="both"/>
        <w:rPr>
          <w:sz w:val="22"/>
          <w:szCs w:val="24"/>
        </w:rPr>
      </w:pPr>
    </w:p>
    <w:p w14:paraId="0C4AF807" w14:textId="0EC83700" w:rsidR="0042761B" w:rsidRPr="00AA30DF" w:rsidRDefault="00457EA0" w:rsidP="00AA30DF">
      <w:pPr>
        <w:shd w:val="clear" w:color="auto" w:fill="FFFFFF"/>
        <w:spacing w:before="120"/>
        <w:jc w:val="center"/>
        <w:rPr>
          <w:sz w:val="22"/>
        </w:rPr>
      </w:pPr>
      <w:r w:rsidRPr="00AA30DF">
        <w:rPr>
          <w:b/>
          <w:bCs/>
          <w:sz w:val="22"/>
          <w:szCs w:val="24"/>
        </w:rPr>
        <w:t>PART 3</w:t>
      </w:r>
      <w:r w:rsidRPr="00AA30DF">
        <w:rPr>
          <w:rFonts w:eastAsia="Times New Roman"/>
          <w:b/>
          <w:bCs/>
          <w:sz w:val="22"/>
          <w:szCs w:val="24"/>
        </w:rPr>
        <w:t>—NATURAL RESOURCES MANAGEMENT FUND</w:t>
      </w:r>
    </w:p>
    <w:p w14:paraId="3319EE6C" w14:textId="77777777" w:rsidR="0042761B" w:rsidRPr="00AA30DF" w:rsidRDefault="00457EA0" w:rsidP="00AA30DF">
      <w:pPr>
        <w:shd w:val="clear" w:color="auto" w:fill="FFFFFF"/>
        <w:spacing w:before="120" w:after="60"/>
        <w:rPr>
          <w:sz w:val="22"/>
        </w:rPr>
      </w:pPr>
      <w:r w:rsidRPr="00AA30DF">
        <w:rPr>
          <w:b/>
          <w:bCs/>
          <w:sz w:val="22"/>
          <w:szCs w:val="24"/>
        </w:rPr>
        <w:t>Natural Resources Management Fund</w:t>
      </w:r>
    </w:p>
    <w:p w14:paraId="04DC82D3" w14:textId="04166591" w:rsidR="0042761B" w:rsidRPr="00AA30DF" w:rsidRDefault="00457EA0" w:rsidP="00AA30DF">
      <w:pPr>
        <w:shd w:val="clear" w:color="auto" w:fill="FFFFFF"/>
        <w:spacing w:before="120"/>
        <w:ind w:firstLine="346"/>
        <w:jc w:val="both"/>
        <w:rPr>
          <w:sz w:val="22"/>
        </w:rPr>
      </w:pPr>
      <w:r w:rsidRPr="00AA30DF">
        <w:rPr>
          <w:b/>
          <w:bCs/>
          <w:sz w:val="22"/>
          <w:szCs w:val="24"/>
        </w:rPr>
        <w:t xml:space="preserve">11.(1) </w:t>
      </w:r>
      <w:r w:rsidRPr="00AA30DF">
        <w:rPr>
          <w:sz w:val="22"/>
          <w:szCs w:val="24"/>
        </w:rPr>
        <w:t xml:space="preserve">In spite of section 24, the National Soil Conservation Program Fund established by section 8 of the </w:t>
      </w:r>
      <w:r w:rsidRPr="00AA30DF">
        <w:rPr>
          <w:i/>
          <w:iCs/>
          <w:sz w:val="22"/>
          <w:szCs w:val="24"/>
        </w:rPr>
        <w:t>Soil Conservation (Financial Assistance) Act 1985</w:t>
      </w:r>
      <w:r w:rsidRPr="00EC76A0">
        <w:rPr>
          <w:iCs/>
          <w:sz w:val="22"/>
          <w:szCs w:val="24"/>
        </w:rPr>
        <w:t>:</w:t>
      </w:r>
    </w:p>
    <w:p w14:paraId="1A93871C" w14:textId="77777777" w:rsidR="0042761B" w:rsidRPr="00AA30DF" w:rsidRDefault="00457EA0" w:rsidP="00AA30DF">
      <w:pPr>
        <w:numPr>
          <w:ilvl w:val="0"/>
          <w:numId w:val="21"/>
        </w:numPr>
        <w:shd w:val="clear" w:color="auto" w:fill="FFFFFF"/>
        <w:tabs>
          <w:tab w:val="left" w:pos="797"/>
        </w:tabs>
        <w:spacing w:before="120"/>
        <w:ind w:left="398"/>
        <w:rPr>
          <w:sz w:val="22"/>
          <w:szCs w:val="24"/>
        </w:rPr>
      </w:pPr>
      <w:r w:rsidRPr="00AA30DF">
        <w:rPr>
          <w:sz w:val="22"/>
          <w:szCs w:val="24"/>
        </w:rPr>
        <w:t>continues to exist under this section; and</w:t>
      </w:r>
    </w:p>
    <w:p w14:paraId="28B30854" w14:textId="77777777" w:rsidR="0042761B" w:rsidRPr="00AA30DF" w:rsidRDefault="00457EA0" w:rsidP="00AA30DF">
      <w:pPr>
        <w:numPr>
          <w:ilvl w:val="0"/>
          <w:numId w:val="21"/>
        </w:numPr>
        <w:shd w:val="clear" w:color="auto" w:fill="FFFFFF"/>
        <w:tabs>
          <w:tab w:val="left" w:pos="797"/>
        </w:tabs>
        <w:spacing w:before="120"/>
        <w:ind w:left="398"/>
        <w:rPr>
          <w:sz w:val="22"/>
          <w:szCs w:val="24"/>
        </w:rPr>
      </w:pPr>
      <w:r w:rsidRPr="00AA30DF">
        <w:rPr>
          <w:sz w:val="22"/>
          <w:szCs w:val="24"/>
        </w:rPr>
        <w:t>is renamed as the Natural Resources Management Fund.</w:t>
      </w:r>
    </w:p>
    <w:p w14:paraId="7753391B" w14:textId="77777777" w:rsidR="0042761B" w:rsidRPr="00AA30DF" w:rsidRDefault="00457EA0" w:rsidP="00AA30DF">
      <w:pPr>
        <w:numPr>
          <w:ilvl w:val="0"/>
          <w:numId w:val="22"/>
        </w:numPr>
        <w:shd w:val="clear" w:color="auto" w:fill="FFFFFF"/>
        <w:tabs>
          <w:tab w:val="left" w:pos="744"/>
        </w:tabs>
        <w:spacing w:before="120"/>
        <w:ind w:left="10" w:firstLine="346"/>
        <w:jc w:val="both"/>
        <w:rPr>
          <w:b/>
          <w:bCs/>
          <w:sz w:val="22"/>
          <w:szCs w:val="24"/>
        </w:rPr>
      </w:pPr>
      <w:r w:rsidRPr="00AA30DF">
        <w:rPr>
          <w:sz w:val="22"/>
          <w:szCs w:val="24"/>
        </w:rPr>
        <w:t xml:space="preserve">The Fund continues to be a Trust Account for the purposes of section 62A of the </w:t>
      </w:r>
      <w:r w:rsidRPr="00AA30DF">
        <w:rPr>
          <w:i/>
          <w:iCs/>
          <w:sz w:val="22"/>
          <w:szCs w:val="24"/>
        </w:rPr>
        <w:t>Audit Act 1901.</w:t>
      </w:r>
    </w:p>
    <w:p w14:paraId="4EC2C2A9" w14:textId="77777777" w:rsidR="0042761B" w:rsidRPr="00AA30DF" w:rsidRDefault="00457EA0" w:rsidP="00AA30DF">
      <w:pPr>
        <w:numPr>
          <w:ilvl w:val="0"/>
          <w:numId w:val="22"/>
        </w:numPr>
        <w:shd w:val="clear" w:color="auto" w:fill="FFFFFF"/>
        <w:tabs>
          <w:tab w:val="left" w:pos="744"/>
        </w:tabs>
        <w:spacing w:before="120"/>
        <w:ind w:left="10" w:firstLine="346"/>
        <w:jc w:val="both"/>
        <w:rPr>
          <w:b/>
          <w:bCs/>
          <w:sz w:val="22"/>
          <w:szCs w:val="24"/>
        </w:rPr>
      </w:pPr>
      <w:r w:rsidRPr="00AA30DF">
        <w:rPr>
          <w:sz w:val="22"/>
          <w:szCs w:val="24"/>
        </w:rPr>
        <w:t>Income from the investment of money standing to the credit of the Fund forms part of the Fund.</w:t>
      </w:r>
    </w:p>
    <w:p w14:paraId="20B29EFE" w14:textId="77777777" w:rsidR="0042761B" w:rsidRPr="00AA30DF" w:rsidRDefault="00457EA0" w:rsidP="00AA30DF">
      <w:pPr>
        <w:numPr>
          <w:ilvl w:val="0"/>
          <w:numId w:val="23"/>
        </w:numPr>
        <w:shd w:val="clear" w:color="auto" w:fill="FFFFFF"/>
        <w:tabs>
          <w:tab w:val="left" w:pos="744"/>
        </w:tabs>
        <w:spacing w:before="120"/>
        <w:ind w:left="355"/>
        <w:rPr>
          <w:b/>
          <w:bCs/>
          <w:sz w:val="22"/>
          <w:szCs w:val="24"/>
        </w:rPr>
      </w:pPr>
      <w:r w:rsidRPr="00AA30DF">
        <w:rPr>
          <w:sz w:val="22"/>
          <w:szCs w:val="24"/>
        </w:rPr>
        <w:t>The following amounts are to be paid into the Fund:</w:t>
      </w:r>
    </w:p>
    <w:p w14:paraId="7F8A48B1" w14:textId="77777777" w:rsidR="0042761B" w:rsidRPr="00AA30DF" w:rsidRDefault="00457EA0" w:rsidP="00AA30DF">
      <w:pPr>
        <w:numPr>
          <w:ilvl w:val="0"/>
          <w:numId w:val="24"/>
        </w:numPr>
        <w:shd w:val="clear" w:color="auto" w:fill="FFFFFF"/>
        <w:tabs>
          <w:tab w:val="left" w:pos="797"/>
        </w:tabs>
        <w:spacing w:before="120"/>
        <w:ind w:left="403"/>
        <w:rPr>
          <w:sz w:val="22"/>
          <w:szCs w:val="24"/>
        </w:rPr>
      </w:pPr>
      <w:r w:rsidRPr="00AA30DF">
        <w:rPr>
          <w:sz w:val="22"/>
          <w:szCs w:val="24"/>
        </w:rPr>
        <w:t>amounts appropriated from time to time by the Parliament;</w:t>
      </w:r>
    </w:p>
    <w:p w14:paraId="7713A702" w14:textId="77777777" w:rsidR="0042761B" w:rsidRPr="00AA30DF" w:rsidRDefault="00457EA0" w:rsidP="00AA30DF">
      <w:pPr>
        <w:numPr>
          <w:ilvl w:val="0"/>
          <w:numId w:val="24"/>
        </w:numPr>
        <w:shd w:val="clear" w:color="auto" w:fill="FFFFFF"/>
        <w:tabs>
          <w:tab w:val="left" w:pos="797"/>
        </w:tabs>
        <w:spacing w:before="120"/>
        <w:ind w:left="797" w:hanging="394"/>
        <w:jc w:val="both"/>
        <w:rPr>
          <w:sz w:val="22"/>
          <w:szCs w:val="24"/>
        </w:rPr>
      </w:pPr>
      <w:r w:rsidRPr="00AA30DF">
        <w:rPr>
          <w:sz w:val="22"/>
          <w:szCs w:val="24"/>
        </w:rPr>
        <w:t>amounts, being gifts or bequests, given or made for the purposes of the Fund;</w:t>
      </w:r>
    </w:p>
    <w:p w14:paraId="47FAE98B" w14:textId="77777777" w:rsidR="0042761B" w:rsidRPr="00AA30DF" w:rsidRDefault="00457EA0" w:rsidP="00AA30DF">
      <w:pPr>
        <w:numPr>
          <w:ilvl w:val="0"/>
          <w:numId w:val="24"/>
        </w:numPr>
        <w:shd w:val="clear" w:color="auto" w:fill="FFFFFF"/>
        <w:tabs>
          <w:tab w:val="left" w:pos="797"/>
        </w:tabs>
        <w:spacing w:before="120"/>
        <w:ind w:left="797" w:hanging="394"/>
        <w:jc w:val="both"/>
        <w:rPr>
          <w:sz w:val="22"/>
          <w:szCs w:val="24"/>
        </w:rPr>
      </w:pPr>
      <w:r w:rsidRPr="00AA30DF">
        <w:rPr>
          <w:sz w:val="22"/>
          <w:szCs w:val="24"/>
        </w:rPr>
        <w:t>amounts paid or repaid to the Commonwealth in accordance with:</w:t>
      </w:r>
    </w:p>
    <w:p w14:paraId="7FDE5009" w14:textId="77777777" w:rsidR="0042761B" w:rsidRPr="00AA30DF" w:rsidRDefault="00457EA0" w:rsidP="00AA30DF">
      <w:pPr>
        <w:shd w:val="clear" w:color="auto" w:fill="FFFFFF"/>
        <w:spacing w:before="120"/>
        <w:ind w:left="1454" w:hanging="336"/>
        <w:jc w:val="both"/>
        <w:rPr>
          <w:sz w:val="22"/>
        </w:rPr>
      </w:pPr>
      <w:r w:rsidRPr="00AA30DF">
        <w:rPr>
          <w:sz w:val="22"/>
          <w:szCs w:val="24"/>
        </w:rPr>
        <w:t xml:space="preserve">(i) an agreement under section 6 of the </w:t>
      </w:r>
      <w:r w:rsidRPr="00AA30DF">
        <w:rPr>
          <w:i/>
          <w:iCs/>
          <w:sz w:val="22"/>
          <w:szCs w:val="24"/>
        </w:rPr>
        <w:t xml:space="preserve">Soil Conservation (Financial Assistance) Act 1985 </w:t>
      </w:r>
      <w:r w:rsidRPr="00AA30DF">
        <w:rPr>
          <w:sz w:val="22"/>
          <w:szCs w:val="24"/>
        </w:rPr>
        <w:t>that has effect under section 25; or</w:t>
      </w:r>
    </w:p>
    <w:p w14:paraId="0EB1619C" w14:textId="77777777" w:rsidR="0042761B" w:rsidRPr="00AA30DF" w:rsidRDefault="00457EA0" w:rsidP="00AA30DF">
      <w:pPr>
        <w:shd w:val="clear" w:color="auto" w:fill="FFFFFF"/>
        <w:spacing w:before="120"/>
        <w:ind w:left="1051"/>
        <w:rPr>
          <w:sz w:val="22"/>
        </w:rPr>
      </w:pPr>
      <w:r w:rsidRPr="00AA30DF">
        <w:rPr>
          <w:sz w:val="22"/>
          <w:szCs w:val="24"/>
        </w:rPr>
        <w:t>(ii) an agreement under section 6;</w:t>
      </w:r>
    </w:p>
    <w:p w14:paraId="45FA465C" w14:textId="77777777" w:rsidR="0042761B" w:rsidRPr="00AA30DF" w:rsidRDefault="00457EA0" w:rsidP="00AA30DF">
      <w:pPr>
        <w:shd w:val="clear" w:color="auto" w:fill="FFFFFF"/>
        <w:tabs>
          <w:tab w:val="left" w:pos="797"/>
        </w:tabs>
        <w:spacing w:before="120"/>
        <w:ind w:left="797" w:hanging="394"/>
        <w:jc w:val="both"/>
        <w:rPr>
          <w:sz w:val="22"/>
        </w:rPr>
      </w:pPr>
      <w:r w:rsidRPr="00AA30DF">
        <w:rPr>
          <w:sz w:val="22"/>
          <w:szCs w:val="24"/>
        </w:rPr>
        <w:t>(d)</w:t>
      </w:r>
      <w:r w:rsidRPr="00AA30DF">
        <w:rPr>
          <w:sz w:val="22"/>
          <w:szCs w:val="24"/>
        </w:rPr>
        <w:tab/>
        <w:t>amounts received by the Commonwealth from the disposal of</w:t>
      </w:r>
      <w:r w:rsidR="006E218A" w:rsidRPr="00AA30DF">
        <w:rPr>
          <w:sz w:val="22"/>
          <w:szCs w:val="24"/>
        </w:rPr>
        <w:t xml:space="preserve"> </w:t>
      </w:r>
      <w:r w:rsidRPr="00AA30DF">
        <w:rPr>
          <w:sz w:val="22"/>
          <w:szCs w:val="24"/>
        </w:rPr>
        <w:t>property or interests acquired by the Commonwealth in</w:t>
      </w:r>
      <w:r w:rsidR="006E218A" w:rsidRPr="00AA30DF">
        <w:rPr>
          <w:sz w:val="22"/>
          <w:szCs w:val="24"/>
        </w:rPr>
        <w:t xml:space="preserve"> </w:t>
      </w:r>
      <w:r w:rsidRPr="00AA30DF">
        <w:rPr>
          <w:sz w:val="22"/>
          <w:szCs w:val="24"/>
        </w:rPr>
        <w:t>accordance with an agreement under section 6.</w:t>
      </w:r>
    </w:p>
    <w:p w14:paraId="2D6A031A" w14:textId="77777777" w:rsidR="0042761B" w:rsidRPr="00AA30DF" w:rsidRDefault="00457EA0" w:rsidP="00AA30DF">
      <w:pPr>
        <w:shd w:val="clear" w:color="auto" w:fill="FFFFFF"/>
        <w:tabs>
          <w:tab w:val="left" w:pos="744"/>
        </w:tabs>
        <w:spacing w:before="120"/>
        <w:ind w:left="355"/>
        <w:rPr>
          <w:sz w:val="22"/>
        </w:rPr>
      </w:pPr>
      <w:r w:rsidRPr="00AA30DF">
        <w:rPr>
          <w:b/>
          <w:bCs/>
          <w:sz w:val="22"/>
          <w:szCs w:val="24"/>
        </w:rPr>
        <w:t>(5)</w:t>
      </w:r>
      <w:r w:rsidRPr="00AA30DF">
        <w:rPr>
          <w:sz w:val="22"/>
          <w:szCs w:val="24"/>
        </w:rPr>
        <w:tab/>
        <w:t>The following are to be paid out of the Fund:</w:t>
      </w:r>
    </w:p>
    <w:p w14:paraId="5705C174" w14:textId="77777777" w:rsidR="0042761B" w:rsidRPr="00AA30DF" w:rsidRDefault="00457EA0" w:rsidP="00AA30DF">
      <w:pPr>
        <w:shd w:val="clear" w:color="auto" w:fill="FFFFFF"/>
        <w:spacing w:before="120"/>
        <w:ind w:left="432"/>
        <w:rPr>
          <w:sz w:val="22"/>
        </w:rPr>
      </w:pPr>
      <w:r w:rsidRPr="00AA30DF">
        <w:rPr>
          <w:sz w:val="22"/>
          <w:szCs w:val="24"/>
        </w:rPr>
        <w:t>(a) payments (including advances) made in accordance with:</w:t>
      </w:r>
    </w:p>
    <w:p w14:paraId="12DB6426" w14:textId="77777777" w:rsidR="0042761B" w:rsidRPr="00AA30DF" w:rsidRDefault="00457EA0" w:rsidP="00AA30DF">
      <w:pPr>
        <w:shd w:val="clear" w:color="auto" w:fill="FFFFFF"/>
        <w:spacing w:before="120"/>
        <w:ind w:left="1118"/>
        <w:rPr>
          <w:sz w:val="22"/>
        </w:rPr>
      </w:pPr>
      <w:r w:rsidRPr="00AA30DF">
        <w:rPr>
          <w:sz w:val="22"/>
          <w:szCs w:val="24"/>
        </w:rPr>
        <w:t xml:space="preserve">(i) an agreement under section 6 of the </w:t>
      </w:r>
      <w:r w:rsidRPr="00AA30DF">
        <w:rPr>
          <w:i/>
          <w:iCs/>
          <w:sz w:val="22"/>
          <w:szCs w:val="24"/>
        </w:rPr>
        <w:t>Soil Conservation</w:t>
      </w:r>
    </w:p>
    <w:p w14:paraId="059DB397" w14:textId="77777777" w:rsidR="0042761B" w:rsidRPr="00AA30DF" w:rsidRDefault="0042761B" w:rsidP="00AA30DF">
      <w:pPr>
        <w:shd w:val="clear" w:color="auto" w:fill="FFFFFF"/>
        <w:spacing w:before="120"/>
        <w:ind w:left="1118"/>
        <w:rPr>
          <w:sz w:val="22"/>
        </w:rPr>
        <w:sectPr w:rsidR="0042761B" w:rsidRPr="00AA30DF" w:rsidSect="00A027FB">
          <w:pgSz w:w="12240" w:h="15840" w:code="1"/>
          <w:pgMar w:top="1440" w:right="1440" w:bottom="1440" w:left="1440" w:header="720" w:footer="720" w:gutter="0"/>
          <w:cols w:space="60"/>
          <w:noEndnote/>
        </w:sectPr>
      </w:pPr>
    </w:p>
    <w:p w14:paraId="0DFF5AA9" w14:textId="77777777" w:rsidR="0042761B" w:rsidRPr="00AA30DF" w:rsidRDefault="00457EA0" w:rsidP="00AA30DF">
      <w:pPr>
        <w:shd w:val="clear" w:color="auto" w:fill="FFFFFF"/>
        <w:spacing w:before="120"/>
        <w:ind w:left="1430"/>
        <w:rPr>
          <w:sz w:val="22"/>
        </w:rPr>
      </w:pPr>
      <w:r w:rsidRPr="00AA30DF">
        <w:rPr>
          <w:i/>
          <w:iCs/>
          <w:sz w:val="22"/>
          <w:szCs w:val="24"/>
          <w:lang w:val="de-DE"/>
        </w:rPr>
        <w:lastRenderedPageBreak/>
        <w:t xml:space="preserve">(Financial </w:t>
      </w:r>
      <w:r w:rsidRPr="00AA30DF">
        <w:rPr>
          <w:i/>
          <w:iCs/>
          <w:sz w:val="22"/>
          <w:szCs w:val="24"/>
        </w:rPr>
        <w:t xml:space="preserve">Assistance) Act 1985 </w:t>
      </w:r>
      <w:r w:rsidRPr="00AA30DF">
        <w:rPr>
          <w:sz w:val="22"/>
          <w:szCs w:val="24"/>
        </w:rPr>
        <w:t>that has effect under section 25; or</w:t>
      </w:r>
    </w:p>
    <w:p w14:paraId="1845BEB8" w14:textId="77777777" w:rsidR="0042761B" w:rsidRPr="00AA30DF" w:rsidRDefault="00457EA0" w:rsidP="00AA30DF">
      <w:pPr>
        <w:shd w:val="clear" w:color="auto" w:fill="FFFFFF"/>
        <w:spacing w:before="120"/>
        <w:ind w:left="1032"/>
        <w:rPr>
          <w:sz w:val="22"/>
        </w:rPr>
      </w:pPr>
      <w:r w:rsidRPr="00AA30DF">
        <w:rPr>
          <w:sz w:val="22"/>
          <w:szCs w:val="24"/>
        </w:rPr>
        <w:t>(ii) an agreement under section 6; and</w:t>
      </w:r>
    </w:p>
    <w:p w14:paraId="46B24A99" w14:textId="77777777" w:rsidR="0042761B" w:rsidRPr="00AA30DF" w:rsidRDefault="00457EA0" w:rsidP="00AA30DF">
      <w:pPr>
        <w:numPr>
          <w:ilvl w:val="0"/>
          <w:numId w:val="25"/>
        </w:numPr>
        <w:shd w:val="clear" w:color="auto" w:fill="FFFFFF"/>
        <w:tabs>
          <w:tab w:val="left" w:pos="782"/>
        </w:tabs>
        <w:spacing w:before="120"/>
        <w:ind w:left="782" w:hanging="394"/>
        <w:jc w:val="both"/>
        <w:rPr>
          <w:sz w:val="22"/>
          <w:szCs w:val="24"/>
        </w:rPr>
      </w:pPr>
      <w:r w:rsidRPr="00AA30DF">
        <w:rPr>
          <w:sz w:val="22"/>
          <w:szCs w:val="24"/>
        </w:rPr>
        <w:t>the expenses incurred by the Committee in the performance of its functions; and</w:t>
      </w:r>
    </w:p>
    <w:p w14:paraId="40E49A70" w14:textId="77777777" w:rsidR="0042761B" w:rsidRPr="00AA30DF" w:rsidRDefault="00457EA0" w:rsidP="00AA30DF">
      <w:pPr>
        <w:numPr>
          <w:ilvl w:val="0"/>
          <w:numId w:val="25"/>
        </w:numPr>
        <w:shd w:val="clear" w:color="auto" w:fill="FFFFFF"/>
        <w:tabs>
          <w:tab w:val="left" w:pos="782"/>
        </w:tabs>
        <w:spacing w:before="120"/>
        <w:ind w:left="782" w:hanging="394"/>
        <w:jc w:val="both"/>
        <w:rPr>
          <w:sz w:val="22"/>
          <w:szCs w:val="24"/>
        </w:rPr>
      </w:pPr>
      <w:r w:rsidRPr="00AA30DF">
        <w:rPr>
          <w:sz w:val="22"/>
          <w:szCs w:val="24"/>
        </w:rPr>
        <w:t>other costs of administration of this Act that the Minister considers appropriate to be paid out of the Fund.</w:t>
      </w:r>
    </w:p>
    <w:p w14:paraId="1D057FC6" w14:textId="77777777" w:rsidR="0042761B" w:rsidRPr="00AA30DF" w:rsidRDefault="00457EA0" w:rsidP="00AA30DF">
      <w:pPr>
        <w:shd w:val="clear" w:color="auto" w:fill="FFFFFF"/>
        <w:spacing w:before="120" w:after="60"/>
        <w:rPr>
          <w:sz w:val="22"/>
        </w:rPr>
      </w:pPr>
      <w:r w:rsidRPr="00AA30DF">
        <w:rPr>
          <w:b/>
          <w:bCs/>
          <w:sz w:val="22"/>
          <w:szCs w:val="24"/>
        </w:rPr>
        <w:t>Application of gifts or bequests</w:t>
      </w:r>
    </w:p>
    <w:p w14:paraId="77039489" w14:textId="604A3616" w:rsidR="0042761B" w:rsidRPr="00AA30DF" w:rsidRDefault="00457EA0" w:rsidP="00AA30DF">
      <w:pPr>
        <w:shd w:val="clear" w:color="auto" w:fill="FFFFFF"/>
        <w:spacing w:before="120"/>
        <w:ind w:firstLine="350"/>
        <w:jc w:val="both"/>
        <w:rPr>
          <w:sz w:val="22"/>
        </w:rPr>
      </w:pPr>
      <w:r w:rsidRPr="00AA30DF">
        <w:rPr>
          <w:b/>
          <w:bCs/>
          <w:sz w:val="22"/>
          <w:szCs w:val="24"/>
        </w:rPr>
        <w:t xml:space="preserve">12.(1) </w:t>
      </w:r>
      <w:r w:rsidRPr="00AA30DF">
        <w:rPr>
          <w:sz w:val="22"/>
          <w:szCs w:val="24"/>
        </w:rPr>
        <w:t xml:space="preserve">In spite of anything in this Act or in the </w:t>
      </w:r>
      <w:r w:rsidRPr="00AA30DF">
        <w:rPr>
          <w:i/>
          <w:iCs/>
          <w:sz w:val="22"/>
          <w:szCs w:val="24"/>
        </w:rPr>
        <w:t xml:space="preserve">Audit Act 1901 </w:t>
      </w:r>
      <w:r w:rsidRPr="00AA30DF">
        <w:rPr>
          <w:sz w:val="22"/>
          <w:szCs w:val="24"/>
        </w:rPr>
        <w:t xml:space="preserve">(other than subsection (2) of this section and section 62B of the </w:t>
      </w:r>
      <w:r w:rsidRPr="00AA30DF">
        <w:rPr>
          <w:i/>
          <w:iCs/>
          <w:sz w:val="22"/>
          <w:szCs w:val="24"/>
        </w:rPr>
        <w:t>Audit Act 1901</w:t>
      </w:r>
      <w:r w:rsidRPr="00EC76A0">
        <w:rPr>
          <w:iCs/>
          <w:sz w:val="22"/>
          <w:szCs w:val="24"/>
        </w:rPr>
        <w:t>):</w:t>
      </w:r>
    </w:p>
    <w:p w14:paraId="5F664228" w14:textId="77777777" w:rsidR="0042761B" w:rsidRPr="00AA30DF" w:rsidRDefault="00457EA0" w:rsidP="00AA30DF">
      <w:pPr>
        <w:numPr>
          <w:ilvl w:val="0"/>
          <w:numId w:val="26"/>
        </w:numPr>
        <w:shd w:val="clear" w:color="auto" w:fill="FFFFFF"/>
        <w:tabs>
          <w:tab w:val="left" w:pos="787"/>
        </w:tabs>
        <w:spacing w:before="120"/>
        <w:ind w:left="787" w:hanging="384"/>
        <w:jc w:val="both"/>
        <w:rPr>
          <w:sz w:val="22"/>
          <w:szCs w:val="24"/>
        </w:rPr>
      </w:pPr>
      <w:r w:rsidRPr="00AA30DF">
        <w:rPr>
          <w:sz w:val="22"/>
          <w:szCs w:val="24"/>
        </w:rPr>
        <w:t>any money held by the Minister for Finance on trust for the purposes of the Fund must be dealt with in accordance with the obligations of that Minister as a trustee of the trust; and</w:t>
      </w:r>
    </w:p>
    <w:p w14:paraId="7104D211" w14:textId="77777777" w:rsidR="0042761B" w:rsidRPr="00AA30DF" w:rsidRDefault="00457EA0" w:rsidP="00AA30DF">
      <w:pPr>
        <w:numPr>
          <w:ilvl w:val="0"/>
          <w:numId w:val="26"/>
        </w:numPr>
        <w:shd w:val="clear" w:color="auto" w:fill="FFFFFF"/>
        <w:tabs>
          <w:tab w:val="left" w:pos="787"/>
        </w:tabs>
        <w:spacing w:before="120"/>
        <w:ind w:left="787" w:hanging="384"/>
        <w:jc w:val="both"/>
        <w:rPr>
          <w:sz w:val="22"/>
          <w:szCs w:val="24"/>
        </w:rPr>
      </w:pPr>
      <w:r w:rsidRPr="00AA30DF">
        <w:rPr>
          <w:sz w:val="22"/>
          <w:szCs w:val="24"/>
        </w:rPr>
        <w:t>any money accepted by the Minister for Finance for the purposes of the Fund subject to a condition must be dealt with in accordance with the obligations imposed on that Minister by the condition.</w:t>
      </w:r>
    </w:p>
    <w:p w14:paraId="60FBD8B3" w14:textId="6668B19C" w:rsidR="0042761B" w:rsidRDefault="00457EA0" w:rsidP="00AA30DF">
      <w:pPr>
        <w:shd w:val="clear" w:color="auto" w:fill="FFFFFF"/>
        <w:spacing w:before="120"/>
        <w:ind w:left="19" w:firstLine="341"/>
        <w:jc w:val="both"/>
        <w:rPr>
          <w:sz w:val="22"/>
          <w:szCs w:val="24"/>
        </w:rPr>
      </w:pPr>
      <w:r w:rsidRPr="00AA30DF">
        <w:rPr>
          <w:b/>
          <w:bCs/>
          <w:sz w:val="22"/>
          <w:szCs w:val="24"/>
        </w:rPr>
        <w:t>(2)</w:t>
      </w:r>
      <w:r w:rsidRPr="00AA30DF">
        <w:rPr>
          <w:sz w:val="22"/>
          <w:szCs w:val="24"/>
        </w:rPr>
        <w:t xml:space="preserve"> Separate accounts must be kept of money standing to the credit of the Fund representing amounts of money to which subsection </w:t>
      </w:r>
      <w:r w:rsidRPr="00AA30DF">
        <w:rPr>
          <w:b/>
          <w:bCs/>
          <w:sz w:val="22"/>
          <w:szCs w:val="24"/>
        </w:rPr>
        <w:t>(</w:t>
      </w:r>
      <w:r w:rsidRPr="00AA30DF">
        <w:rPr>
          <w:sz w:val="22"/>
          <w:szCs w:val="24"/>
        </w:rPr>
        <w:t>1) applies.</w:t>
      </w:r>
    </w:p>
    <w:p w14:paraId="59728C9B" w14:textId="77777777" w:rsidR="00EC76A0" w:rsidRPr="00AA30DF" w:rsidRDefault="00EC76A0" w:rsidP="00AA30DF">
      <w:pPr>
        <w:shd w:val="clear" w:color="auto" w:fill="FFFFFF"/>
        <w:spacing w:before="120"/>
        <w:ind w:left="19" w:firstLine="341"/>
        <w:jc w:val="both"/>
        <w:rPr>
          <w:sz w:val="22"/>
        </w:rPr>
      </w:pPr>
    </w:p>
    <w:p w14:paraId="38B5350D" w14:textId="1A88F578" w:rsidR="0042761B" w:rsidRPr="00AA30DF" w:rsidRDefault="00457EA0" w:rsidP="00AA30DF">
      <w:pPr>
        <w:shd w:val="clear" w:color="auto" w:fill="FFFFFF"/>
        <w:spacing w:before="120"/>
        <w:jc w:val="center"/>
        <w:rPr>
          <w:sz w:val="22"/>
        </w:rPr>
      </w:pPr>
      <w:r w:rsidRPr="00AA30DF">
        <w:rPr>
          <w:b/>
          <w:bCs/>
          <w:sz w:val="22"/>
          <w:szCs w:val="24"/>
        </w:rPr>
        <w:t>PART 4</w:t>
      </w:r>
      <w:r w:rsidRPr="00AA30DF">
        <w:rPr>
          <w:rFonts w:eastAsia="Times New Roman"/>
          <w:b/>
          <w:bCs/>
          <w:sz w:val="22"/>
          <w:szCs w:val="24"/>
        </w:rPr>
        <w:t xml:space="preserve">—NATIONAL </w:t>
      </w:r>
      <w:proofErr w:type="spellStart"/>
      <w:r w:rsidRPr="00AA30DF">
        <w:rPr>
          <w:rFonts w:eastAsia="Times New Roman"/>
          <w:b/>
          <w:bCs/>
          <w:sz w:val="22"/>
          <w:szCs w:val="24"/>
        </w:rPr>
        <w:t>LANDCARE</w:t>
      </w:r>
      <w:proofErr w:type="spellEnd"/>
      <w:r w:rsidRPr="00AA30DF">
        <w:rPr>
          <w:rFonts w:eastAsia="Times New Roman"/>
          <w:b/>
          <w:bCs/>
          <w:sz w:val="22"/>
          <w:szCs w:val="24"/>
        </w:rPr>
        <w:t xml:space="preserve"> ADVISORY COMMITTEE</w:t>
      </w:r>
    </w:p>
    <w:p w14:paraId="1AC10E63" w14:textId="77777777" w:rsidR="0042761B" w:rsidRPr="00AA30DF" w:rsidRDefault="00457EA0" w:rsidP="00AA30DF">
      <w:pPr>
        <w:shd w:val="clear" w:color="auto" w:fill="FFFFFF"/>
        <w:spacing w:before="120"/>
        <w:ind w:left="14"/>
        <w:jc w:val="center"/>
        <w:rPr>
          <w:sz w:val="22"/>
        </w:rPr>
      </w:pPr>
      <w:r w:rsidRPr="00AA30DF">
        <w:rPr>
          <w:b/>
          <w:bCs/>
          <w:i/>
          <w:iCs/>
          <w:sz w:val="22"/>
          <w:szCs w:val="24"/>
        </w:rPr>
        <w:t>Division 1</w:t>
      </w:r>
      <w:r w:rsidRPr="00AA30DF">
        <w:rPr>
          <w:rFonts w:eastAsia="Times New Roman"/>
          <w:sz w:val="22"/>
          <w:szCs w:val="24"/>
        </w:rPr>
        <w:t>—</w:t>
      </w:r>
      <w:r w:rsidRPr="00AA30DF">
        <w:rPr>
          <w:rFonts w:eastAsia="Times New Roman"/>
          <w:b/>
          <w:bCs/>
          <w:i/>
          <w:iCs/>
          <w:sz w:val="22"/>
          <w:szCs w:val="24"/>
        </w:rPr>
        <w:t>The Committee</w:t>
      </w:r>
    </w:p>
    <w:p w14:paraId="7B51BD8F" w14:textId="77777777" w:rsidR="0042761B" w:rsidRPr="00AA30DF" w:rsidRDefault="00457EA0" w:rsidP="00AA30DF">
      <w:pPr>
        <w:shd w:val="clear" w:color="auto" w:fill="FFFFFF"/>
        <w:spacing w:before="120" w:after="60"/>
        <w:rPr>
          <w:sz w:val="22"/>
        </w:rPr>
      </w:pPr>
      <w:r w:rsidRPr="00AA30DF">
        <w:rPr>
          <w:b/>
          <w:bCs/>
          <w:sz w:val="22"/>
          <w:szCs w:val="24"/>
        </w:rPr>
        <w:t xml:space="preserve">National </w:t>
      </w:r>
      <w:proofErr w:type="spellStart"/>
      <w:r w:rsidRPr="00AA30DF">
        <w:rPr>
          <w:b/>
          <w:bCs/>
          <w:sz w:val="22"/>
          <w:szCs w:val="24"/>
        </w:rPr>
        <w:t>Landcare</w:t>
      </w:r>
      <w:proofErr w:type="spellEnd"/>
      <w:r w:rsidRPr="00AA30DF">
        <w:rPr>
          <w:b/>
          <w:bCs/>
          <w:sz w:val="22"/>
          <w:szCs w:val="24"/>
        </w:rPr>
        <w:t xml:space="preserve"> Advisory Committee</w:t>
      </w:r>
    </w:p>
    <w:p w14:paraId="09E20FBD" w14:textId="77777777" w:rsidR="0042761B" w:rsidRPr="00AA30DF" w:rsidRDefault="00457EA0" w:rsidP="00AA30DF">
      <w:pPr>
        <w:shd w:val="clear" w:color="auto" w:fill="FFFFFF"/>
        <w:spacing w:before="120"/>
        <w:ind w:left="374"/>
        <w:rPr>
          <w:sz w:val="22"/>
        </w:rPr>
      </w:pPr>
      <w:r w:rsidRPr="00AA30DF">
        <w:rPr>
          <w:b/>
          <w:bCs/>
          <w:sz w:val="22"/>
          <w:szCs w:val="24"/>
        </w:rPr>
        <w:t xml:space="preserve">13.(1) </w:t>
      </w:r>
      <w:r w:rsidRPr="00AA30DF">
        <w:rPr>
          <w:sz w:val="22"/>
          <w:szCs w:val="24"/>
        </w:rPr>
        <w:t xml:space="preserve">There is to be a National </w:t>
      </w:r>
      <w:proofErr w:type="spellStart"/>
      <w:r w:rsidRPr="00AA30DF">
        <w:rPr>
          <w:sz w:val="22"/>
          <w:szCs w:val="24"/>
        </w:rPr>
        <w:t>Landcare</w:t>
      </w:r>
      <w:proofErr w:type="spellEnd"/>
      <w:r w:rsidRPr="00AA30DF">
        <w:rPr>
          <w:sz w:val="22"/>
          <w:szCs w:val="24"/>
        </w:rPr>
        <w:t xml:space="preserve"> Advisory Committee.</w:t>
      </w:r>
    </w:p>
    <w:p w14:paraId="408271A5" w14:textId="77777777" w:rsidR="0042761B" w:rsidRPr="00AA30DF" w:rsidRDefault="00457EA0" w:rsidP="00AA30DF">
      <w:pPr>
        <w:shd w:val="clear" w:color="auto" w:fill="FFFFFF"/>
        <w:spacing w:before="120"/>
        <w:ind w:left="370"/>
        <w:rPr>
          <w:sz w:val="22"/>
        </w:rPr>
      </w:pPr>
      <w:r w:rsidRPr="00AA30DF">
        <w:rPr>
          <w:b/>
          <w:bCs/>
          <w:sz w:val="22"/>
          <w:szCs w:val="24"/>
        </w:rPr>
        <w:t>(2)</w:t>
      </w:r>
      <w:r w:rsidRPr="00AA30DF">
        <w:rPr>
          <w:sz w:val="22"/>
          <w:szCs w:val="24"/>
        </w:rPr>
        <w:t xml:space="preserve"> The functions of the Committee are:</w:t>
      </w:r>
    </w:p>
    <w:p w14:paraId="674E9251" w14:textId="77777777" w:rsidR="0042761B" w:rsidRPr="00AA30DF" w:rsidRDefault="00457EA0" w:rsidP="00AA30DF">
      <w:pPr>
        <w:shd w:val="clear" w:color="auto" w:fill="FFFFFF"/>
        <w:tabs>
          <w:tab w:val="left" w:pos="806"/>
        </w:tabs>
        <w:spacing w:before="120"/>
        <w:ind w:left="806" w:hanging="384"/>
        <w:jc w:val="both"/>
        <w:rPr>
          <w:sz w:val="22"/>
        </w:rPr>
      </w:pPr>
      <w:r w:rsidRPr="00AA30DF">
        <w:rPr>
          <w:sz w:val="22"/>
          <w:szCs w:val="24"/>
        </w:rPr>
        <w:t>(a)</w:t>
      </w:r>
      <w:r w:rsidRPr="00AA30DF">
        <w:rPr>
          <w:sz w:val="22"/>
          <w:szCs w:val="24"/>
        </w:rPr>
        <w:tab/>
        <w:t>to make recommendations to the Minister and the Minister for</w:t>
      </w:r>
      <w:r w:rsidR="006E218A" w:rsidRPr="00AA30DF">
        <w:rPr>
          <w:sz w:val="22"/>
          <w:szCs w:val="24"/>
        </w:rPr>
        <w:t xml:space="preserve"> </w:t>
      </w:r>
      <w:r w:rsidRPr="00AA30DF">
        <w:rPr>
          <w:sz w:val="22"/>
          <w:szCs w:val="24"/>
        </w:rPr>
        <w:t>the Arts, Sport, the Environment and Territories on:</w:t>
      </w:r>
    </w:p>
    <w:p w14:paraId="4C50234A" w14:textId="77777777" w:rsidR="0042761B" w:rsidRPr="00AA30DF" w:rsidRDefault="00457EA0" w:rsidP="00AA30DF">
      <w:pPr>
        <w:shd w:val="clear" w:color="auto" w:fill="FFFFFF"/>
        <w:spacing w:before="120"/>
        <w:ind w:left="1051"/>
        <w:rPr>
          <w:sz w:val="22"/>
        </w:rPr>
      </w:pPr>
      <w:r w:rsidRPr="00AA30DF">
        <w:rPr>
          <w:sz w:val="22"/>
          <w:szCs w:val="24"/>
        </w:rPr>
        <w:t>(i) matters concerning natural resources management; and</w:t>
      </w:r>
    </w:p>
    <w:p w14:paraId="39669D02" w14:textId="77777777" w:rsidR="0042761B" w:rsidRPr="00AA30DF" w:rsidRDefault="00457EA0" w:rsidP="00AA30DF">
      <w:pPr>
        <w:shd w:val="clear" w:color="auto" w:fill="FFFFFF"/>
        <w:spacing w:before="120"/>
        <w:ind w:left="1459" w:hanging="408"/>
        <w:rPr>
          <w:sz w:val="22"/>
        </w:rPr>
      </w:pPr>
      <w:r w:rsidRPr="00AA30DF">
        <w:rPr>
          <w:sz w:val="22"/>
          <w:szCs w:val="24"/>
        </w:rPr>
        <w:t>(ii) priorities and strategies for natural resources management; and</w:t>
      </w:r>
    </w:p>
    <w:p w14:paraId="30A22860" w14:textId="77777777" w:rsidR="0042761B" w:rsidRPr="00AA30DF" w:rsidRDefault="00457EA0" w:rsidP="00AA30DF">
      <w:pPr>
        <w:shd w:val="clear" w:color="auto" w:fill="FFFFFF"/>
        <w:tabs>
          <w:tab w:val="left" w:pos="806"/>
        </w:tabs>
        <w:spacing w:before="120"/>
        <w:ind w:left="806" w:hanging="384"/>
        <w:jc w:val="both"/>
        <w:rPr>
          <w:sz w:val="22"/>
        </w:rPr>
      </w:pPr>
      <w:r w:rsidRPr="00AA30DF">
        <w:rPr>
          <w:sz w:val="22"/>
          <w:szCs w:val="24"/>
        </w:rPr>
        <w:t>(b)</w:t>
      </w:r>
      <w:r w:rsidRPr="00AA30DF">
        <w:rPr>
          <w:sz w:val="22"/>
          <w:szCs w:val="24"/>
        </w:rPr>
        <w:tab/>
        <w:t>to investigate and report to the Commonwealth Government</w:t>
      </w:r>
      <w:r w:rsidR="006E218A" w:rsidRPr="00AA30DF">
        <w:rPr>
          <w:sz w:val="22"/>
          <w:szCs w:val="24"/>
        </w:rPr>
        <w:t xml:space="preserve"> </w:t>
      </w:r>
      <w:r w:rsidRPr="00AA30DF">
        <w:rPr>
          <w:sz w:val="22"/>
          <w:szCs w:val="24"/>
        </w:rPr>
        <w:t>on matters concerning natural resources management referred</w:t>
      </w:r>
      <w:r w:rsidR="006E218A" w:rsidRPr="00AA30DF">
        <w:rPr>
          <w:sz w:val="22"/>
          <w:szCs w:val="24"/>
        </w:rPr>
        <w:t xml:space="preserve"> </w:t>
      </w:r>
      <w:r w:rsidRPr="00AA30DF">
        <w:rPr>
          <w:sz w:val="22"/>
          <w:szCs w:val="24"/>
        </w:rPr>
        <w:t>to it by either of the Ministers.</w:t>
      </w:r>
    </w:p>
    <w:p w14:paraId="57F3ABC3" w14:textId="77777777" w:rsidR="0042761B" w:rsidRPr="00AA30DF" w:rsidRDefault="00457EA0" w:rsidP="00AA30DF">
      <w:pPr>
        <w:shd w:val="clear" w:color="auto" w:fill="FFFFFF"/>
        <w:spacing w:before="120" w:after="60"/>
        <w:rPr>
          <w:sz w:val="22"/>
        </w:rPr>
      </w:pPr>
      <w:r w:rsidRPr="00AA30DF">
        <w:rPr>
          <w:b/>
          <w:bCs/>
          <w:sz w:val="22"/>
          <w:szCs w:val="24"/>
        </w:rPr>
        <w:t>Constitution of Committee</w:t>
      </w:r>
    </w:p>
    <w:p w14:paraId="3A113D38" w14:textId="77777777" w:rsidR="0042761B" w:rsidRPr="00AA30DF" w:rsidRDefault="00457EA0" w:rsidP="00AA30DF">
      <w:pPr>
        <w:shd w:val="clear" w:color="auto" w:fill="FFFFFF"/>
        <w:spacing w:before="120"/>
        <w:ind w:left="398"/>
        <w:rPr>
          <w:sz w:val="22"/>
        </w:rPr>
      </w:pPr>
      <w:r w:rsidRPr="00AA30DF">
        <w:rPr>
          <w:b/>
          <w:bCs/>
          <w:sz w:val="22"/>
          <w:szCs w:val="24"/>
        </w:rPr>
        <w:t xml:space="preserve">14.(1) </w:t>
      </w:r>
      <w:r w:rsidRPr="00AA30DF">
        <w:rPr>
          <w:sz w:val="22"/>
          <w:szCs w:val="24"/>
        </w:rPr>
        <w:t>The Committee is to consist of at least 12 members.</w:t>
      </w:r>
    </w:p>
    <w:p w14:paraId="42665DF7" w14:textId="77777777" w:rsidR="0042761B" w:rsidRPr="00AA30DF" w:rsidRDefault="00457EA0" w:rsidP="00AA30DF">
      <w:pPr>
        <w:numPr>
          <w:ilvl w:val="0"/>
          <w:numId w:val="27"/>
        </w:numPr>
        <w:shd w:val="clear" w:color="auto" w:fill="FFFFFF"/>
        <w:tabs>
          <w:tab w:val="left" w:pos="773"/>
        </w:tabs>
        <w:spacing w:before="120"/>
        <w:ind w:left="384"/>
        <w:rPr>
          <w:b/>
          <w:bCs/>
          <w:sz w:val="22"/>
          <w:szCs w:val="24"/>
        </w:rPr>
      </w:pPr>
      <w:r w:rsidRPr="00AA30DF">
        <w:rPr>
          <w:sz w:val="22"/>
          <w:szCs w:val="24"/>
        </w:rPr>
        <w:t>The members are to be appointed by the Minister.</w:t>
      </w:r>
    </w:p>
    <w:p w14:paraId="6C2FB7A7" w14:textId="77777777" w:rsidR="0042761B" w:rsidRPr="00AA30DF" w:rsidRDefault="00457EA0" w:rsidP="00AA30DF">
      <w:pPr>
        <w:numPr>
          <w:ilvl w:val="0"/>
          <w:numId w:val="27"/>
        </w:numPr>
        <w:shd w:val="clear" w:color="auto" w:fill="FFFFFF"/>
        <w:tabs>
          <w:tab w:val="left" w:pos="773"/>
        </w:tabs>
        <w:spacing w:before="120"/>
        <w:ind w:left="384"/>
        <w:rPr>
          <w:b/>
          <w:bCs/>
          <w:sz w:val="22"/>
          <w:szCs w:val="24"/>
        </w:rPr>
      </w:pPr>
      <w:r w:rsidRPr="00AA30DF">
        <w:rPr>
          <w:sz w:val="22"/>
          <w:szCs w:val="24"/>
        </w:rPr>
        <w:t>The members are to hold office on a part-time basis.</w:t>
      </w:r>
    </w:p>
    <w:p w14:paraId="7DA56339" w14:textId="77777777" w:rsidR="0042761B" w:rsidRPr="00AA30DF" w:rsidRDefault="0042761B" w:rsidP="00AA30DF">
      <w:pPr>
        <w:numPr>
          <w:ilvl w:val="0"/>
          <w:numId w:val="27"/>
        </w:numPr>
        <w:shd w:val="clear" w:color="auto" w:fill="FFFFFF"/>
        <w:tabs>
          <w:tab w:val="left" w:pos="773"/>
        </w:tabs>
        <w:spacing w:before="120"/>
        <w:ind w:left="384"/>
        <w:rPr>
          <w:b/>
          <w:bCs/>
          <w:sz w:val="22"/>
          <w:szCs w:val="24"/>
        </w:rPr>
        <w:sectPr w:rsidR="0042761B" w:rsidRPr="00AA30DF" w:rsidSect="00A027FB">
          <w:pgSz w:w="12240" w:h="15840" w:code="1"/>
          <w:pgMar w:top="1440" w:right="1440" w:bottom="1440" w:left="1440" w:header="720" w:footer="720" w:gutter="0"/>
          <w:cols w:space="60"/>
          <w:noEndnote/>
        </w:sectPr>
      </w:pPr>
    </w:p>
    <w:p w14:paraId="4CDC6EBA" w14:textId="77777777" w:rsidR="0042761B" w:rsidRPr="00AA30DF" w:rsidRDefault="00457EA0" w:rsidP="00AA30DF">
      <w:pPr>
        <w:numPr>
          <w:ilvl w:val="0"/>
          <w:numId w:val="28"/>
        </w:numPr>
        <w:shd w:val="clear" w:color="auto" w:fill="FFFFFF"/>
        <w:tabs>
          <w:tab w:val="left" w:pos="730"/>
        </w:tabs>
        <w:spacing w:before="120"/>
        <w:ind w:firstLine="341"/>
        <w:jc w:val="both"/>
        <w:rPr>
          <w:b/>
          <w:bCs/>
          <w:sz w:val="22"/>
          <w:szCs w:val="24"/>
        </w:rPr>
      </w:pPr>
      <w:r w:rsidRPr="00AA30DF">
        <w:rPr>
          <w:sz w:val="22"/>
          <w:szCs w:val="24"/>
        </w:rPr>
        <w:lastRenderedPageBreak/>
        <w:t>A member (other than a member mentioned in subsection (6)) is to be a person with experience in, or special knowledge of, any aspects of natural resources management.</w:t>
      </w:r>
    </w:p>
    <w:p w14:paraId="3F90BA80" w14:textId="77777777" w:rsidR="0042761B" w:rsidRPr="00AA30DF" w:rsidRDefault="00457EA0" w:rsidP="00AA30DF">
      <w:pPr>
        <w:numPr>
          <w:ilvl w:val="0"/>
          <w:numId w:val="28"/>
        </w:numPr>
        <w:shd w:val="clear" w:color="auto" w:fill="FFFFFF"/>
        <w:tabs>
          <w:tab w:val="left" w:pos="730"/>
        </w:tabs>
        <w:spacing w:before="120"/>
        <w:ind w:firstLine="341"/>
        <w:jc w:val="both"/>
        <w:rPr>
          <w:b/>
          <w:bCs/>
          <w:sz w:val="22"/>
          <w:szCs w:val="24"/>
        </w:rPr>
      </w:pPr>
      <w:r w:rsidRPr="00AA30DF">
        <w:rPr>
          <w:sz w:val="22"/>
          <w:szCs w:val="24"/>
        </w:rPr>
        <w:t>A member (other than the Chairperson or a member mentioned in subsection (6)) holds office for a term, not exceeding 3 years, specified in the instrument of appointment.</w:t>
      </w:r>
    </w:p>
    <w:p w14:paraId="2E4F8DAD" w14:textId="77777777" w:rsidR="0042761B" w:rsidRPr="00AA30DF" w:rsidRDefault="00457EA0" w:rsidP="00AA30DF">
      <w:pPr>
        <w:numPr>
          <w:ilvl w:val="0"/>
          <w:numId w:val="28"/>
        </w:numPr>
        <w:shd w:val="clear" w:color="auto" w:fill="FFFFFF"/>
        <w:tabs>
          <w:tab w:val="left" w:pos="730"/>
        </w:tabs>
        <w:spacing w:before="120"/>
        <w:ind w:firstLine="341"/>
        <w:jc w:val="both"/>
        <w:rPr>
          <w:b/>
          <w:bCs/>
          <w:sz w:val="22"/>
          <w:szCs w:val="24"/>
        </w:rPr>
      </w:pPr>
      <w:r w:rsidRPr="00AA30DF">
        <w:rPr>
          <w:sz w:val="22"/>
          <w:szCs w:val="24"/>
        </w:rPr>
        <w:t>A member who is an officer holds office as a member during the pleasure of the Minister.</w:t>
      </w:r>
    </w:p>
    <w:p w14:paraId="3CFB0322" w14:textId="77777777" w:rsidR="0042761B" w:rsidRPr="00AA30DF" w:rsidRDefault="00457EA0" w:rsidP="00AA30DF">
      <w:pPr>
        <w:numPr>
          <w:ilvl w:val="0"/>
          <w:numId w:val="28"/>
        </w:numPr>
        <w:shd w:val="clear" w:color="auto" w:fill="FFFFFF"/>
        <w:tabs>
          <w:tab w:val="left" w:pos="730"/>
        </w:tabs>
        <w:spacing w:before="120"/>
        <w:ind w:firstLine="341"/>
        <w:jc w:val="both"/>
        <w:rPr>
          <w:b/>
          <w:bCs/>
          <w:sz w:val="22"/>
          <w:szCs w:val="24"/>
        </w:rPr>
      </w:pPr>
      <w:r w:rsidRPr="00AA30DF">
        <w:rPr>
          <w:sz w:val="22"/>
          <w:szCs w:val="24"/>
        </w:rPr>
        <w:t>The Minister must, when appointing members to the Committee, ensure that the majority of the members are not persons employed by the Commonwealth or a State.</w:t>
      </w:r>
    </w:p>
    <w:p w14:paraId="04B40EAA" w14:textId="61A5F22C" w:rsidR="0042761B" w:rsidRPr="00AA30DF" w:rsidRDefault="00457EA0" w:rsidP="00EC76A0">
      <w:pPr>
        <w:shd w:val="clear" w:color="auto" w:fill="FFFFFF"/>
        <w:spacing w:before="240"/>
        <w:jc w:val="center"/>
        <w:rPr>
          <w:sz w:val="22"/>
        </w:rPr>
      </w:pPr>
      <w:r w:rsidRPr="00AA30DF">
        <w:rPr>
          <w:b/>
          <w:bCs/>
          <w:i/>
          <w:iCs/>
          <w:sz w:val="22"/>
          <w:szCs w:val="24"/>
        </w:rPr>
        <w:t>Division 2</w:t>
      </w:r>
      <w:r w:rsidRPr="00AA30DF">
        <w:rPr>
          <w:rFonts w:eastAsia="Times New Roman"/>
          <w:b/>
          <w:bCs/>
          <w:sz w:val="22"/>
          <w:szCs w:val="24"/>
        </w:rPr>
        <w:t>—</w:t>
      </w:r>
      <w:r w:rsidRPr="00AA30DF">
        <w:rPr>
          <w:rFonts w:eastAsia="Times New Roman"/>
          <w:b/>
          <w:bCs/>
          <w:i/>
          <w:iCs/>
          <w:sz w:val="22"/>
          <w:szCs w:val="24"/>
        </w:rPr>
        <w:t>Meetings of the Committee</w:t>
      </w:r>
    </w:p>
    <w:p w14:paraId="0AA34509" w14:textId="77777777" w:rsidR="0042761B" w:rsidRPr="00AA30DF" w:rsidRDefault="00457EA0" w:rsidP="00AA30DF">
      <w:pPr>
        <w:shd w:val="clear" w:color="auto" w:fill="FFFFFF"/>
        <w:spacing w:before="120" w:after="60"/>
        <w:rPr>
          <w:sz w:val="22"/>
        </w:rPr>
      </w:pPr>
      <w:r w:rsidRPr="00AA30DF">
        <w:rPr>
          <w:b/>
          <w:bCs/>
          <w:sz w:val="22"/>
          <w:szCs w:val="24"/>
        </w:rPr>
        <w:t>Convening of meetings</w:t>
      </w:r>
    </w:p>
    <w:p w14:paraId="349C235E" w14:textId="77777777" w:rsidR="0042761B" w:rsidRPr="00AA30DF" w:rsidRDefault="00457EA0" w:rsidP="00AA30DF">
      <w:pPr>
        <w:shd w:val="clear" w:color="auto" w:fill="FFFFFF"/>
        <w:spacing w:before="120"/>
        <w:ind w:left="19" w:firstLine="350"/>
        <w:jc w:val="both"/>
        <w:rPr>
          <w:sz w:val="22"/>
        </w:rPr>
      </w:pPr>
      <w:r w:rsidRPr="00AA30DF">
        <w:rPr>
          <w:b/>
          <w:bCs/>
          <w:sz w:val="22"/>
          <w:szCs w:val="24"/>
        </w:rPr>
        <w:t>15.(1)</w:t>
      </w:r>
      <w:r w:rsidRPr="00AA30DF">
        <w:rPr>
          <w:sz w:val="22"/>
          <w:szCs w:val="24"/>
        </w:rPr>
        <w:t xml:space="preserve"> Meetings must be held at such times and places as the Committee from time to time determines.</w:t>
      </w:r>
    </w:p>
    <w:p w14:paraId="6505905B" w14:textId="77777777" w:rsidR="0042761B" w:rsidRPr="00AA30DF" w:rsidRDefault="00457EA0" w:rsidP="00AA30DF">
      <w:pPr>
        <w:shd w:val="clear" w:color="auto" w:fill="FFFFFF"/>
        <w:spacing w:before="120"/>
        <w:ind w:left="365"/>
        <w:rPr>
          <w:sz w:val="22"/>
        </w:rPr>
      </w:pPr>
      <w:r w:rsidRPr="00AA30DF">
        <w:rPr>
          <w:b/>
          <w:bCs/>
          <w:sz w:val="22"/>
          <w:szCs w:val="24"/>
        </w:rPr>
        <w:t>(2)</w:t>
      </w:r>
      <w:r w:rsidRPr="00AA30DF">
        <w:rPr>
          <w:sz w:val="22"/>
          <w:szCs w:val="24"/>
        </w:rPr>
        <w:t xml:space="preserve"> The Chairperson may at any time convene a meeting.</w:t>
      </w:r>
    </w:p>
    <w:p w14:paraId="217FF0A4" w14:textId="77777777" w:rsidR="0042761B" w:rsidRPr="00AA30DF" w:rsidRDefault="00457EA0" w:rsidP="00AA30DF">
      <w:pPr>
        <w:shd w:val="clear" w:color="auto" w:fill="FFFFFF"/>
        <w:spacing w:before="120" w:after="60"/>
        <w:rPr>
          <w:sz w:val="22"/>
        </w:rPr>
      </w:pPr>
      <w:r w:rsidRPr="00AA30DF">
        <w:rPr>
          <w:b/>
          <w:bCs/>
          <w:sz w:val="22"/>
          <w:szCs w:val="24"/>
        </w:rPr>
        <w:t>Presiding at meetings</w:t>
      </w:r>
    </w:p>
    <w:p w14:paraId="443F878A" w14:textId="77777777" w:rsidR="0042761B" w:rsidRPr="00AA30DF" w:rsidRDefault="00457EA0" w:rsidP="00AA30DF">
      <w:pPr>
        <w:shd w:val="clear" w:color="auto" w:fill="FFFFFF"/>
        <w:spacing w:before="120"/>
        <w:ind w:left="29" w:firstLine="350"/>
        <w:jc w:val="both"/>
        <w:rPr>
          <w:sz w:val="22"/>
        </w:rPr>
      </w:pPr>
      <w:r w:rsidRPr="00AA30DF">
        <w:rPr>
          <w:b/>
          <w:bCs/>
          <w:sz w:val="22"/>
          <w:szCs w:val="24"/>
        </w:rPr>
        <w:t>16.(1)</w:t>
      </w:r>
      <w:r w:rsidRPr="00AA30DF">
        <w:rPr>
          <w:sz w:val="22"/>
          <w:szCs w:val="24"/>
        </w:rPr>
        <w:t xml:space="preserve"> Subject to subsection (2), the Chairperson must preside at all meetings.</w:t>
      </w:r>
    </w:p>
    <w:p w14:paraId="543F894E" w14:textId="77777777" w:rsidR="0042761B" w:rsidRPr="00AA30DF" w:rsidRDefault="00457EA0" w:rsidP="00AA30DF">
      <w:pPr>
        <w:shd w:val="clear" w:color="auto" w:fill="FFFFFF"/>
        <w:spacing w:before="120"/>
        <w:ind w:left="34" w:firstLine="341"/>
        <w:jc w:val="both"/>
        <w:rPr>
          <w:sz w:val="22"/>
        </w:rPr>
      </w:pPr>
      <w:r w:rsidRPr="00AA30DF">
        <w:rPr>
          <w:b/>
          <w:bCs/>
          <w:sz w:val="22"/>
          <w:szCs w:val="24"/>
        </w:rPr>
        <w:t>(2)</w:t>
      </w:r>
      <w:r w:rsidRPr="00AA30DF">
        <w:rPr>
          <w:sz w:val="22"/>
          <w:szCs w:val="24"/>
        </w:rPr>
        <w:t xml:space="preserve"> If the Chairperson is absent from a meeting, the members present must elect one of their number to preside at the meeting.</w:t>
      </w:r>
    </w:p>
    <w:p w14:paraId="24835CD0" w14:textId="77777777" w:rsidR="0042761B" w:rsidRPr="00AA30DF" w:rsidRDefault="00457EA0" w:rsidP="00AA30DF">
      <w:pPr>
        <w:shd w:val="clear" w:color="auto" w:fill="FFFFFF"/>
        <w:spacing w:before="120" w:after="60"/>
        <w:rPr>
          <w:sz w:val="22"/>
        </w:rPr>
      </w:pPr>
      <w:r w:rsidRPr="00AA30DF">
        <w:rPr>
          <w:b/>
          <w:bCs/>
          <w:sz w:val="22"/>
          <w:szCs w:val="24"/>
        </w:rPr>
        <w:t>Quorum</w:t>
      </w:r>
    </w:p>
    <w:p w14:paraId="5E8C6B7B" w14:textId="77777777" w:rsidR="0042761B" w:rsidRPr="00AA30DF" w:rsidRDefault="00457EA0" w:rsidP="00AA30DF">
      <w:pPr>
        <w:shd w:val="clear" w:color="auto" w:fill="FFFFFF"/>
        <w:spacing w:before="120"/>
        <w:ind w:left="38" w:firstLine="350"/>
        <w:jc w:val="both"/>
        <w:rPr>
          <w:sz w:val="22"/>
        </w:rPr>
      </w:pPr>
      <w:r w:rsidRPr="00AA30DF">
        <w:rPr>
          <w:b/>
          <w:bCs/>
          <w:sz w:val="22"/>
          <w:szCs w:val="24"/>
        </w:rPr>
        <w:t>17.</w:t>
      </w:r>
      <w:r w:rsidRPr="00AA30DF">
        <w:rPr>
          <w:sz w:val="22"/>
          <w:szCs w:val="24"/>
        </w:rPr>
        <w:t xml:space="preserve"> At a meeting, the number of members equal to two-thirds of the current membership constitutes a quorum.</w:t>
      </w:r>
    </w:p>
    <w:p w14:paraId="4C04384E" w14:textId="77777777" w:rsidR="0042761B" w:rsidRPr="00AA30DF" w:rsidRDefault="00457EA0" w:rsidP="00AA30DF">
      <w:pPr>
        <w:shd w:val="clear" w:color="auto" w:fill="FFFFFF"/>
        <w:spacing w:before="120" w:after="60"/>
        <w:rPr>
          <w:sz w:val="22"/>
        </w:rPr>
      </w:pPr>
      <w:r w:rsidRPr="00AA30DF">
        <w:rPr>
          <w:b/>
          <w:bCs/>
          <w:sz w:val="22"/>
          <w:szCs w:val="24"/>
        </w:rPr>
        <w:t>Voting at meetings</w:t>
      </w:r>
    </w:p>
    <w:p w14:paraId="58F0F462" w14:textId="77777777" w:rsidR="0042761B" w:rsidRPr="00AA30DF" w:rsidRDefault="00457EA0" w:rsidP="00AA30DF">
      <w:pPr>
        <w:shd w:val="clear" w:color="auto" w:fill="FFFFFF"/>
        <w:spacing w:before="120"/>
        <w:ind w:left="48" w:firstLine="346"/>
        <w:jc w:val="both"/>
        <w:rPr>
          <w:sz w:val="22"/>
        </w:rPr>
      </w:pPr>
      <w:r w:rsidRPr="00AA30DF">
        <w:rPr>
          <w:b/>
          <w:bCs/>
          <w:sz w:val="22"/>
          <w:szCs w:val="24"/>
        </w:rPr>
        <w:t>18.(1)</w:t>
      </w:r>
      <w:r w:rsidRPr="00AA30DF">
        <w:rPr>
          <w:sz w:val="22"/>
          <w:szCs w:val="24"/>
        </w:rPr>
        <w:t xml:space="preserve"> All questions arising at a meeting must be determined by a majority of the votes of the members present and voting.</w:t>
      </w:r>
    </w:p>
    <w:p w14:paraId="2EDC2A98" w14:textId="77777777" w:rsidR="0042761B" w:rsidRPr="00AA30DF" w:rsidRDefault="00457EA0" w:rsidP="00AA30DF">
      <w:pPr>
        <w:shd w:val="clear" w:color="auto" w:fill="FFFFFF"/>
        <w:spacing w:before="120"/>
        <w:ind w:left="58" w:firstLine="331"/>
        <w:jc w:val="both"/>
        <w:rPr>
          <w:sz w:val="22"/>
        </w:rPr>
      </w:pPr>
      <w:r w:rsidRPr="00AA30DF">
        <w:rPr>
          <w:b/>
          <w:bCs/>
          <w:sz w:val="22"/>
          <w:szCs w:val="24"/>
        </w:rPr>
        <w:t>(2)</w:t>
      </w:r>
      <w:r w:rsidRPr="00AA30DF">
        <w:rPr>
          <w:sz w:val="22"/>
          <w:szCs w:val="24"/>
        </w:rPr>
        <w:t xml:space="preserve"> The member presiding at a meeting has a deliberative vote and, if necessary, also has a casting vote.</w:t>
      </w:r>
    </w:p>
    <w:p w14:paraId="4F5ADEA3" w14:textId="54A7EC15" w:rsidR="0042761B" w:rsidRPr="00AA30DF" w:rsidRDefault="00457EA0" w:rsidP="00EC76A0">
      <w:pPr>
        <w:shd w:val="clear" w:color="auto" w:fill="FFFFFF"/>
        <w:spacing w:before="240"/>
        <w:jc w:val="center"/>
        <w:rPr>
          <w:sz w:val="22"/>
        </w:rPr>
      </w:pPr>
      <w:r w:rsidRPr="00AA30DF">
        <w:rPr>
          <w:b/>
          <w:bCs/>
          <w:i/>
          <w:iCs/>
          <w:sz w:val="22"/>
          <w:szCs w:val="24"/>
        </w:rPr>
        <w:t>Division 3</w:t>
      </w:r>
      <w:r w:rsidRPr="00AA30DF">
        <w:rPr>
          <w:rFonts w:eastAsia="Times New Roman"/>
          <w:b/>
          <w:bCs/>
          <w:sz w:val="22"/>
          <w:szCs w:val="24"/>
        </w:rPr>
        <w:t>—</w:t>
      </w:r>
      <w:r w:rsidRPr="00AA30DF">
        <w:rPr>
          <w:rFonts w:eastAsia="Times New Roman"/>
          <w:b/>
          <w:bCs/>
          <w:i/>
          <w:iCs/>
          <w:sz w:val="22"/>
          <w:szCs w:val="24"/>
        </w:rPr>
        <w:t>Provisions relating to members</w:t>
      </w:r>
    </w:p>
    <w:p w14:paraId="6C1BEFC0" w14:textId="77777777" w:rsidR="0042761B" w:rsidRPr="00AA30DF" w:rsidRDefault="00457EA0" w:rsidP="00AA30DF">
      <w:pPr>
        <w:shd w:val="clear" w:color="auto" w:fill="FFFFFF"/>
        <w:spacing w:before="120" w:after="60"/>
        <w:rPr>
          <w:sz w:val="22"/>
        </w:rPr>
      </w:pPr>
      <w:r w:rsidRPr="00AA30DF">
        <w:rPr>
          <w:b/>
          <w:bCs/>
          <w:sz w:val="22"/>
          <w:szCs w:val="24"/>
        </w:rPr>
        <w:t>Chairperson</w:t>
      </w:r>
    </w:p>
    <w:p w14:paraId="06C97F1B" w14:textId="77777777" w:rsidR="0042761B" w:rsidRPr="00AA30DF" w:rsidRDefault="00457EA0" w:rsidP="00AA30DF">
      <w:pPr>
        <w:shd w:val="clear" w:color="auto" w:fill="FFFFFF"/>
        <w:spacing w:before="120"/>
        <w:ind w:left="413"/>
        <w:rPr>
          <w:sz w:val="22"/>
        </w:rPr>
      </w:pPr>
      <w:r w:rsidRPr="00AA30DF">
        <w:rPr>
          <w:b/>
          <w:bCs/>
          <w:sz w:val="22"/>
          <w:szCs w:val="24"/>
        </w:rPr>
        <w:t>19.(1)</w:t>
      </w:r>
      <w:r w:rsidRPr="00AA30DF">
        <w:rPr>
          <w:sz w:val="22"/>
          <w:szCs w:val="24"/>
        </w:rPr>
        <w:t xml:space="preserve"> There is to be a Chairperson of the Committee.</w:t>
      </w:r>
    </w:p>
    <w:p w14:paraId="7B1DE714" w14:textId="77777777" w:rsidR="0042761B" w:rsidRPr="00AA30DF" w:rsidRDefault="00457EA0" w:rsidP="00AA30DF">
      <w:pPr>
        <w:numPr>
          <w:ilvl w:val="0"/>
          <w:numId w:val="29"/>
        </w:numPr>
        <w:shd w:val="clear" w:color="auto" w:fill="FFFFFF"/>
        <w:tabs>
          <w:tab w:val="left" w:pos="792"/>
        </w:tabs>
        <w:spacing w:before="120"/>
        <w:ind w:left="403"/>
        <w:rPr>
          <w:b/>
          <w:bCs/>
          <w:sz w:val="22"/>
          <w:szCs w:val="24"/>
        </w:rPr>
      </w:pPr>
      <w:r w:rsidRPr="00AA30DF">
        <w:rPr>
          <w:sz w:val="22"/>
          <w:szCs w:val="24"/>
        </w:rPr>
        <w:t>The Chairperson is to be appointed by the Minister.</w:t>
      </w:r>
    </w:p>
    <w:p w14:paraId="4536D3EA" w14:textId="77777777" w:rsidR="0042761B" w:rsidRPr="00AA30DF" w:rsidRDefault="00457EA0" w:rsidP="00AA30DF">
      <w:pPr>
        <w:numPr>
          <w:ilvl w:val="0"/>
          <w:numId w:val="29"/>
        </w:numPr>
        <w:shd w:val="clear" w:color="auto" w:fill="FFFFFF"/>
        <w:tabs>
          <w:tab w:val="left" w:pos="792"/>
        </w:tabs>
        <w:spacing w:before="120"/>
        <w:ind w:left="403"/>
        <w:rPr>
          <w:b/>
          <w:bCs/>
          <w:sz w:val="22"/>
          <w:szCs w:val="24"/>
        </w:rPr>
      </w:pPr>
      <w:r w:rsidRPr="00AA30DF">
        <w:rPr>
          <w:sz w:val="22"/>
          <w:szCs w:val="24"/>
        </w:rPr>
        <w:t>The Minister must not appoint an officer as the Chairperson.</w:t>
      </w:r>
    </w:p>
    <w:p w14:paraId="636C9657" w14:textId="77777777" w:rsidR="0042761B" w:rsidRPr="00AA30DF" w:rsidRDefault="0042761B" w:rsidP="00AA30DF">
      <w:pPr>
        <w:numPr>
          <w:ilvl w:val="0"/>
          <w:numId w:val="29"/>
        </w:numPr>
        <w:shd w:val="clear" w:color="auto" w:fill="FFFFFF"/>
        <w:tabs>
          <w:tab w:val="left" w:pos="792"/>
        </w:tabs>
        <w:spacing w:before="120"/>
        <w:ind w:left="403"/>
        <w:rPr>
          <w:b/>
          <w:bCs/>
          <w:sz w:val="22"/>
          <w:szCs w:val="24"/>
        </w:rPr>
        <w:sectPr w:rsidR="0042761B" w:rsidRPr="00AA30DF" w:rsidSect="00A027FB">
          <w:pgSz w:w="12240" w:h="15840" w:code="1"/>
          <w:pgMar w:top="1440" w:right="1440" w:bottom="1440" w:left="1440" w:header="720" w:footer="720" w:gutter="0"/>
          <w:cols w:space="60"/>
          <w:noEndnote/>
        </w:sectPr>
      </w:pPr>
    </w:p>
    <w:p w14:paraId="57D07BBE" w14:textId="77777777" w:rsidR="0042761B" w:rsidRPr="00AA30DF" w:rsidRDefault="00457EA0" w:rsidP="00AA30DF">
      <w:pPr>
        <w:numPr>
          <w:ilvl w:val="0"/>
          <w:numId w:val="30"/>
        </w:numPr>
        <w:shd w:val="clear" w:color="auto" w:fill="FFFFFF"/>
        <w:tabs>
          <w:tab w:val="left" w:pos="734"/>
        </w:tabs>
        <w:spacing w:before="120"/>
        <w:ind w:firstLine="346"/>
        <w:jc w:val="both"/>
        <w:rPr>
          <w:b/>
          <w:bCs/>
          <w:sz w:val="22"/>
          <w:szCs w:val="24"/>
        </w:rPr>
      </w:pPr>
      <w:r w:rsidRPr="00AA30DF">
        <w:rPr>
          <w:sz w:val="22"/>
          <w:szCs w:val="24"/>
        </w:rPr>
        <w:lastRenderedPageBreak/>
        <w:t>The Chairperson holds office as Chairperson during the pleasure of the Minister.</w:t>
      </w:r>
    </w:p>
    <w:p w14:paraId="742816B1" w14:textId="77777777" w:rsidR="0042761B" w:rsidRPr="00AA30DF" w:rsidRDefault="00457EA0" w:rsidP="00AA30DF">
      <w:pPr>
        <w:numPr>
          <w:ilvl w:val="0"/>
          <w:numId w:val="30"/>
        </w:numPr>
        <w:shd w:val="clear" w:color="auto" w:fill="FFFFFF"/>
        <w:tabs>
          <w:tab w:val="left" w:pos="734"/>
        </w:tabs>
        <w:spacing w:before="120"/>
        <w:ind w:firstLine="346"/>
        <w:jc w:val="both"/>
        <w:rPr>
          <w:b/>
          <w:bCs/>
          <w:sz w:val="22"/>
          <w:szCs w:val="24"/>
        </w:rPr>
      </w:pPr>
      <w:r w:rsidRPr="00AA30DF">
        <w:rPr>
          <w:sz w:val="22"/>
          <w:szCs w:val="24"/>
        </w:rPr>
        <w:t>The Minister may terminate a person</w:t>
      </w:r>
      <w:r w:rsidR="00776A58" w:rsidRPr="00AA30DF">
        <w:rPr>
          <w:sz w:val="22"/>
          <w:szCs w:val="24"/>
        </w:rPr>
        <w:t>’</w:t>
      </w:r>
      <w:r w:rsidRPr="00AA30DF">
        <w:rPr>
          <w:sz w:val="22"/>
          <w:szCs w:val="24"/>
        </w:rPr>
        <w:t>s appointment as Chairperson at any time.</w:t>
      </w:r>
    </w:p>
    <w:p w14:paraId="40FB6901" w14:textId="77777777" w:rsidR="0042761B" w:rsidRPr="00AA30DF" w:rsidRDefault="00457EA0" w:rsidP="00AA30DF">
      <w:pPr>
        <w:numPr>
          <w:ilvl w:val="0"/>
          <w:numId w:val="30"/>
        </w:numPr>
        <w:shd w:val="clear" w:color="auto" w:fill="FFFFFF"/>
        <w:tabs>
          <w:tab w:val="left" w:pos="734"/>
        </w:tabs>
        <w:spacing w:before="120"/>
        <w:ind w:firstLine="346"/>
        <w:jc w:val="both"/>
        <w:rPr>
          <w:b/>
          <w:bCs/>
          <w:sz w:val="22"/>
          <w:szCs w:val="24"/>
        </w:rPr>
      </w:pPr>
      <w:r w:rsidRPr="00AA30DF">
        <w:rPr>
          <w:sz w:val="22"/>
          <w:szCs w:val="24"/>
        </w:rPr>
        <w:t>If a person</w:t>
      </w:r>
      <w:r w:rsidR="00776A58" w:rsidRPr="00AA30DF">
        <w:rPr>
          <w:sz w:val="22"/>
          <w:szCs w:val="24"/>
        </w:rPr>
        <w:t>’</w:t>
      </w:r>
      <w:r w:rsidRPr="00AA30DF">
        <w:rPr>
          <w:sz w:val="22"/>
          <w:szCs w:val="24"/>
        </w:rPr>
        <w:t>s appointment as Chairperson is terminated, the. person ceases to be a member.</w:t>
      </w:r>
    </w:p>
    <w:p w14:paraId="07F82A00" w14:textId="77777777" w:rsidR="0042761B" w:rsidRPr="00AA30DF" w:rsidRDefault="00457EA0" w:rsidP="00AA30DF">
      <w:pPr>
        <w:shd w:val="clear" w:color="auto" w:fill="FFFFFF"/>
        <w:spacing w:before="120" w:after="60"/>
        <w:rPr>
          <w:sz w:val="22"/>
        </w:rPr>
      </w:pPr>
      <w:r w:rsidRPr="00AA30DF">
        <w:rPr>
          <w:b/>
          <w:bCs/>
          <w:sz w:val="22"/>
          <w:szCs w:val="24"/>
        </w:rPr>
        <w:t>Deputy member</w:t>
      </w:r>
    </w:p>
    <w:p w14:paraId="56700549" w14:textId="77777777" w:rsidR="0042761B" w:rsidRPr="00AA30DF" w:rsidRDefault="00457EA0" w:rsidP="00AA30DF">
      <w:pPr>
        <w:shd w:val="clear" w:color="auto" w:fill="FFFFFF"/>
        <w:spacing w:before="120"/>
        <w:ind w:left="10" w:firstLine="341"/>
        <w:jc w:val="both"/>
        <w:rPr>
          <w:sz w:val="22"/>
        </w:rPr>
      </w:pPr>
      <w:r w:rsidRPr="00AA30DF">
        <w:rPr>
          <w:b/>
          <w:bCs/>
          <w:sz w:val="22"/>
          <w:szCs w:val="24"/>
        </w:rPr>
        <w:t xml:space="preserve">20.(1) </w:t>
      </w:r>
      <w:r w:rsidRPr="00AA30DF">
        <w:rPr>
          <w:sz w:val="22"/>
          <w:szCs w:val="24"/>
        </w:rPr>
        <w:t>A member may, with the Minister</w:t>
      </w:r>
      <w:r w:rsidR="00776A58" w:rsidRPr="00AA30DF">
        <w:rPr>
          <w:sz w:val="22"/>
          <w:szCs w:val="24"/>
        </w:rPr>
        <w:t>’</w:t>
      </w:r>
      <w:r w:rsidRPr="00AA30DF">
        <w:rPr>
          <w:sz w:val="22"/>
          <w:szCs w:val="24"/>
        </w:rPr>
        <w:t>s approval, appoint a person to be the deputy of the member.</w:t>
      </w:r>
    </w:p>
    <w:p w14:paraId="22879FB5" w14:textId="77777777" w:rsidR="0042761B" w:rsidRPr="00AA30DF" w:rsidRDefault="00457EA0" w:rsidP="00AA30DF">
      <w:pPr>
        <w:numPr>
          <w:ilvl w:val="0"/>
          <w:numId w:val="31"/>
        </w:numPr>
        <w:shd w:val="clear" w:color="auto" w:fill="FFFFFF"/>
        <w:tabs>
          <w:tab w:val="left" w:pos="744"/>
        </w:tabs>
        <w:spacing w:before="120"/>
        <w:ind w:left="10" w:firstLine="346"/>
        <w:jc w:val="both"/>
        <w:rPr>
          <w:b/>
          <w:bCs/>
          <w:sz w:val="22"/>
          <w:szCs w:val="24"/>
        </w:rPr>
      </w:pPr>
      <w:r w:rsidRPr="00AA30DF">
        <w:rPr>
          <w:sz w:val="22"/>
          <w:szCs w:val="24"/>
        </w:rPr>
        <w:t>A member may revoke the appointment of a person as the member</w:t>
      </w:r>
      <w:r w:rsidR="00776A58" w:rsidRPr="00AA30DF">
        <w:rPr>
          <w:sz w:val="22"/>
          <w:szCs w:val="24"/>
        </w:rPr>
        <w:t>’</w:t>
      </w:r>
      <w:r w:rsidRPr="00AA30DF">
        <w:rPr>
          <w:sz w:val="22"/>
          <w:szCs w:val="24"/>
        </w:rPr>
        <w:t>s deputy but the revocation is not effective until the member has given notice of the revocation in writing to the Minister.</w:t>
      </w:r>
    </w:p>
    <w:p w14:paraId="4806A298" w14:textId="77777777" w:rsidR="0042761B" w:rsidRPr="00AA30DF" w:rsidRDefault="00457EA0" w:rsidP="00AA30DF">
      <w:pPr>
        <w:numPr>
          <w:ilvl w:val="0"/>
          <w:numId w:val="32"/>
        </w:numPr>
        <w:shd w:val="clear" w:color="auto" w:fill="FFFFFF"/>
        <w:tabs>
          <w:tab w:val="left" w:pos="744"/>
        </w:tabs>
        <w:spacing w:before="120"/>
        <w:ind w:left="355"/>
        <w:rPr>
          <w:b/>
          <w:bCs/>
          <w:sz w:val="22"/>
          <w:szCs w:val="24"/>
        </w:rPr>
      </w:pPr>
      <w:r w:rsidRPr="00AA30DF">
        <w:rPr>
          <w:sz w:val="22"/>
          <w:szCs w:val="24"/>
        </w:rPr>
        <w:t>The deputy of a member is entitled:</w:t>
      </w:r>
    </w:p>
    <w:p w14:paraId="419871C4" w14:textId="77777777" w:rsidR="0042761B" w:rsidRPr="00AA30DF" w:rsidRDefault="00457EA0" w:rsidP="00AA30DF">
      <w:pPr>
        <w:numPr>
          <w:ilvl w:val="0"/>
          <w:numId w:val="33"/>
        </w:numPr>
        <w:shd w:val="clear" w:color="auto" w:fill="FFFFFF"/>
        <w:tabs>
          <w:tab w:val="left" w:pos="792"/>
        </w:tabs>
        <w:spacing w:before="120"/>
        <w:ind w:left="792" w:hanging="389"/>
        <w:rPr>
          <w:sz w:val="22"/>
          <w:szCs w:val="24"/>
        </w:rPr>
      </w:pPr>
      <w:r w:rsidRPr="00AA30DF">
        <w:rPr>
          <w:sz w:val="22"/>
          <w:szCs w:val="24"/>
        </w:rPr>
        <w:t>in the event of the absence of the member from a meeting of the Committee, to attend that meeting; and</w:t>
      </w:r>
    </w:p>
    <w:p w14:paraId="10515029" w14:textId="77777777" w:rsidR="0042761B" w:rsidRPr="00AA30DF" w:rsidRDefault="00457EA0" w:rsidP="00AA30DF">
      <w:pPr>
        <w:numPr>
          <w:ilvl w:val="0"/>
          <w:numId w:val="33"/>
        </w:numPr>
        <w:shd w:val="clear" w:color="auto" w:fill="FFFFFF"/>
        <w:tabs>
          <w:tab w:val="left" w:pos="792"/>
        </w:tabs>
        <w:spacing w:before="120"/>
        <w:ind w:left="403"/>
        <w:rPr>
          <w:sz w:val="22"/>
          <w:szCs w:val="24"/>
        </w:rPr>
      </w:pPr>
      <w:r w:rsidRPr="00AA30DF">
        <w:rPr>
          <w:sz w:val="22"/>
          <w:szCs w:val="24"/>
        </w:rPr>
        <w:t>when so attending a meeting, to be taken to be a member.</w:t>
      </w:r>
    </w:p>
    <w:p w14:paraId="1A7CF436" w14:textId="77777777" w:rsidR="0042761B" w:rsidRPr="00AA30DF" w:rsidRDefault="00457EA0" w:rsidP="00AA30DF">
      <w:pPr>
        <w:shd w:val="clear" w:color="auto" w:fill="FFFFFF"/>
        <w:tabs>
          <w:tab w:val="left" w:pos="744"/>
        </w:tabs>
        <w:spacing w:before="120"/>
        <w:ind w:left="10" w:firstLine="346"/>
        <w:jc w:val="both"/>
        <w:rPr>
          <w:sz w:val="22"/>
        </w:rPr>
      </w:pPr>
      <w:r w:rsidRPr="00AA30DF">
        <w:rPr>
          <w:b/>
          <w:bCs/>
          <w:sz w:val="22"/>
          <w:szCs w:val="24"/>
        </w:rPr>
        <w:t>(4)</w:t>
      </w:r>
      <w:r w:rsidRPr="00AA30DF">
        <w:rPr>
          <w:sz w:val="22"/>
          <w:szCs w:val="24"/>
        </w:rPr>
        <w:tab/>
        <w:t>A deputy member is not entitled to preside at a meeting of the</w:t>
      </w:r>
      <w:r w:rsidR="006E218A" w:rsidRPr="00AA30DF">
        <w:rPr>
          <w:sz w:val="22"/>
          <w:szCs w:val="24"/>
        </w:rPr>
        <w:t xml:space="preserve"> </w:t>
      </w:r>
      <w:r w:rsidRPr="00AA30DF">
        <w:rPr>
          <w:sz w:val="22"/>
          <w:szCs w:val="24"/>
        </w:rPr>
        <w:t>Committee.</w:t>
      </w:r>
    </w:p>
    <w:p w14:paraId="46B181C0" w14:textId="77777777" w:rsidR="0042761B" w:rsidRPr="00AA30DF" w:rsidRDefault="00457EA0" w:rsidP="00AA30DF">
      <w:pPr>
        <w:shd w:val="clear" w:color="auto" w:fill="FFFFFF"/>
        <w:spacing w:before="120" w:after="60"/>
        <w:rPr>
          <w:sz w:val="22"/>
        </w:rPr>
      </w:pPr>
      <w:r w:rsidRPr="00AA30DF">
        <w:rPr>
          <w:b/>
          <w:bCs/>
          <w:sz w:val="22"/>
          <w:szCs w:val="24"/>
        </w:rPr>
        <w:t>Remuneration and allowances</w:t>
      </w:r>
    </w:p>
    <w:p w14:paraId="22CB7D31" w14:textId="77777777" w:rsidR="0042761B" w:rsidRPr="00AA30DF" w:rsidRDefault="00457EA0" w:rsidP="00AA30DF">
      <w:pPr>
        <w:shd w:val="clear" w:color="auto" w:fill="FFFFFF"/>
        <w:spacing w:before="120"/>
        <w:ind w:left="14" w:firstLine="346"/>
        <w:jc w:val="both"/>
        <w:rPr>
          <w:sz w:val="22"/>
        </w:rPr>
      </w:pPr>
      <w:r w:rsidRPr="00AA30DF">
        <w:rPr>
          <w:b/>
          <w:bCs/>
          <w:sz w:val="22"/>
          <w:szCs w:val="24"/>
        </w:rPr>
        <w:t xml:space="preserve">21.(1) </w:t>
      </w:r>
      <w:r w:rsidRPr="00AA30DF">
        <w:rPr>
          <w:sz w:val="22"/>
          <w:szCs w:val="24"/>
        </w:rPr>
        <w:t>Each member is to be paid such remuneration as is determined by the Remuneration Tribunal, but, if no determination of that remuneration by the Tribunal is in operation, is to be paid such remuneration as is prescribed.</w:t>
      </w:r>
    </w:p>
    <w:p w14:paraId="738E7D7D" w14:textId="77777777" w:rsidR="0042761B" w:rsidRPr="00AA30DF" w:rsidRDefault="00457EA0" w:rsidP="00AA30DF">
      <w:pPr>
        <w:numPr>
          <w:ilvl w:val="0"/>
          <w:numId w:val="34"/>
        </w:numPr>
        <w:shd w:val="clear" w:color="auto" w:fill="FFFFFF"/>
        <w:tabs>
          <w:tab w:val="left" w:pos="763"/>
        </w:tabs>
        <w:spacing w:before="120"/>
        <w:ind w:left="370"/>
        <w:rPr>
          <w:b/>
          <w:bCs/>
          <w:sz w:val="22"/>
          <w:szCs w:val="24"/>
        </w:rPr>
      </w:pPr>
      <w:r w:rsidRPr="00AA30DF">
        <w:rPr>
          <w:sz w:val="22"/>
          <w:szCs w:val="24"/>
        </w:rPr>
        <w:t>Each member is to be paid such allowances as are prescribed.</w:t>
      </w:r>
    </w:p>
    <w:p w14:paraId="3C71298F" w14:textId="77777777" w:rsidR="0042761B" w:rsidRPr="00AA30DF" w:rsidRDefault="00457EA0" w:rsidP="00AA30DF">
      <w:pPr>
        <w:numPr>
          <w:ilvl w:val="0"/>
          <w:numId w:val="34"/>
        </w:numPr>
        <w:shd w:val="clear" w:color="auto" w:fill="FFFFFF"/>
        <w:tabs>
          <w:tab w:val="left" w:pos="763"/>
        </w:tabs>
        <w:spacing w:before="120"/>
        <w:ind w:left="24" w:firstLine="346"/>
        <w:jc w:val="both"/>
        <w:rPr>
          <w:b/>
          <w:bCs/>
          <w:sz w:val="22"/>
          <w:szCs w:val="24"/>
        </w:rPr>
      </w:pPr>
      <w:r w:rsidRPr="00AA30DF">
        <w:rPr>
          <w:sz w:val="22"/>
          <w:szCs w:val="24"/>
        </w:rPr>
        <w:t>Subsections (1) and (2) do not apply to a member who is an officer or a person employed by a State.</w:t>
      </w:r>
    </w:p>
    <w:p w14:paraId="5C54243F" w14:textId="77777777" w:rsidR="0042761B" w:rsidRPr="00AA30DF" w:rsidRDefault="00457EA0" w:rsidP="00AA30DF">
      <w:pPr>
        <w:numPr>
          <w:ilvl w:val="0"/>
          <w:numId w:val="34"/>
        </w:numPr>
        <w:shd w:val="clear" w:color="auto" w:fill="FFFFFF"/>
        <w:tabs>
          <w:tab w:val="left" w:pos="763"/>
        </w:tabs>
        <w:spacing w:before="120"/>
        <w:ind w:left="24" w:firstLine="346"/>
        <w:jc w:val="both"/>
        <w:rPr>
          <w:b/>
          <w:bCs/>
          <w:sz w:val="22"/>
          <w:szCs w:val="24"/>
        </w:rPr>
      </w:pPr>
      <w:r w:rsidRPr="00AA30DF">
        <w:rPr>
          <w:sz w:val="22"/>
          <w:szCs w:val="24"/>
        </w:rPr>
        <w:t xml:space="preserve">Subsections (1) and (2) have effect subject to the </w:t>
      </w:r>
      <w:r w:rsidRPr="00AA30DF">
        <w:rPr>
          <w:i/>
          <w:iCs/>
          <w:sz w:val="22"/>
          <w:szCs w:val="24"/>
        </w:rPr>
        <w:t>Remuneration Tribunal Act 1973.</w:t>
      </w:r>
    </w:p>
    <w:p w14:paraId="22FF61CD" w14:textId="77777777" w:rsidR="0042761B" w:rsidRPr="00AA30DF" w:rsidRDefault="00457EA0" w:rsidP="00AA30DF">
      <w:pPr>
        <w:shd w:val="clear" w:color="auto" w:fill="FFFFFF"/>
        <w:spacing w:before="120" w:after="60"/>
        <w:rPr>
          <w:sz w:val="22"/>
        </w:rPr>
      </w:pPr>
      <w:r w:rsidRPr="00AA30DF">
        <w:rPr>
          <w:b/>
          <w:bCs/>
          <w:sz w:val="22"/>
          <w:szCs w:val="24"/>
        </w:rPr>
        <w:t>Termination of appointment and resignation</w:t>
      </w:r>
    </w:p>
    <w:p w14:paraId="3A57B1F1" w14:textId="77777777" w:rsidR="0042761B" w:rsidRPr="00AA30DF" w:rsidRDefault="00457EA0" w:rsidP="00AA30DF">
      <w:pPr>
        <w:shd w:val="clear" w:color="auto" w:fill="FFFFFF"/>
        <w:spacing w:before="120"/>
        <w:ind w:left="34" w:firstLine="346"/>
        <w:jc w:val="both"/>
        <w:rPr>
          <w:sz w:val="22"/>
        </w:rPr>
      </w:pPr>
      <w:r w:rsidRPr="00AA30DF">
        <w:rPr>
          <w:b/>
          <w:bCs/>
          <w:sz w:val="22"/>
          <w:szCs w:val="24"/>
        </w:rPr>
        <w:t xml:space="preserve">22.(1) </w:t>
      </w:r>
      <w:r w:rsidRPr="00AA30DF">
        <w:rPr>
          <w:sz w:val="22"/>
          <w:szCs w:val="24"/>
        </w:rPr>
        <w:t xml:space="preserve">The Minister may terminate the appointment of a member or deputy member for </w:t>
      </w:r>
      <w:proofErr w:type="spellStart"/>
      <w:r w:rsidRPr="00AA30DF">
        <w:rPr>
          <w:sz w:val="22"/>
          <w:szCs w:val="24"/>
        </w:rPr>
        <w:t>misbehaviour</w:t>
      </w:r>
      <w:proofErr w:type="spellEnd"/>
      <w:r w:rsidRPr="00AA30DF">
        <w:rPr>
          <w:sz w:val="22"/>
          <w:szCs w:val="24"/>
        </w:rPr>
        <w:t xml:space="preserve"> or physical or mental incapacity.</w:t>
      </w:r>
    </w:p>
    <w:p w14:paraId="5152346E" w14:textId="77777777" w:rsidR="0042761B" w:rsidRPr="00AA30DF" w:rsidRDefault="00457EA0" w:rsidP="00AA30DF">
      <w:pPr>
        <w:numPr>
          <w:ilvl w:val="0"/>
          <w:numId w:val="35"/>
        </w:numPr>
        <w:shd w:val="clear" w:color="auto" w:fill="FFFFFF"/>
        <w:tabs>
          <w:tab w:val="left" w:pos="768"/>
        </w:tabs>
        <w:spacing w:before="120"/>
        <w:ind w:left="38" w:firstLine="341"/>
        <w:jc w:val="both"/>
        <w:rPr>
          <w:b/>
          <w:bCs/>
          <w:sz w:val="22"/>
          <w:szCs w:val="24"/>
        </w:rPr>
      </w:pPr>
      <w:r w:rsidRPr="00AA30DF">
        <w:rPr>
          <w:sz w:val="22"/>
          <w:szCs w:val="24"/>
        </w:rPr>
        <w:t>The Minister must terminate the appointment of a member or deputy member if the member or deputy member, without reasonable excuse, fails to comply with section 23.</w:t>
      </w:r>
    </w:p>
    <w:p w14:paraId="59B23D8C" w14:textId="77777777" w:rsidR="0042761B" w:rsidRPr="00AA30DF" w:rsidRDefault="00457EA0" w:rsidP="00AA30DF">
      <w:pPr>
        <w:numPr>
          <w:ilvl w:val="0"/>
          <w:numId w:val="35"/>
        </w:numPr>
        <w:shd w:val="clear" w:color="auto" w:fill="FFFFFF"/>
        <w:tabs>
          <w:tab w:val="left" w:pos="768"/>
        </w:tabs>
        <w:spacing w:before="120"/>
        <w:ind w:left="38" w:firstLine="341"/>
        <w:jc w:val="both"/>
        <w:rPr>
          <w:b/>
          <w:bCs/>
          <w:sz w:val="22"/>
          <w:szCs w:val="24"/>
        </w:rPr>
      </w:pPr>
      <w:r w:rsidRPr="00AA30DF">
        <w:rPr>
          <w:sz w:val="22"/>
          <w:szCs w:val="24"/>
        </w:rPr>
        <w:t>A member may resign the office of member by giving a signed notice of resignation to the Minister.</w:t>
      </w:r>
    </w:p>
    <w:p w14:paraId="25EFF8AE" w14:textId="77777777" w:rsidR="0042761B" w:rsidRPr="00AA30DF" w:rsidRDefault="00457EA0" w:rsidP="00AA30DF">
      <w:pPr>
        <w:numPr>
          <w:ilvl w:val="0"/>
          <w:numId w:val="35"/>
        </w:numPr>
        <w:shd w:val="clear" w:color="auto" w:fill="FFFFFF"/>
        <w:tabs>
          <w:tab w:val="left" w:pos="768"/>
        </w:tabs>
        <w:spacing w:before="120"/>
        <w:ind w:left="38" w:firstLine="341"/>
        <w:jc w:val="both"/>
        <w:rPr>
          <w:b/>
          <w:bCs/>
          <w:sz w:val="22"/>
          <w:szCs w:val="24"/>
        </w:rPr>
      </w:pPr>
      <w:r w:rsidRPr="00AA30DF">
        <w:rPr>
          <w:sz w:val="22"/>
          <w:szCs w:val="24"/>
        </w:rPr>
        <w:t>The deputy of a member may resign the office of deputy member by giving a signed notice of resignation to the member.</w:t>
      </w:r>
    </w:p>
    <w:p w14:paraId="0223F65E" w14:textId="77777777" w:rsidR="0042761B" w:rsidRPr="00AA30DF" w:rsidRDefault="0042761B" w:rsidP="00AA30DF">
      <w:pPr>
        <w:numPr>
          <w:ilvl w:val="0"/>
          <w:numId w:val="35"/>
        </w:numPr>
        <w:shd w:val="clear" w:color="auto" w:fill="FFFFFF"/>
        <w:tabs>
          <w:tab w:val="left" w:pos="768"/>
        </w:tabs>
        <w:spacing w:before="120"/>
        <w:ind w:left="38" w:firstLine="341"/>
        <w:jc w:val="both"/>
        <w:rPr>
          <w:b/>
          <w:bCs/>
          <w:sz w:val="22"/>
          <w:szCs w:val="24"/>
        </w:rPr>
        <w:sectPr w:rsidR="0042761B" w:rsidRPr="00AA30DF" w:rsidSect="00A027FB">
          <w:pgSz w:w="12240" w:h="15840" w:code="1"/>
          <w:pgMar w:top="1440" w:right="1440" w:bottom="1440" w:left="1440" w:header="720" w:footer="720" w:gutter="0"/>
          <w:cols w:space="60"/>
          <w:noEndnote/>
        </w:sectPr>
      </w:pPr>
    </w:p>
    <w:p w14:paraId="38AF2EBE" w14:textId="77777777" w:rsidR="0042761B" w:rsidRPr="00AA30DF" w:rsidRDefault="00457EA0" w:rsidP="00AA30DF">
      <w:pPr>
        <w:shd w:val="clear" w:color="auto" w:fill="FFFFFF"/>
        <w:spacing w:before="120"/>
        <w:ind w:left="10" w:firstLine="346"/>
        <w:jc w:val="both"/>
        <w:rPr>
          <w:sz w:val="22"/>
        </w:rPr>
      </w:pPr>
      <w:r w:rsidRPr="00AA30DF">
        <w:rPr>
          <w:b/>
          <w:bCs/>
          <w:sz w:val="22"/>
          <w:szCs w:val="24"/>
        </w:rPr>
        <w:lastRenderedPageBreak/>
        <w:t>(5)</w:t>
      </w:r>
      <w:r w:rsidRPr="00AA30DF">
        <w:rPr>
          <w:sz w:val="22"/>
          <w:szCs w:val="24"/>
        </w:rPr>
        <w:t xml:space="preserve"> A member whose deputy resigns must, as soon as practicable after being given the signed notice of resignation, give that notice to the Minister.</w:t>
      </w:r>
    </w:p>
    <w:p w14:paraId="33A10A84" w14:textId="66663DC0" w:rsidR="0042761B" w:rsidRPr="00AA30DF" w:rsidRDefault="00457EA0" w:rsidP="00AA30DF">
      <w:pPr>
        <w:shd w:val="clear" w:color="auto" w:fill="FFFFFF"/>
        <w:spacing w:before="120" w:after="60"/>
        <w:rPr>
          <w:sz w:val="22"/>
        </w:rPr>
      </w:pPr>
      <w:r w:rsidRPr="00AA30DF">
        <w:rPr>
          <w:b/>
          <w:bCs/>
          <w:sz w:val="22"/>
          <w:szCs w:val="24"/>
        </w:rPr>
        <w:t xml:space="preserve">Disclosure </w:t>
      </w:r>
      <w:r w:rsidRPr="00EC76A0">
        <w:rPr>
          <w:b/>
          <w:sz w:val="22"/>
          <w:szCs w:val="24"/>
        </w:rPr>
        <w:t>of</w:t>
      </w:r>
      <w:r w:rsidRPr="00AA30DF">
        <w:rPr>
          <w:sz w:val="22"/>
          <w:szCs w:val="24"/>
        </w:rPr>
        <w:t xml:space="preserve"> </w:t>
      </w:r>
      <w:r w:rsidRPr="00AA30DF">
        <w:rPr>
          <w:b/>
          <w:bCs/>
          <w:sz w:val="22"/>
          <w:szCs w:val="24"/>
        </w:rPr>
        <w:t>interests</w:t>
      </w:r>
    </w:p>
    <w:p w14:paraId="441D2C1D" w14:textId="77777777" w:rsidR="0042761B" w:rsidRPr="00AA30DF" w:rsidRDefault="00457EA0" w:rsidP="00AA30DF">
      <w:pPr>
        <w:shd w:val="clear" w:color="auto" w:fill="FFFFFF"/>
        <w:spacing w:before="120"/>
        <w:ind w:left="5" w:firstLine="341"/>
        <w:jc w:val="both"/>
        <w:rPr>
          <w:sz w:val="22"/>
        </w:rPr>
      </w:pPr>
      <w:r w:rsidRPr="00AA30DF">
        <w:rPr>
          <w:b/>
          <w:bCs/>
          <w:sz w:val="22"/>
          <w:szCs w:val="24"/>
        </w:rPr>
        <w:t xml:space="preserve">23.(1) </w:t>
      </w:r>
      <w:r w:rsidRPr="00AA30DF">
        <w:rPr>
          <w:sz w:val="22"/>
          <w:szCs w:val="24"/>
        </w:rPr>
        <w:t>A member who has a direct or indirect pecuniary interest in a matter being considered or about to be considered by the Committee must, as soon as possible after the relevant facts have come to the member</w:t>
      </w:r>
      <w:r w:rsidR="00776A58" w:rsidRPr="00AA30DF">
        <w:rPr>
          <w:sz w:val="22"/>
          <w:szCs w:val="24"/>
        </w:rPr>
        <w:t>’</w:t>
      </w:r>
      <w:r w:rsidRPr="00AA30DF">
        <w:rPr>
          <w:sz w:val="22"/>
          <w:szCs w:val="24"/>
        </w:rPr>
        <w:t>s knowledge, disclose the nature of the interest at a meeting of the Committee.</w:t>
      </w:r>
    </w:p>
    <w:p w14:paraId="2E323D49" w14:textId="77777777" w:rsidR="0042761B" w:rsidRPr="00AA30DF" w:rsidRDefault="00457EA0" w:rsidP="00AA30DF">
      <w:pPr>
        <w:shd w:val="clear" w:color="auto" w:fill="FFFFFF"/>
        <w:tabs>
          <w:tab w:val="left" w:pos="734"/>
        </w:tabs>
        <w:spacing w:before="120"/>
        <w:ind w:left="5" w:firstLine="341"/>
        <w:jc w:val="both"/>
        <w:rPr>
          <w:sz w:val="22"/>
        </w:rPr>
      </w:pPr>
      <w:r w:rsidRPr="00AA30DF">
        <w:rPr>
          <w:b/>
          <w:bCs/>
          <w:sz w:val="22"/>
          <w:szCs w:val="24"/>
        </w:rPr>
        <w:t>(2)</w:t>
      </w:r>
      <w:r w:rsidRPr="00AA30DF">
        <w:rPr>
          <w:sz w:val="22"/>
          <w:szCs w:val="24"/>
        </w:rPr>
        <w:tab/>
        <w:t>The disclosure must be recorded in the minutes of the meeting</w:t>
      </w:r>
      <w:r w:rsidR="006E218A" w:rsidRPr="00AA30DF">
        <w:rPr>
          <w:sz w:val="22"/>
          <w:szCs w:val="24"/>
        </w:rPr>
        <w:t xml:space="preserve"> </w:t>
      </w:r>
      <w:r w:rsidRPr="00AA30DF">
        <w:rPr>
          <w:sz w:val="22"/>
          <w:szCs w:val="24"/>
        </w:rPr>
        <w:t>and, unless the Minister or the Committee otherwise determines, the</w:t>
      </w:r>
      <w:r w:rsidR="006E218A" w:rsidRPr="00AA30DF">
        <w:rPr>
          <w:sz w:val="22"/>
          <w:szCs w:val="24"/>
        </w:rPr>
        <w:t xml:space="preserve"> </w:t>
      </w:r>
      <w:r w:rsidRPr="00AA30DF">
        <w:rPr>
          <w:sz w:val="22"/>
          <w:szCs w:val="24"/>
        </w:rPr>
        <w:t>member must not:</w:t>
      </w:r>
    </w:p>
    <w:p w14:paraId="5865F0CF" w14:textId="77777777" w:rsidR="0042761B" w:rsidRPr="00AA30DF" w:rsidRDefault="00457EA0" w:rsidP="00AA30DF">
      <w:pPr>
        <w:numPr>
          <w:ilvl w:val="0"/>
          <w:numId w:val="36"/>
        </w:numPr>
        <w:shd w:val="clear" w:color="auto" w:fill="FFFFFF"/>
        <w:tabs>
          <w:tab w:val="left" w:pos="778"/>
        </w:tabs>
        <w:spacing w:before="120"/>
        <w:ind w:left="778" w:hanging="389"/>
        <w:rPr>
          <w:sz w:val="22"/>
          <w:szCs w:val="24"/>
        </w:rPr>
      </w:pPr>
      <w:r w:rsidRPr="00AA30DF">
        <w:rPr>
          <w:sz w:val="22"/>
          <w:szCs w:val="24"/>
        </w:rPr>
        <w:t>be present during any deliberation of the Committee with respect to that matter; or</w:t>
      </w:r>
    </w:p>
    <w:p w14:paraId="59D4267D" w14:textId="77777777" w:rsidR="0042761B" w:rsidRPr="00AA30DF" w:rsidRDefault="00457EA0" w:rsidP="00AA30DF">
      <w:pPr>
        <w:numPr>
          <w:ilvl w:val="0"/>
          <w:numId w:val="36"/>
        </w:numPr>
        <w:shd w:val="clear" w:color="auto" w:fill="FFFFFF"/>
        <w:tabs>
          <w:tab w:val="left" w:pos="778"/>
        </w:tabs>
        <w:spacing w:before="120"/>
        <w:ind w:left="778" w:hanging="389"/>
        <w:rPr>
          <w:sz w:val="22"/>
          <w:szCs w:val="24"/>
        </w:rPr>
      </w:pPr>
      <w:r w:rsidRPr="00AA30DF">
        <w:rPr>
          <w:sz w:val="22"/>
          <w:szCs w:val="24"/>
        </w:rPr>
        <w:t>take part in any decision of the Committee in relation to that matter.</w:t>
      </w:r>
    </w:p>
    <w:p w14:paraId="3AD57BD4" w14:textId="77777777" w:rsidR="0042761B" w:rsidRPr="00AA30DF" w:rsidRDefault="00457EA0" w:rsidP="00AA30DF">
      <w:pPr>
        <w:shd w:val="clear" w:color="auto" w:fill="FFFFFF"/>
        <w:tabs>
          <w:tab w:val="left" w:pos="734"/>
        </w:tabs>
        <w:spacing w:before="120"/>
        <w:ind w:left="5" w:firstLine="341"/>
        <w:jc w:val="both"/>
        <w:rPr>
          <w:sz w:val="22"/>
        </w:rPr>
      </w:pPr>
      <w:r w:rsidRPr="00AA30DF">
        <w:rPr>
          <w:b/>
          <w:bCs/>
          <w:sz w:val="22"/>
          <w:szCs w:val="24"/>
        </w:rPr>
        <w:t>(3)</w:t>
      </w:r>
      <w:r w:rsidRPr="00AA30DF">
        <w:rPr>
          <w:sz w:val="22"/>
          <w:szCs w:val="24"/>
        </w:rPr>
        <w:tab/>
        <w:t>For the purposes of the making of a determination by the</w:t>
      </w:r>
      <w:r w:rsidR="006E218A" w:rsidRPr="00AA30DF">
        <w:rPr>
          <w:sz w:val="22"/>
          <w:szCs w:val="24"/>
        </w:rPr>
        <w:t xml:space="preserve"> </w:t>
      </w:r>
      <w:r w:rsidRPr="00AA30DF">
        <w:rPr>
          <w:sz w:val="22"/>
          <w:szCs w:val="24"/>
        </w:rPr>
        <w:t>Committee under subsection (2) in relation to a member who has made</w:t>
      </w:r>
      <w:r w:rsidR="006E218A" w:rsidRPr="00AA30DF">
        <w:rPr>
          <w:sz w:val="22"/>
          <w:szCs w:val="24"/>
        </w:rPr>
        <w:t xml:space="preserve"> </w:t>
      </w:r>
      <w:r w:rsidRPr="00AA30DF">
        <w:rPr>
          <w:sz w:val="22"/>
          <w:szCs w:val="24"/>
        </w:rPr>
        <w:t>a disclosure under subsection (1), the member must not:</w:t>
      </w:r>
    </w:p>
    <w:p w14:paraId="2AFC3581" w14:textId="77777777" w:rsidR="0042761B" w:rsidRPr="00AA30DF" w:rsidRDefault="00457EA0" w:rsidP="00AA30DF">
      <w:pPr>
        <w:numPr>
          <w:ilvl w:val="0"/>
          <w:numId w:val="37"/>
        </w:numPr>
        <w:shd w:val="clear" w:color="auto" w:fill="FFFFFF"/>
        <w:tabs>
          <w:tab w:val="left" w:pos="773"/>
        </w:tabs>
        <w:spacing w:before="120"/>
        <w:ind w:left="773" w:hanging="384"/>
        <w:rPr>
          <w:sz w:val="22"/>
          <w:szCs w:val="24"/>
        </w:rPr>
      </w:pPr>
      <w:r w:rsidRPr="00AA30DF">
        <w:rPr>
          <w:sz w:val="22"/>
          <w:szCs w:val="24"/>
        </w:rPr>
        <w:t>be present during any deliberation of the Committee for the purpose of making the determination; or</w:t>
      </w:r>
    </w:p>
    <w:p w14:paraId="289D6643" w14:textId="77777777" w:rsidR="0042761B" w:rsidRDefault="00457EA0" w:rsidP="00AA30DF">
      <w:pPr>
        <w:numPr>
          <w:ilvl w:val="0"/>
          <w:numId w:val="37"/>
        </w:numPr>
        <w:shd w:val="clear" w:color="auto" w:fill="FFFFFF"/>
        <w:tabs>
          <w:tab w:val="left" w:pos="773"/>
        </w:tabs>
        <w:spacing w:before="120"/>
        <w:ind w:left="389"/>
        <w:rPr>
          <w:sz w:val="22"/>
          <w:szCs w:val="24"/>
        </w:rPr>
      </w:pPr>
      <w:r w:rsidRPr="00AA30DF">
        <w:rPr>
          <w:sz w:val="22"/>
          <w:szCs w:val="24"/>
        </w:rPr>
        <w:t>take part in the making of the determination.</w:t>
      </w:r>
    </w:p>
    <w:p w14:paraId="69A3EF2E" w14:textId="77777777" w:rsidR="00EC76A0" w:rsidRPr="00AA30DF" w:rsidRDefault="00EC76A0" w:rsidP="00EC76A0">
      <w:pPr>
        <w:shd w:val="clear" w:color="auto" w:fill="FFFFFF"/>
        <w:tabs>
          <w:tab w:val="left" w:pos="773"/>
        </w:tabs>
        <w:spacing w:before="120"/>
        <w:ind w:left="389"/>
        <w:rPr>
          <w:sz w:val="22"/>
          <w:szCs w:val="24"/>
        </w:rPr>
      </w:pPr>
    </w:p>
    <w:p w14:paraId="3968EE5C" w14:textId="511BA57B" w:rsidR="0042761B" w:rsidRPr="00AA30DF" w:rsidRDefault="00457EA0" w:rsidP="00AA30DF">
      <w:pPr>
        <w:shd w:val="clear" w:color="auto" w:fill="FFFFFF"/>
        <w:spacing w:before="120"/>
        <w:jc w:val="center"/>
        <w:rPr>
          <w:sz w:val="22"/>
        </w:rPr>
      </w:pPr>
      <w:r w:rsidRPr="00AA30DF">
        <w:rPr>
          <w:b/>
          <w:bCs/>
          <w:sz w:val="22"/>
          <w:szCs w:val="24"/>
        </w:rPr>
        <w:t>PART 5</w:t>
      </w:r>
      <w:r w:rsidRPr="00AA30DF">
        <w:rPr>
          <w:rFonts w:eastAsia="Times New Roman"/>
          <w:b/>
          <w:bCs/>
          <w:sz w:val="22"/>
          <w:szCs w:val="24"/>
        </w:rPr>
        <w:t>—MISCELLANEOUS</w:t>
      </w:r>
    </w:p>
    <w:p w14:paraId="098D06FB" w14:textId="77777777" w:rsidR="0042761B" w:rsidRPr="00AA30DF" w:rsidRDefault="00457EA0" w:rsidP="00AA30DF">
      <w:pPr>
        <w:shd w:val="clear" w:color="auto" w:fill="FFFFFF"/>
        <w:spacing w:before="120" w:after="60"/>
        <w:rPr>
          <w:sz w:val="22"/>
        </w:rPr>
      </w:pPr>
      <w:r w:rsidRPr="00AA30DF">
        <w:rPr>
          <w:b/>
          <w:bCs/>
          <w:sz w:val="22"/>
          <w:szCs w:val="24"/>
        </w:rPr>
        <w:t>Repeal of Acts</w:t>
      </w:r>
    </w:p>
    <w:p w14:paraId="02519092" w14:textId="77777777" w:rsidR="0042761B" w:rsidRPr="00AA30DF" w:rsidRDefault="00457EA0" w:rsidP="00AA30DF">
      <w:pPr>
        <w:shd w:val="clear" w:color="auto" w:fill="FFFFFF"/>
        <w:spacing w:before="120"/>
        <w:ind w:left="346"/>
        <w:rPr>
          <w:sz w:val="22"/>
        </w:rPr>
      </w:pPr>
      <w:r w:rsidRPr="00AA30DF">
        <w:rPr>
          <w:b/>
          <w:bCs/>
          <w:sz w:val="22"/>
          <w:szCs w:val="24"/>
        </w:rPr>
        <w:t xml:space="preserve">24. </w:t>
      </w:r>
      <w:r w:rsidRPr="00AA30DF">
        <w:rPr>
          <w:sz w:val="22"/>
          <w:szCs w:val="24"/>
        </w:rPr>
        <w:t>The following Acts are repealed:</w:t>
      </w:r>
    </w:p>
    <w:p w14:paraId="0E23EC29" w14:textId="596588A2" w:rsidR="0042761B" w:rsidRPr="00AA30DF" w:rsidRDefault="00457EA0" w:rsidP="00AA30DF">
      <w:pPr>
        <w:numPr>
          <w:ilvl w:val="0"/>
          <w:numId w:val="38"/>
        </w:numPr>
        <w:shd w:val="clear" w:color="auto" w:fill="FFFFFF"/>
        <w:tabs>
          <w:tab w:val="left" w:pos="773"/>
        </w:tabs>
        <w:spacing w:before="120"/>
        <w:ind w:left="389"/>
        <w:rPr>
          <w:sz w:val="22"/>
          <w:szCs w:val="24"/>
        </w:rPr>
      </w:pPr>
      <w:r w:rsidRPr="00AA30DF">
        <w:rPr>
          <w:i/>
          <w:iCs/>
          <w:sz w:val="22"/>
          <w:szCs w:val="24"/>
        </w:rPr>
        <w:t>National Water Resources (Financial Assistance) Act 1978</w:t>
      </w:r>
      <w:r w:rsidRPr="00EC76A0">
        <w:rPr>
          <w:iCs/>
          <w:sz w:val="22"/>
          <w:szCs w:val="24"/>
        </w:rPr>
        <w:t>;</w:t>
      </w:r>
    </w:p>
    <w:p w14:paraId="1327A070" w14:textId="77777777" w:rsidR="0042761B" w:rsidRPr="00AA30DF" w:rsidRDefault="00457EA0" w:rsidP="00AA30DF">
      <w:pPr>
        <w:numPr>
          <w:ilvl w:val="0"/>
          <w:numId w:val="38"/>
        </w:numPr>
        <w:shd w:val="clear" w:color="auto" w:fill="FFFFFF"/>
        <w:tabs>
          <w:tab w:val="left" w:pos="773"/>
        </w:tabs>
        <w:spacing w:before="120"/>
        <w:ind w:left="389"/>
        <w:rPr>
          <w:sz w:val="22"/>
          <w:szCs w:val="24"/>
        </w:rPr>
      </w:pPr>
      <w:r w:rsidRPr="00AA30DF">
        <w:rPr>
          <w:i/>
          <w:iCs/>
          <w:sz w:val="22"/>
          <w:szCs w:val="24"/>
        </w:rPr>
        <w:t>Soil Conservation (Financial Assistance) Act 1985.</w:t>
      </w:r>
    </w:p>
    <w:p w14:paraId="7242B45D" w14:textId="77777777" w:rsidR="0042761B" w:rsidRPr="00AA30DF" w:rsidRDefault="00457EA0" w:rsidP="00AA30DF">
      <w:pPr>
        <w:shd w:val="clear" w:color="auto" w:fill="FFFFFF"/>
        <w:spacing w:before="120" w:after="60"/>
        <w:rPr>
          <w:sz w:val="22"/>
        </w:rPr>
      </w:pPr>
      <w:r w:rsidRPr="00AA30DF">
        <w:rPr>
          <w:b/>
          <w:bCs/>
          <w:sz w:val="22"/>
          <w:szCs w:val="24"/>
        </w:rPr>
        <w:t>Transitional arrangements</w:t>
      </w:r>
    </w:p>
    <w:p w14:paraId="040E3F29" w14:textId="77777777" w:rsidR="0042761B" w:rsidRPr="00AA30DF" w:rsidRDefault="00457EA0" w:rsidP="00AA30DF">
      <w:pPr>
        <w:shd w:val="clear" w:color="auto" w:fill="FFFFFF"/>
        <w:spacing w:before="120"/>
        <w:ind w:left="5" w:firstLine="341"/>
        <w:jc w:val="both"/>
        <w:rPr>
          <w:sz w:val="22"/>
        </w:rPr>
      </w:pPr>
      <w:r w:rsidRPr="00AA30DF">
        <w:rPr>
          <w:b/>
          <w:bCs/>
          <w:sz w:val="22"/>
          <w:szCs w:val="24"/>
        </w:rPr>
        <w:t xml:space="preserve">25.(1) </w:t>
      </w:r>
      <w:r w:rsidRPr="00AA30DF">
        <w:rPr>
          <w:sz w:val="22"/>
          <w:szCs w:val="24"/>
        </w:rPr>
        <w:t>Subject to the provisions of any agreement under this Act, on and after this Act</w:t>
      </w:r>
      <w:r w:rsidR="00776A58" w:rsidRPr="00AA30DF">
        <w:rPr>
          <w:sz w:val="22"/>
          <w:szCs w:val="24"/>
        </w:rPr>
        <w:t>’</w:t>
      </w:r>
      <w:r w:rsidRPr="00AA30DF">
        <w:rPr>
          <w:sz w:val="22"/>
          <w:szCs w:val="24"/>
        </w:rPr>
        <w:t xml:space="preserve">s commencement, every agreement under section 4 of the </w:t>
      </w:r>
      <w:r w:rsidRPr="00AA30DF">
        <w:rPr>
          <w:i/>
          <w:iCs/>
          <w:sz w:val="22"/>
          <w:szCs w:val="24"/>
        </w:rPr>
        <w:t xml:space="preserve">National Water Resources (Financial Assistance) Act 1978 </w:t>
      </w:r>
      <w:r w:rsidRPr="00AA30DF">
        <w:rPr>
          <w:sz w:val="22"/>
          <w:szCs w:val="24"/>
        </w:rPr>
        <w:t>has effect as if that Act had not been repealed.</w:t>
      </w:r>
    </w:p>
    <w:p w14:paraId="3199C69C" w14:textId="77777777" w:rsidR="0042761B" w:rsidRPr="00AA30DF" w:rsidRDefault="00457EA0" w:rsidP="00AA30DF">
      <w:pPr>
        <w:numPr>
          <w:ilvl w:val="0"/>
          <w:numId w:val="39"/>
        </w:numPr>
        <w:shd w:val="clear" w:color="auto" w:fill="FFFFFF"/>
        <w:tabs>
          <w:tab w:val="left" w:pos="744"/>
        </w:tabs>
        <w:spacing w:before="120"/>
        <w:ind w:left="5" w:firstLine="346"/>
        <w:jc w:val="both"/>
        <w:rPr>
          <w:b/>
          <w:bCs/>
          <w:sz w:val="22"/>
          <w:szCs w:val="24"/>
        </w:rPr>
      </w:pPr>
      <w:r w:rsidRPr="00AA30DF">
        <w:rPr>
          <w:sz w:val="22"/>
          <w:szCs w:val="24"/>
        </w:rPr>
        <w:t>Subject to the provisions of any agreement under this Act, on and after this Act</w:t>
      </w:r>
      <w:r w:rsidR="00776A58" w:rsidRPr="00AA30DF">
        <w:rPr>
          <w:sz w:val="22"/>
          <w:szCs w:val="24"/>
        </w:rPr>
        <w:t>’</w:t>
      </w:r>
      <w:r w:rsidRPr="00AA30DF">
        <w:rPr>
          <w:sz w:val="22"/>
          <w:szCs w:val="24"/>
        </w:rPr>
        <w:t xml:space="preserve">s commencement, every agreement under section 4 or 6 of the </w:t>
      </w:r>
      <w:r w:rsidRPr="00AA30DF">
        <w:rPr>
          <w:i/>
          <w:iCs/>
          <w:sz w:val="22"/>
          <w:szCs w:val="24"/>
        </w:rPr>
        <w:t xml:space="preserve">Soil Conservation (Financial Assistance) Act 1985 </w:t>
      </w:r>
      <w:r w:rsidRPr="00AA30DF">
        <w:rPr>
          <w:sz w:val="22"/>
          <w:szCs w:val="24"/>
        </w:rPr>
        <w:t>has effect as if that Act had not been repealed.</w:t>
      </w:r>
    </w:p>
    <w:p w14:paraId="736529C8" w14:textId="77777777" w:rsidR="0042761B" w:rsidRPr="00AA30DF" w:rsidRDefault="00457EA0" w:rsidP="00AA30DF">
      <w:pPr>
        <w:numPr>
          <w:ilvl w:val="0"/>
          <w:numId w:val="39"/>
        </w:numPr>
        <w:shd w:val="clear" w:color="auto" w:fill="FFFFFF"/>
        <w:tabs>
          <w:tab w:val="left" w:pos="744"/>
        </w:tabs>
        <w:spacing w:before="120"/>
        <w:ind w:left="5" w:firstLine="346"/>
        <w:jc w:val="both"/>
        <w:rPr>
          <w:b/>
          <w:bCs/>
          <w:sz w:val="22"/>
          <w:szCs w:val="24"/>
        </w:rPr>
      </w:pPr>
      <w:r w:rsidRPr="00AA30DF">
        <w:rPr>
          <w:sz w:val="22"/>
          <w:szCs w:val="24"/>
        </w:rPr>
        <w:t xml:space="preserve">If, at the time immediately before this Act commences, no report had been prepared under section 19 of the </w:t>
      </w:r>
      <w:r w:rsidRPr="00AA30DF">
        <w:rPr>
          <w:i/>
          <w:iCs/>
          <w:sz w:val="22"/>
          <w:szCs w:val="24"/>
        </w:rPr>
        <w:t>Soil Conservation</w:t>
      </w:r>
    </w:p>
    <w:p w14:paraId="0B00D911" w14:textId="77777777" w:rsidR="0042761B" w:rsidRPr="00AA30DF" w:rsidRDefault="0042761B" w:rsidP="00AA30DF">
      <w:pPr>
        <w:numPr>
          <w:ilvl w:val="0"/>
          <w:numId w:val="39"/>
        </w:numPr>
        <w:shd w:val="clear" w:color="auto" w:fill="FFFFFF"/>
        <w:tabs>
          <w:tab w:val="left" w:pos="744"/>
        </w:tabs>
        <w:spacing w:before="120"/>
        <w:ind w:left="5" w:firstLine="346"/>
        <w:jc w:val="both"/>
        <w:rPr>
          <w:b/>
          <w:bCs/>
          <w:sz w:val="22"/>
          <w:szCs w:val="24"/>
        </w:rPr>
        <w:sectPr w:rsidR="0042761B" w:rsidRPr="00AA30DF" w:rsidSect="00A027FB">
          <w:pgSz w:w="12240" w:h="15840" w:code="1"/>
          <w:pgMar w:top="1440" w:right="1440" w:bottom="1440" w:left="1440" w:header="720" w:footer="720" w:gutter="0"/>
          <w:cols w:space="60"/>
          <w:noEndnote/>
        </w:sectPr>
      </w:pPr>
    </w:p>
    <w:p w14:paraId="3A941AF2" w14:textId="77777777" w:rsidR="0042761B" w:rsidRPr="00AA30DF" w:rsidRDefault="00457EA0" w:rsidP="00AA30DF">
      <w:pPr>
        <w:shd w:val="clear" w:color="auto" w:fill="FFFFFF"/>
        <w:spacing w:before="120"/>
        <w:ind w:left="5" w:firstLine="331"/>
        <w:jc w:val="both"/>
        <w:rPr>
          <w:sz w:val="22"/>
        </w:rPr>
      </w:pPr>
      <w:r w:rsidRPr="00AA30DF">
        <w:rPr>
          <w:b/>
          <w:bCs/>
          <w:sz w:val="22"/>
          <w:szCs w:val="24"/>
        </w:rPr>
        <w:lastRenderedPageBreak/>
        <w:t>(3)</w:t>
      </w:r>
      <w:r w:rsidRPr="00AA30DF">
        <w:rPr>
          <w:sz w:val="22"/>
          <w:szCs w:val="24"/>
        </w:rPr>
        <w:t xml:space="preserve"> If, at the time immediately before this Act commences, no report had been prepared under section 19 of the </w:t>
      </w:r>
      <w:r w:rsidRPr="00AA30DF">
        <w:rPr>
          <w:i/>
          <w:iCs/>
          <w:sz w:val="22"/>
          <w:szCs w:val="24"/>
        </w:rPr>
        <w:t xml:space="preserve">Soil Conservation (Financial Assistance) Act 1985 </w:t>
      </w:r>
      <w:r w:rsidRPr="00AA30DF">
        <w:rPr>
          <w:sz w:val="22"/>
          <w:szCs w:val="24"/>
        </w:rPr>
        <w:t>for a period ending at that time (whether the period is a period of 12 months or not), then:</w:t>
      </w:r>
    </w:p>
    <w:p w14:paraId="5EDA917A" w14:textId="77777777" w:rsidR="0042761B" w:rsidRPr="00AA30DF" w:rsidRDefault="00457EA0" w:rsidP="00AA30DF">
      <w:pPr>
        <w:numPr>
          <w:ilvl w:val="0"/>
          <w:numId w:val="40"/>
        </w:numPr>
        <w:shd w:val="clear" w:color="auto" w:fill="FFFFFF"/>
        <w:tabs>
          <w:tab w:val="left" w:pos="778"/>
        </w:tabs>
        <w:spacing w:before="120"/>
        <w:ind w:left="778" w:hanging="389"/>
        <w:jc w:val="both"/>
        <w:rPr>
          <w:sz w:val="22"/>
          <w:szCs w:val="24"/>
        </w:rPr>
      </w:pPr>
      <w:r w:rsidRPr="00AA30DF">
        <w:rPr>
          <w:sz w:val="22"/>
          <w:szCs w:val="24"/>
        </w:rPr>
        <w:t xml:space="preserve">the Soil Conservation Advisory Committee constituted under section 10 </w:t>
      </w:r>
      <w:r w:rsidRPr="00AA30DF">
        <w:rPr>
          <w:sz w:val="22"/>
          <w:szCs w:val="24"/>
          <w:lang w:val="de-DE"/>
        </w:rPr>
        <w:t>of</w:t>
      </w:r>
      <w:r w:rsidRPr="00AA30DF">
        <w:rPr>
          <w:sz w:val="22"/>
          <w:szCs w:val="24"/>
        </w:rPr>
        <w:t xml:space="preserve"> </w:t>
      </w:r>
      <w:r w:rsidRPr="00AA30DF">
        <w:rPr>
          <w:sz w:val="22"/>
          <w:szCs w:val="24"/>
          <w:lang w:val="de-DE"/>
        </w:rPr>
        <w:t xml:space="preserve">that Act </w:t>
      </w:r>
      <w:r w:rsidRPr="00AA30DF">
        <w:rPr>
          <w:sz w:val="22"/>
          <w:szCs w:val="24"/>
        </w:rPr>
        <w:t>at that time must, in spite of anything in this or that Act, as soon as practicable, prepare and give to the Minister a report on the operation of that Act and agreements and arrangements made under that Act during that period; and</w:t>
      </w:r>
    </w:p>
    <w:p w14:paraId="020BCDD1" w14:textId="77777777" w:rsidR="0042761B" w:rsidRPr="00AA30DF" w:rsidRDefault="00457EA0" w:rsidP="00AA30DF">
      <w:pPr>
        <w:numPr>
          <w:ilvl w:val="0"/>
          <w:numId w:val="40"/>
        </w:numPr>
        <w:shd w:val="clear" w:color="auto" w:fill="FFFFFF"/>
        <w:tabs>
          <w:tab w:val="left" w:pos="778"/>
        </w:tabs>
        <w:spacing w:before="120"/>
        <w:ind w:left="778" w:hanging="389"/>
        <w:jc w:val="both"/>
        <w:rPr>
          <w:sz w:val="22"/>
          <w:szCs w:val="24"/>
        </w:rPr>
      </w:pPr>
      <w:r w:rsidRPr="00AA30DF">
        <w:rPr>
          <w:sz w:val="22"/>
          <w:szCs w:val="24"/>
        </w:rPr>
        <w:t>the Minister must cause a copy of the report to be laid before each House of the Parliament within 15 sitting days of that House after the Minister receives the report.</w:t>
      </w:r>
    </w:p>
    <w:p w14:paraId="19E36BE6" w14:textId="77777777" w:rsidR="0042761B" w:rsidRPr="00AA30DF" w:rsidRDefault="00457EA0" w:rsidP="00AA30DF">
      <w:pPr>
        <w:shd w:val="clear" w:color="auto" w:fill="FFFFFF"/>
        <w:spacing w:before="120" w:after="60"/>
        <w:rPr>
          <w:sz w:val="22"/>
        </w:rPr>
      </w:pPr>
      <w:r w:rsidRPr="00AA30DF">
        <w:rPr>
          <w:b/>
          <w:bCs/>
          <w:sz w:val="22"/>
          <w:szCs w:val="24"/>
        </w:rPr>
        <w:t>Annual report in relation to operation of the Act etc.</w:t>
      </w:r>
    </w:p>
    <w:p w14:paraId="44AF0709" w14:textId="77777777" w:rsidR="0042761B" w:rsidRPr="00AA30DF" w:rsidRDefault="00457EA0" w:rsidP="00AA30DF">
      <w:pPr>
        <w:shd w:val="clear" w:color="auto" w:fill="FFFFFF"/>
        <w:spacing w:before="120"/>
        <w:ind w:left="5" w:firstLine="341"/>
        <w:jc w:val="both"/>
        <w:rPr>
          <w:sz w:val="22"/>
        </w:rPr>
      </w:pPr>
      <w:r w:rsidRPr="00AA30DF">
        <w:rPr>
          <w:b/>
          <w:bCs/>
          <w:sz w:val="22"/>
          <w:szCs w:val="24"/>
        </w:rPr>
        <w:t xml:space="preserve">26.(1) </w:t>
      </w:r>
      <w:r w:rsidRPr="00AA30DF">
        <w:rPr>
          <w:sz w:val="22"/>
          <w:szCs w:val="24"/>
        </w:rPr>
        <w:t>The Minister must, for each financial year, cause a report to be prepared and included in the annual report of the Department for that financial year on:</w:t>
      </w:r>
    </w:p>
    <w:p w14:paraId="09ADC2C2" w14:textId="77777777" w:rsidR="0042761B" w:rsidRPr="00AA30DF" w:rsidRDefault="00457EA0" w:rsidP="00AA30DF">
      <w:pPr>
        <w:numPr>
          <w:ilvl w:val="0"/>
          <w:numId w:val="41"/>
        </w:numPr>
        <w:shd w:val="clear" w:color="auto" w:fill="FFFFFF"/>
        <w:tabs>
          <w:tab w:val="left" w:pos="778"/>
        </w:tabs>
        <w:spacing w:before="120"/>
        <w:ind w:left="394"/>
        <w:rPr>
          <w:sz w:val="22"/>
          <w:szCs w:val="24"/>
        </w:rPr>
      </w:pPr>
      <w:r w:rsidRPr="00AA30DF">
        <w:rPr>
          <w:sz w:val="22"/>
          <w:szCs w:val="24"/>
        </w:rPr>
        <w:t>the operation of this Act; and</w:t>
      </w:r>
    </w:p>
    <w:p w14:paraId="6A1541D3" w14:textId="77777777" w:rsidR="0042761B" w:rsidRPr="00AA30DF" w:rsidRDefault="00457EA0" w:rsidP="00AA30DF">
      <w:pPr>
        <w:numPr>
          <w:ilvl w:val="0"/>
          <w:numId w:val="41"/>
        </w:numPr>
        <w:shd w:val="clear" w:color="auto" w:fill="FFFFFF"/>
        <w:tabs>
          <w:tab w:val="left" w:pos="778"/>
        </w:tabs>
        <w:spacing w:before="120"/>
        <w:ind w:left="394"/>
        <w:rPr>
          <w:sz w:val="22"/>
          <w:szCs w:val="24"/>
        </w:rPr>
      </w:pPr>
      <w:r w:rsidRPr="00AA30DF">
        <w:rPr>
          <w:sz w:val="22"/>
          <w:szCs w:val="24"/>
        </w:rPr>
        <w:t>agreements made under this Act;</w:t>
      </w:r>
    </w:p>
    <w:p w14:paraId="4C8B2214" w14:textId="77777777" w:rsidR="0042761B" w:rsidRPr="00AA30DF" w:rsidRDefault="00457EA0" w:rsidP="00AA30DF">
      <w:pPr>
        <w:shd w:val="clear" w:color="auto" w:fill="FFFFFF"/>
        <w:tabs>
          <w:tab w:val="left" w:pos="778"/>
        </w:tabs>
        <w:spacing w:before="120"/>
        <w:ind w:left="10"/>
        <w:rPr>
          <w:sz w:val="22"/>
        </w:rPr>
      </w:pPr>
      <w:r w:rsidRPr="00AA30DF">
        <w:rPr>
          <w:sz w:val="22"/>
          <w:szCs w:val="24"/>
        </w:rPr>
        <w:t>during that financial year.</w:t>
      </w:r>
    </w:p>
    <w:p w14:paraId="10A73EB9" w14:textId="77777777" w:rsidR="0042761B" w:rsidRPr="00AA30DF" w:rsidRDefault="00457EA0" w:rsidP="00AA30DF">
      <w:pPr>
        <w:shd w:val="clear" w:color="auto" w:fill="FFFFFF"/>
        <w:spacing w:before="120"/>
        <w:ind w:left="5" w:firstLine="341"/>
        <w:jc w:val="both"/>
        <w:rPr>
          <w:sz w:val="22"/>
        </w:rPr>
      </w:pPr>
      <w:r w:rsidRPr="00AA30DF">
        <w:rPr>
          <w:b/>
          <w:bCs/>
          <w:sz w:val="22"/>
          <w:szCs w:val="24"/>
        </w:rPr>
        <w:t>(2)</w:t>
      </w:r>
      <w:r w:rsidRPr="00AA30DF">
        <w:rPr>
          <w:sz w:val="22"/>
          <w:szCs w:val="24"/>
        </w:rPr>
        <w:t xml:space="preserve"> The first report must relate to the period beginning on the day on which this Act commences and ending on 30 June 1993.</w:t>
      </w:r>
    </w:p>
    <w:p w14:paraId="7B1DF06F" w14:textId="77777777" w:rsidR="0042761B" w:rsidRPr="00AA30DF" w:rsidRDefault="00457EA0" w:rsidP="00AA30DF">
      <w:pPr>
        <w:shd w:val="clear" w:color="auto" w:fill="FFFFFF"/>
        <w:spacing w:before="120" w:after="60"/>
        <w:rPr>
          <w:sz w:val="22"/>
        </w:rPr>
      </w:pPr>
      <w:r w:rsidRPr="00AA30DF">
        <w:rPr>
          <w:b/>
          <w:bCs/>
          <w:sz w:val="22"/>
          <w:szCs w:val="24"/>
        </w:rPr>
        <w:t>Annual report of the Committee</w:t>
      </w:r>
    </w:p>
    <w:p w14:paraId="469DB920" w14:textId="77777777" w:rsidR="0042761B" w:rsidRPr="00AA30DF" w:rsidRDefault="00457EA0" w:rsidP="00AA30DF">
      <w:pPr>
        <w:shd w:val="clear" w:color="auto" w:fill="FFFFFF"/>
        <w:spacing w:before="120"/>
        <w:ind w:left="5" w:firstLine="331"/>
        <w:jc w:val="both"/>
        <w:rPr>
          <w:sz w:val="22"/>
        </w:rPr>
      </w:pPr>
      <w:r w:rsidRPr="00AA30DF">
        <w:rPr>
          <w:b/>
          <w:bCs/>
          <w:sz w:val="22"/>
          <w:szCs w:val="24"/>
        </w:rPr>
        <w:t xml:space="preserve">27.(1) </w:t>
      </w:r>
      <w:r w:rsidRPr="00AA30DF">
        <w:rPr>
          <w:sz w:val="22"/>
          <w:szCs w:val="24"/>
        </w:rPr>
        <w:t>The Committee must, as soon as practicable after each 30 June, prepare and give to the Minister a report on the activities of the Committee during the year ending on that date.</w:t>
      </w:r>
    </w:p>
    <w:p w14:paraId="2BD3E28F" w14:textId="77777777" w:rsidR="0042761B" w:rsidRPr="00AA30DF" w:rsidRDefault="00457EA0" w:rsidP="00AA30DF">
      <w:pPr>
        <w:numPr>
          <w:ilvl w:val="0"/>
          <w:numId w:val="42"/>
        </w:numPr>
        <w:shd w:val="clear" w:color="auto" w:fill="FFFFFF"/>
        <w:tabs>
          <w:tab w:val="left" w:pos="739"/>
        </w:tabs>
        <w:spacing w:before="120"/>
        <w:ind w:left="5" w:firstLine="341"/>
        <w:jc w:val="both"/>
        <w:rPr>
          <w:b/>
          <w:bCs/>
          <w:sz w:val="22"/>
          <w:szCs w:val="24"/>
        </w:rPr>
      </w:pPr>
      <w:r w:rsidRPr="00AA30DF">
        <w:rPr>
          <w:sz w:val="22"/>
          <w:szCs w:val="24"/>
        </w:rPr>
        <w:t>The Minister must cause a copy of the report to be laid before each House of the Parliament within 15 sitting days of that House after the Minister receives the report.</w:t>
      </w:r>
    </w:p>
    <w:p w14:paraId="7AA74AEF" w14:textId="77777777" w:rsidR="0042761B" w:rsidRPr="00AA30DF" w:rsidRDefault="00457EA0" w:rsidP="00AA30DF">
      <w:pPr>
        <w:numPr>
          <w:ilvl w:val="0"/>
          <w:numId w:val="42"/>
        </w:numPr>
        <w:shd w:val="clear" w:color="auto" w:fill="FFFFFF"/>
        <w:tabs>
          <w:tab w:val="left" w:pos="739"/>
        </w:tabs>
        <w:spacing w:before="120"/>
        <w:ind w:left="5" w:firstLine="341"/>
        <w:jc w:val="both"/>
        <w:rPr>
          <w:b/>
          <w:bCs/>
          <w:sz w:val="22"/>
          <w:szCs w:val="24"/>
        </w:rPr>
      </w:pPr>
      <w:r w:rsidRPr="00AA30DF">
        <w:rPr>
          <w:sz w:val="22"/>
          <w:szCs w:val="24"/>
        </w:rPr>
        <w:t>The first report of the Committee under subsection (1) must relate to the period beginning on the day on which this Act commences and ending on 30 June 1993.</w:t>
      </w:r>
    </w:p>
    <w:p w14:paraId="7EF29B7F" w14:textId="77777777" w:rsidR="0042761B" w:rsidRPr="00AA30DF" w:rsidRDefault="00457EA0" w:rsidP="00AA30DF">
      <w:pPr>
        <w:shd w:val="clear" w:color="auto" w:fill="FFFFFF"/>
        <w:spacing w:before="120" w:after="60"/>
        <w:rPr>
          <w:sz w:val="22"/>
        </w:rPr>
      </w:pPr>
      <w:r w:rsidRPr="00AA30DF">
        <w:rPr>
          <w:b/>
          <w:bCs/>
          <w:sz w:val="22"/>
          <w:szCs w:val="24"/>
        </w:rPr>
        <w:t>Regulations</w:t>
      </w:r>
    </w:p>
    <w:p w14:paraId="3C444DE6" w14:textId="0D5F4DE7" w:rsidR="0042761B" w:rsidRPr="00AA30DF" w:rsidRDefault="00457EA0" w:rsidP="00AA30DF">
      <w:pPr>
        <w:shd w:val="clear" w:color="auto" w:fill="FFFFFF"/>
        <w:spacing w:before="120"/>
        <w:ind w:left="10" w:firstLine="341"/>
        <w:jc w:val="both"/>
        <w:rPr>
          <w:sz w:val="22"/>
        </w:rPr>
      </w:pPr>
      <w:r w:rsidRPr="00AA30DF">
        <w:rPr>
          <w:b/>
          <w:bCs/>
          <w:sz w:val="22"/>
          <w:szCs w:val="24"/>
        </w:rPr>
        <w:t xml:space="preserve">28. </w:t>
      </w:r>
      <w:r w:rsidRPr="00AA30DF">
        <w:rPr>
          <w:sz w:val="22"/>
          <w:szCs w:val="24"/>
        </w:rPr>
        <w:t xml:space="preserve">The Governor-General may make regulations, not inconsistent </w:t>
      </w:r>
      <w:r w:rsidRPr="00EC76A0">
        <w:rPr>
          <w:bCs/>
          <w:sz w:val="22"/>
          <w:szCs w:val="24"/>
        </w:rPr>
        <w:t xml:space="preserve">with </w:t>
      </w:r>
      <w:r w:rsidRPr="00AA30DF">
        <w:rPr>
          <w:sz w:val="22"/>
          <w:szCs w:val="24"/>
        </w:rPr>
        <w:t>this Act, prescribing matters:</w:t>
      </w:r>
    </w:p>
    <w:p w14:paraId="236D46A6" w14:textId="77777777" w:rsidR="0042761B" w:rsidRPr="00AA30DF" w:rsidRDefault="00457EA0" w:rsidP="00AA30DF">
      <w:pPr>
        <w:numPr>
          <w:ilvl w:val="0"/>
          <w:numId w:val="43"/>
        </w:numPr>
        <w:shd w:val="clear" w:color="auto" w:fill="FFFFFF"/>
        <w:tabs>
          <w:tab w:val="left" w:pos="787"/>
        </w:tabs>
        <w:spacing w:before="120"/>
        <w:ind w:left="398"/>
        <w:rPr>
          <w:sz w:val="22"/>
          <w:szCs w:val="24"/>
        </w:rPr>
      </w:pPr>
      <w:r w:rsidRPr="00AA30DF">
        <w:rPr>
          <w:sz w:val="22"/>
          <w:szCs w:val="24"/>
        </w:rPr>
        <w:t>required or permitted by this Act to be prescribed; or</w:t>
      </w:r>
    </w:p>
    <w:p w14:paraId="323C1CD5" w14:textId="77777777" w:rsidR="0042761B" w:rsidRPr="00AA30DF" w:rsidRDefault="00457EA0" w:rsidP="00AA30DF">
      <w:pPr>
        <w:numPr>
          <w:ilvl w:val="0"/>
          <w:numId w:val="43"/>
        </w:numPr>
        <w:shd w:val="clear" w:color="auto" w:fill="FFFFFF"/>
        <w:tabs>
          <w:tab w:val="left" w:pos="787"/>
        </w:tabs>
        <w:spacing w:before="120"/>
        <w:ind w:left="787" w:hanging="389"/>
        <w:jc w:val="both"/>
        <w:rPr>
          <w:sz w:val="22"/>
          <w:szCs w:val="24"/>
        </w:rPr>
      </w:pPr>
      <w:r w:rsidRPr="00AA30DF">
        <w:rPr>
          <w:sz w:val="22"/>
          <w:szCs w:val="24"/>
        </w:rPr>
        <w:t>necessary or convenient to be prescribed for carrying out or giving effect to this Act.</w:t>
      </w:r>
    </w:p>
    <w:p w14:paraId="472AD8A4" w14:textId="77777777" w:rsidR="0042761B" w:rsidRPr="00AA30DF" w:rsidRDefault="0042761B" w:rsidP="00AA30DF">
      <w:pPr>
        <w:shd w:val="clear" w:color="auto" w:fill="FFFFFF"/>
        <w:tabs>
          <w:tab w:val="left" w:pos="787"/>
        </w:tabs>
        <w:spacing w:before="120"/>
        <w:ind w:left="787" w:hanging="389"/>
        <w:jc w:val="both"/>
        <w:rPr>
          <w:sz w:val="22"/>
          <w:szCs w:val="24"/>
        </w:rPr>
        <w:sectPr w:rsidR="0042761B" w:rsidRPr="00AA30DF" w:rsidSect="00A027FB">
          <w:pgSz w:w="12240" w:h="15840" w:code="1"/>
          <w:pgMar w:top="1440" w:right="1440" w:bottom="1440" w:left="1440" w:header="720" w:footer="720" w:gutter="0"/>
          <w:cols w:space="60"/>
          <w:noEndnote/>
        </w:sectPr>
      </w:pPr>
    </w:p>
    <w:p w14:paraId="51C5ED6F" w14:textId="77777777" w:rsidR="00551EC3" w:rsidRPr="00AA30DF" w:rsidRDefault="00457EA0" w:rsidP="00AA30DF">
      <w:pPr>
        <w:shd w:val="clear" w:color="auto" w:fill="FFFFFF"/>
        <w:spacing w:before="120"/>
        <w:ind w:left="744" w:hanging="744"/>
        <w:rPr>
          <w:rFonts w:eastAsia="Times New Roman"/>
          <w:szCs w:val="22"/>
        </w:rPr>
      </w:pPr>
      <w:r w:rsidRPr="00AA30DF">
        <w:rPr>
          <w:szCs w:val="22"/>
        </w:rPr>
        <w:lastRenderedPageBreak/>
        <w:t>[</w:t>
      </w:r>
      <w:r w:rsidRPr="00AA30DF">
        <w:rPr>
          <w:i/>
          <w:iCs/>
          <w:szCs w:val="22"/>
        </w:rPr>
        <w:t>Minister</w:t>
      </w:r>
      <w:r w:rsidR="00776A58" w:rsidRPr="00AA30DF">
        <w:rPr>
          <w:i/>
          <w:iCs/>
          <w:szCs w:val="22"/>
        </w:rPr>
        <w:t>’</w:t>
      </w:r>
      <w:r w:rsidRPr="00AA30DF">
        <w:rPr>
          <w:i/>
          <w:iCs/>
          <w:szCs w:val="22"/>
        </w:rPr>
        <w:t>s second reading speech made in</w:t>
      </w:r>
      <w:r w:rsidRPr="00AA30DF">
        <w:rPr>
          <w:rFonts w:eastAsia="Times New Roman"/>
          <w:szCs w:val="22"/>
        </w:rPr>
        <w:t>—</w:t>
      </w:r>
    </w:p>
    <w:p w14:paraId="31329DB5" w14:textId="77777777" w:rsidR="00551EC3" w:rsidRPr="00AA30DF" w:rsidRDefault="00457EA0" w:rsidP="00AA30DF">
      <w:pPr>
        <w:shd w:val="clear" w:color="auto" w:fill="FFFFFF"/>
        <w:ind w:left="720"/>
        <w:rPr>
          <w:rFonts w:eastAsia="Times New Roman"/>
          <w:i/>
          <w:iCs/>
          <w:szCs w:val="22"/>
        </w:rPr>
      </w:pPr>
      <w:r w:rsidRPr="00AA30DF">
        <w:rPr>
          <w:rFonts w:eastAsia="Times New Roman"/>
          <w:i/>
          <w:iCs/>
          <w:szCs w:val="22"/>
        </w:rPr>
        <w:t>House of Representatives on 3 November 1992</w:t>
      </w:r>
    </w:p>
    <w:p w14:paraId="7DD8EF2F" w14:textId="77777777" w:rsidR="00457EA0" w:rsidRPr="00AA30DF" w:rsidRDefault="00457EA0" w:rsidP="00AA30DF">
      <w:pPr>
        <w:shd w:val="clear" w:color="auto" w:fill="FFFFFF"/>
        <w:ind w:left="720"/>
      </w:pPr>
      <w:r w:rsidRPr="00AA30DF">
        <w:rPr>
          <w:rFonts w:eastAsia="Times New Roman"/>
          <w:i/>
          <w:iCs/>
          <w:szCs w:val="22"/>
        </w:rPr>
        <w:t>Senate on 11 November 1992</w:t>
      </w:r>
      <w:r w:rsidRPr="00AA30DF">
        <w:rPr>
          <w:rFonts w:eastAsia="Times New Roman"/>
          <w:szCs w:val="22"/>
        </w:rPr>
        <w:t>]</w:t>
      </w:r>
    </w:p>
    <w:sectPr w:rsidR="00457EA0" w:rsidRPr="00AA30DF" w:rsidSect="00A027FB">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17E97F" w15:done="0"/>
  <w15:commentEx w15:paraId="2C3ECB34" w15:done="0"/>
  <w15:commentEx w15:paraId="2C2E8472" w15:done="0"/>
  <w15:commentEx w15:paraId="123EDD3B" w15:done="0"/>
  <w15:commentEx w15:paraId="1A6A5C1D" w15:done="0"/>
  <w15:commentEx w15:paraId="14FA348B" w15:done="0"/>
  <w15:commentEx w15:paraId="7A158BBF" w15:done="0"/>
  <w15:commentEx w15:paraId="02324AF2" w15:done="0"/>
  <w15:commentEx w15:paraId="6E3E7090" w15:done="0"/>
  <w15:commentEx w15:paraId="6E6161AD" w15:done="0"/>
  <w15:commentEx w15:paraId="6B2533DC" w15:done="0"/>
  <w15:commentEx w15:paraId="7A17CF83" w15:done="0"/>
  <w15:commentEx w15:paraId="77EC3954" w15:done="0"/>
  <w15:commentEx w15:paraId="6CA5BD66" w15:done="0"/>
  <w15:commentEx w15:paraId="281A960D" w15:done="0"/>
  <w15:commentEx w15:paraId="720042C9" w15:done="0"/>
  <w15:commentEx w15:paraId="44FCE6FD" w15:done="0"/>
  <w15:commentEx w15:paraId="7D216848" w15:done="0"/>
  <w15:commentEx w15:paraId="1D101428" w15:done="0"/>
  <w15:commentEx w15:paraId="54789A15" w15:done="0"/>
  <w15:commentEx w15:paraId="5CECD30C" w15:done="0"/>
  <w15:commentEx w15:paraId="0DD72AFA" w15:done="0"/>
  <w15:commentEx w15:paraId="4D7525D8" w15:done="0"/>
  <w15:commentEx w15:paraId="0B35E954" w15:done="0"/>
  <w15:commentEx w15:paraId="64921243" w15:done="0"/>
  <w15:commentEx w15:paraId="5E0B9F85" w15:done="0"/>
  <w15:commentEx w15:paraId="746CA0C5" w15:done="0"/>
  <w15:commentEx w15:paraId="6A8DB6D5" w15:done="0"/>
  <w15:commentEx w15:paraId="75BC860A" w15:done="0"/>
  <w15:commentEx w15:paraId="15315B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17E97F" w16cid:durableId="20EEB4EB"/>
  <w16cid:commentId w16cid:paraId="2C3ECB34" w16cid:durableId="20EEB4FA"/>
  <w16cid:commentId w16cid:paraId="2C2E8472" w16cid:durableId="20EEB503"/>
  <w16cid:commentId w16cid:paraId="123EDD3B" w16cid:durableId="20EEB509"/>
  <w16cid:commentId w16cid:paraId="1A6A5C1D" w16cid:durableId="20EEB511"/>
  <w16cid:commentId w16cid:paraId="14FA348B" w16cid:durableId="20EEB516"/>
  <w16cid:commentId w16cid:paraId="7A158BBF" w16cid:durableId="20EEB525"/>
  <w16cid:commentId w16cid:paraId="02324AF2" w16cid:durableId="20EEB52E"/>
  <w16cid:commentId w16cid:paraId="6E3E7090" w16cid:durableId="20EEB534"/>
  <w16cid:commentId w16cid:paraId="6E6161AD" w16cid:durableId="20EEB53A"/>
  <w16cid:commentId w16cid:paraId="6B2533DC" w16cid:durableId="20EEB54D"/>
  <w16cid:commentId w16cid:paraId="7A17CF83" w16cid:durableId="20EEB56C"/>
  <w16cid:commentId w16cid:paraId="77EC3954" w16cid:durableId="20EEB57A"/>
  <w16cid:commentId w16cid:paraId="6CA5BD66" w16cid:durableId="20EEB581"/>
  <w16cid:commentId w16cid:paraId="281A960D" w16cid:durableId="20EEB5A8"/>
  <w16cid:commentId w16cid:paraId="720042C9" w16cid:durableId="20EEB5AF"/>
  <w16cid:commentId w16cid:paraId="44FCE6FD" w16cid:durableId="20EEB5B7"/>
  <w16cid:commentId w16cid:paraId="7D216848" w16cid:durableId="20EEB5BD"/>
  <w16cid:commentId w16cid:paraId="1D101428" w16cid:durableId="20EEB5C8"/>
  <w16cid:commentId w16cid:paraId="54789A15" w16cid:durableId="20EEB5D0"/>
  <w16cid:commentId w16cid:paraId="5CECD30C" w16cid:durableId="20EEB5F0"/>
  <w16cid:commentId w16cid:paraId="0DD72AFA" w16cid:durableId="20EEB5FC"/>
  <w16cid:commentId w16cid:paraId="4D7525D8" w16cid:durableId="20EEB613"/>
  <w16cid:commentId w16cid:paraId="0B35E954" w16cid:durableId="20EEB61A"/>
  <w16cid:commentId w16cid:paraId="64921243" w16cid:durableId="20EEB62D"/>
  <w16cid:commentId w16cid:paraId="5E0B9F85" w16cid:durableId="20EEB63C"/>
  <w16cid:commentId w16cid:paraId="746CA0C5" w16cid:durableId="20EEB65B"/>
  <w16cid:commentId w16cid:paraId="6A8DB6D5" w16cid:durableId="20EEB664"/>
  <w16cid:commentId w16cid:paraId="75BC860A" w16cid:durableId="20EEB66D"/>
  <w16cid:commentId w16cid:paraId="15315B87" w16cid:durableId="20EEB6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49340" w14:textId="77777777" w:rsidR="00F9239F" w:rsidRDefault="00F9239F" w:rsidP="008C4413">
      <w:r>
        <w:separator/>
      </w:r>
    </w:p>
  </w:endnote>
  <w:endnote w:type="continuationSeparator" w:id="0">
    <w:p w14:paraId="47A83A6B" w14:textId="77777777" w:rsidR="00F9239F" w:rsidRDefault="00F9239F" w:rsidP="008C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690F" w14:textId="77777777" w:rsidR="00F9239F" w:rsidRDefault="00F9239F" w:rsidP="008C4413">
      <w:r>
        <w:separator/>
      </w:r>
    </w:p>
  </w:footnote>
  <w:footnote w:type="continuationSeparator" w:id="0">
    <w:p w14:paraId="68674E6C" w14:textId="77777777" w:rsidR="00F9239F" w:rsidRDefault="00F9239F" w:rsidP="008C4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7750" w14:textId="77777777" w:rsidR="008C4413" w:rsidRPr="008C4413" w:rsidRDefault="008C4413" w:rsidP="008C4413">
    <w:pPr>
      <w:widowControl/>
      <w:jc w:val="center"/>
      <w:rPr>
        <w:i/>
        <w:iCs/>
        <w:sz w:val="22"/>
        <w:szCs w:val="24"/>
      </w:rPr>
    </w:pPr>
    <w:r w:rsidRPr="008C4413">
      <w:rPr>
        <w:i/>
        <w:iCs/>
        <w:sz w:val="22"/>
        <w:szCs w:val="24"/>
      </w:rPr>
      <w:t>Natural Resources Management (Financial Assistance)</w:t>
    </w:r>
  </w:p>
  <w:p w14:paraId="2727EF83" w14:textId="77777777" w:rsidR="008C4413" w:rsidRPr="008C4413" w:rsidRDefault="008C4413" w:rsidP="008C4413">
    <w:pPr>
      <w:pStyle w:val="Header"/>
      <w:jc w:val="center"/>
      <w:rPr>
        <w:sz w:val="22"/>
      </w:rPr>
    </w:pPr>
    <w:r w:rsidRPr="008C4413">
      <w:rPr>
        <w:i/>
        <w:iCs/>
        <w:sz w:val="22"/>
        <w:szCs w:val="24"/>
      </w:rPr>
      <w:t>No. 242,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51A"/>
    <w:multiLevelType w:val="singleLevel"/>
    <w:tmpl w:val="0C928F2C"/>
    <w:lvl w:ilvl="0">
      <w:start w:val="4"/>
      <w:numFmt w:val="decimal"/>
      <w:lvlText w:val="(%1)"/>
      <w:legacy w:legacy="1" w:legacySpace="0" w:legacyIndent="389"/>
      <w:lvlJc w:val="left"/>
      <w:rPr>
        <w:rFonts w:ascii="Times New Roman" w:hAnsi="Times New Roman" w:cs="Times New Roman" w:hint="default"/>
      </w:rPr>
    </w:lvl>
  </w:abstractNum>
  <w:abstractNum w:abstractNumId="1">
    <w:nsid w:val="03131347"/>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5C57499"/>
    <w:multiLevelType w:val="singleLevel"/>
    <w:tmpl w:val="4D7AB89E"/>
    <w:lvl w:ilvl="0">
      <w:start w:val="2"/>
      <w:numFmt w:val="decimal"/>
      <w:lvlText w:val="(%1)"/>
      <w:legacy w:legacy="1" w:legacySpace="0" w:legacyIndent="388"/>
      <w:lvlJc w:val="left"/>
      <w:rPr>
        <w:rFonts w:ascii="Times New Roman" w:hAnsi="Times New Roman" w:cs="Times New Roman" w:hint="default"/>
      </w:rPr>
    </w:lvl>
  </w:abstractNum>
  <w:abstractNum w:abstractNumId="3">
    <w:nsid w:val="081008EC"/>
    <w:multiLevelType w:val="singleLevel"/>
    <w:tmpl w:val="4D7AB89E"/>
    <w:lvl w:ilvl="0">
      <w:start w:val="2"/>
      <w:numFmt w:val="decimal"/>
      <w:lvlText w:val="(%1)"/>
      <w:legacy w:legacy="1" w:legacySpace="0" w:legacyIndent="389"/>
      <w:lvlJc w:val="left"/>
      <w:rPr>
        <w:rFonts w:ascii="Times New Roman" w:hAnsi="Times New Roman" w:cs="Times New Roman" w:hint="default"/>
      </w:rPr>
    </w:lvl>
  </w:abstractNum>
  <w:abstractNum w:abstractNumId="4">
    <w:nsid w:val="0DE0777E"/>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2B719E9"/>
    <w:multiLevelType w:val="singleLevel"/>
    <w:tmpl w:val="5A30682E"/>
    <w:lvl w:ilvl="0">
      <w:start w:val="1"/>
      <w:numFmt w:val="lowerLetter"/>
      <w:lvlText w:val="(%1)"/>
      <w:legacy w:legacy="1" w:legacySpace="0" w:legacyIndent="399"/>
      <w:lvlJc w:val="left"/>
      <w:rPr>
        <w:rFonts w:ascii="Times New Roman" w:hAnsi="Times New Roman" w:cs="Times New Roman" w:hint="default"/>
      </w:rPr>
    </w:lvl>
  </w:abstractNum>
  <w:abstractNum w:abstractNumId="6">
    <w:nsid w:val="17FE2C90"/>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18A24796"/>
    <w:multiLevelType w:val="singleLevel"/>
    <w:tmpl w:val="4D7AB89E"/>
    <w:lvl w:ilvl="0">
      <w:start w:val="2"/>
      <w:numFmt w:val="decimal"/>
      <w:lvlText w:val="(%1)"/>
      <w:legacy w:legacy="1" w:legacySpace="0" w:legacyIndent="388"/>
      <w:lvlJc w:val="left"/>
      <w:rPr>
        <w:rFonts w:ascii="Times New Roman" w:hAnsi="Times New Roman" w:cs="Times New Roman" w:hint="default"/>
      </w:rPr>
    </w:lvl>
  </w:abstractNum>
  <w:abstractNum w:abstractNumId="8">
    <w:nsid w:val="18F5343E"/>
    <w:multiLevelType w:val="singleLevel"/>
    <w:tmpl w:val="C5B0666E"/>
    <w:lvl w:ilvl="0">
      <w:start w:val="1"/>
      <w:numFmt w:val="lowerLetter"/>
      <w:lvlText w:val="(%1)"/>
      <w:legacy w:legacy="1" w:legacySpace="0" w:legacyIndent="384"/>
      <w:lvlJc w:val="left"/>
      <w:rPr>
        <w:rFonts w:ascii="Times New Roman" w:hAnsi="Times New Roman" w:cs="Times New Roman" w:hint="default"/>
      </w:rPr>
    </w:lvl>
  </w:abstractNum>
  <w:abstractNum w:abstractNumId="9">
    <w:nsid w:val="19980540"/>
    <w:multiLevelType w:val="singleLevel"/>
    <w:tmpl w:val="3F087C6C"/>
    <w:lvl w:ilvl="0">
      <w:start w:val="2"/>
      <w:numFmt w:val="decimal"/>
      <w:lvlText w:val="(%1)"/>
      <w:legacy w:legacy="1" w:legacySpace="0" w:legacyIndent="399"/>
      <w:lvlJc w:val="left"/>
      <w:rPr>
        <w:rFonts w:ascii="Times New Roman" w:hAnsi="Times New Roman" w:cs="Times New Roman" w:hint="default"/>
      </w:rPr>
    </w:lvl>
  </w:abstractNum>
  <w:abstractNum w:abstractNumId="10">
    <w:nsid w:val="1D726016"/>
    <w:multiLevelType w:val="singleLevel"/>
    <w:tmpl w:val="B6BA6CB4"/>
    <w:lvl w:ilvl="0">
      <w:start w:val="2"/>
      <w:numFmt w:val="decimal"/>
      <w:lvlText w:val="(%1)"/>
      <w:legacy w:legacy="1" w:legacySpace="0" w:legacyIndent="393"/>
      <w:lvlJc w:val="left"/>
      <w:rPr>
        <w:rFonts w:ascii="Times New Roman" w:hAnsi="Times New Roman" w:cs="Times New Roman" w:hint="default"/>
      </w:rPr>
    </w:lvl>
  </w:abstractNum>
  <w:abstractNum w:abstractNumId="11">
    <w:nsid w:val="20B86BE4"/>
    <w:multiLevelType w:val="singleLevel"/>
    <w:tmpl w:val="B6BA6CB4"/>
    <w:lvl w:ilvl="0">
      <w:start w:val="2"/>
      <w:numFmt w:val="decimal"/>
      <w:lvlText w:val="(%1)"/>
      <w:legacy w:legacy="1" w:legacySpace="0" w:legacyIndent="393"/>
      <w:lvlJc w:val="left"/>
      <w:rPr>
        <w:rFonts w:ascii="Times New Roman" w:hAnsi="Times New Roman" w:cs="Times New Roman" w:hint="default"/>
      </w:rPr>
    </w:lvl>
  </w:abstractNum>
  <w:abstractNum w:abstractNumId="12">
    <w:nsid w:val="222A5813"/>
    <w:multiLevelType w:val="singleLevel"/>
    <w:tmpl w:val="4D7E493E"/>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232446C3"/>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14">
    <w:nsid w:val="24F33FAB"/>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25D21CA3"/>
    <w:multiLevelType w:val="singleLevel"/>
    <w:tmpl w:val="C5B0666E"/>
    <w:lvl w:ilvl="0">
      <w:start w:val="1"/>
      <w:numFmt w:val="lowerLetter"/>
      <w:lvlText w:val="(%1)"/>
      <w:legacy w:legacy="1" w:legacySpace="0" w:legacyIndent="384"/>
      <w:lvlJc w:val="left"/>
      <w:rPr>
        <w:rFonts w:ascii="Times New Roman" w:hAnsi="Times New Roman" w:cs="Times New Roman" w:hint="default"/>
      </w:rPr>
    </w:lvl>
  </w:abstractNum>
  <w:abstractNum w:abstractNumId="16">
    <w:nsid w:val="26B060C3"/>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27046BB0"/>
    <w:multiLevelType w:val="singleLevel"/>
    <w:tmpl w:val="0C928F2C"/>
    <w:lvl w:ilvl="0">
      <w:start w:val="4"/>
      <w:numFmt w:val="decimal"/>
      <w:lvlText w:val="(%1)"/>
      <w:legacy w:legacy="1" w:legacySpace="0" w:legacyIndent="389"/>
      <w:lvlJc w:val="left"/>
      <w:rPr>
        <w:rFonts w:ascii="Times New Roman" w:hAnsi="Times New Roman" w:cs="Times New Roman" w:hint="default"/>
      </w:rPr>
    </w:lvl>
  </w:abstractNum>
  <w:abstractNum w:abstractNumId="18">
    <w:nsid w:val="28D76B09"/>
    <w:multiLevelType w:val="singleLevel"/>
    <w:tmpl w:val="4D7E493E"/>
    <w:lvl w:ilvl="0">
      <w:start w:val="1"/>
      <w:numFmt w:val="lowerLetter"/>
      <w:lvlText w:val="(%1)"/>
      <w:legacy w:legacy="1" w:legacySpace="0" w:legacyIndent="398"/>
      <w:lvlJc w:val="left"/>
      <w:rPr>
        <w:rFonts w:ascii="Times New Roman" w:hAnsi="Times New Roman" w:cs="Times New Roman" w:hint="default"/>
      </w:rPr>
    </w:lvl>
  </w:abstractNum>
  <w:abstractNum w:abstractNumId="19">
    <w:nsid w:val="2E81524D"/>
    <w:multiLevelType w:val="singleLevel"/>
    <w:tmpl w:val="4E0EDD72"/>
    <w:lvl w:ilvl="0">
      <w:start w:val="2"/>
      <w:numFmt w:val="decimal"/>
      <w:lvlText w:val="(%1)"/>
      <w:legacy w:legacy="1" w:legacySpace="0" w:legacyIndent="403"/>
      <w:lvlJc w:val="left"/>
      <w:rPr>
        <w:rFonts w:ascii="Times New Roman" w:hAnsi="Times New Roman" w:cs="Times New Roman" w:hint="default"/>
      </w:rPr>
    </w:lvl>
  </w:abstractNum>
  <w:abstractNum w:abstractNumId="20">
    <w:nsid w:val="317D3E90"/>
    <w:multiLevelType w:val="singleLevel"/>
    <w:tmpl w:val="D2522FB0"/>
    <w:lvl w:ilvl="0">
      <w:start w:val="1"/>
      <w:numFmt w:val="lowerLetter"/>
      <w:lvlText w:val="(%1)"/>
      <w:legacy w:legacy="1" w:legacySpace="0" w:legacyIndent="374"/>
      <w:lvlJc w:val="left"/>
      <w:rPr>
        <w:rFonts w:ascii="Times New Roman" w:hAnsi="Times New Roman" w:cs="Times New Roman" w:hint="default"/>
      </w:rPr>
    </w:lvl>
  </w:abstractNum>
  <w:abstractNum w:abstractNumId="21">
    <w:nsid w:val="3B113CAD"/>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528E6B13"/>
    <w:multiLevelType w:val="singleLevel"/>
    <w:tmpl w:val="4D7AB89E"/>
    <w:lvl w:ilvl="0">
      <w:start w:val="2"/>
      <w:numFmt w:val="decimal"/>
      <w:lvlText w:val="(%1)"/>
      <w:legacy w:legacy="1" w:legacySpace="0" w:legacyIndent="389"/>
      <w:lvlJc w:val="left"/>
      <w:rPr>
        <w:rFonts w:ascii="Times New Roman" w:hAnsi="Times New Roman" w:cs="Times New Roman" w:hint="default"/>
      </w:rPr>
    </w:lvl>
  </w:abstractNum>
  <w:abstractNum w:abstractNumId="23">
    <w:nsid w:val="5329078D"/>
    <w:multiLevelType w:val="singleLevel"/>
    <w:tmpl w:val="D500DBC2"/>
    <w:lvl w:ilvl="0">
      <w:start w:val="2"/>
      <w:numFmt w:val="lowerLetter"/>
      <w:lvlText w:val="(%1)"/>
      <w:legacy w:legacy="1" w:legacySpace="0" w:legacyIndent="394"/>
      <w:lvlJc w:val="left"/>
      <w:rPr>
        <w:rFonts w:ascii="Times New Roman" w:hAnsi="Times New Roman" w:cs="Times New Roman" w:hint="default"/>
      </w:rPr>
    </w:lvl>
  </w:abstractNum>
  <w:abstractNum w:abstractNumId="24">
    <w:nsid w:val="5AB343E1"/>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5C502F9C"/>
    <w:multiLevelType w:val="singleLevel"/>
    <w:tmpl w:val="D500DBC2"/>
    <w:lvl w:ilvl="0">
      <w:start w:val="2"/>
      <w:numFmt w:val="lowerLetter"/>
      <w:lvlText w:val="(%1)"/>
      <w:legacy w:legacy="1" w:legacySpace="0" w:legacyIndent="394"/>
      <w:lvlJc w:val="left"/>
      <w:rPr>
        <w:rFonts w:ascii="Times New Roman" w:hAnsi="Times New Roman" w:cs="Times New Roman" w:hint="default"/>
      </w:rPr>
    </w:lvl>
  </w:abstractNum>
  <w:abstractNum w:abstractNumId="26">
    <w:nsid w:val="5C5C037F"/>
    <w:multiLevelType w:val="singleLevel"/>
    <w:tmpl w:val="B6BA6CB4"/>
    <w:lvl w:ilvl="0">
      <w:start w:val="2"/>
      <w:numFmt w:val="decimal"/>
      <w:lvlText w:val="(%1)"/>
      <w:legacy w:legacy="1" w:legacySpace="0" w:legacyIndent="393"/>
      <w:lvlJc w:val="left"/>
      <w:rPr>
        <w:rFonts w:ascii="Times New Roman" w:hAnsi="Times New Roman" w:cs="Times New Roman" w:hint="default"/>
      </w:rPr>
    </w:lvl>
  </w:abstractNum>
  <w:abstractNum w:abstractNumId="27">
    <w:nsid w:val="5E1B7B5E"/>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5E55275F"/>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5FD7128D"/>
    <w:multiLevelType w:val="singleLevel"/>
    <w:tmpl w:val="C5B0666E"/>
    <w:lvl w:ilvl="0">
      <w:start w:val="1"/>
      <w:numFmt w:val="lowerLetter"/>
      <w:lvlText w:val="(%1)"/>
      <w:legacy w:legacy="1" w:legacySpace="0" w:legacyIndent="384"/>
      <w:lvlJc w:val="left"/>
      <w:rPr>
        <w:rFonts w:ascii="Times New Roman" w:hAnsi="Times New Roman" w:cs="Times New Roman" w:hint="default"/>
      </w:rPr>
    </w:lvl>
  </w:abstractNum>
  <w:abstractNum w:abstractNumId="30">
    <w:nsid w:val="66907CAD"/>
    <w:multiLevelType w:val="singleLevel"/>
    <w:tmpl w:val="4D7AB89E"/>
    <w:lvl w:ilvl="0">
      <w:start w:val="2"/>
      <w:numFmt w:val="decimal"/>
      <w:lvlText w:val="(%1)"/>
      <w:legacy w:legacy="1" w:legacySpace="0" w:legacyIndent="389"/>
      <w:lvlJc w:val="left"/>
      <w:rPr>
        <w:rFonts w:ascii="Times New Roman" w:hAnsi="Times New Roman" w:cs="Times New Roman" w:hint="default"/>
      </w:rPr>
    </w:lvl>
  </w:abstractNum>
  <w:abstractNum w:abstractNumId="31">
    <w:nsid w:val="6739343A"/>
    <w:multiLevelType w:val="singleLevel"/>
    <w:tmpl w:val="95EADAA2"/>
    <w:lvl w:ilvl="0">
      <w:start w:val="4"/>
      <w:numFmt w:val="decimal"/>
      <w:lvlText w:val="(%1)"/>
      <w:legacy w:legacy="1" w:legacySpace="0" w:legacyIndent="388"/>
      <w:lvlJc w:val="left"/>
      <w:rPr>
        <w:rFonts w:ascii="Times New Roman" w:hAnsi="Times New Roman" w:cs="Times New Roman" w:hint="default"/>
      </w:rPr>
    </w:lvl>
  </w:abstractNum>
  <w:abstractNum w:abstractNumId="32">
    <w:nsid w:val="6A4C38ED"/>
    <w:multiLevelType w:val="singleLevel"/>
    <w:tmpl w:val="4D7E493E"/>
    <w:lvl w:ilvl="0">
      <w:start w:val="1"/>
      <w:numFmt w:val="lowerLetter"/>
      <w:lvlText w:val="(%1)"/>
      <w:legacy w:legacy="1" w:legacySpace="0" w:legacyIndent="398"/>
      <w:lvlJc w:val="left"/>
      <w:rPr>
        <w:rFonts w:ascii="Times New Roman" w:hAnsi="Times New Roman" w:cs="Times New Roman" w:hint="default"/>
      </w:rPr>
    </w:lvl>
  </w:abstractNum>
  <w:abstractNum w:abstractNumId="33">
    <w:nsid w:val="6C3878DA"/>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34">
    <w:nsid w:val="6EBB52EA"/>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6F706439"/>
    <w:multiLevelType w:val="singleLevel"/>
    <w:tmpl w:val="4D7AB89E"/>
    <w:lvl w:ilvl="0">
      <w:start w:val="2"/>
      <w:numFmt w:val="decimal"/>
      <w:lvlText w:val="(%1)"/>
      <w:legacy w:legacy="1" w:legacySpace="0" w:legacyIndent="388"/>
      <w:lvlJc w:val="left"/>
      <w:rPr>
        <w:rFonts w:ascii="Times New Roman" w:hAnsi="Times New Roman" w:cs="Times New Roman" w:hint="default"/>
      </w:rPr>
    </w:lvl>
  </w:abstractNum>
  <w:abstractNum w:abstractNumId="36">
    <w:nsid w:val="6F793ED1"/>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37">
    <w:nsid w:val="70B40C03"/>
    <w:multiLevelType w:val="singleLevel"/>
    <w:tmpl w:val="245AD362"/>
    <w:lvl w:ilvl="0">
      <w:start w:val="1"/>
      <w:numFmt w:val="lowerLetter"/>
      <w:lvlText w:val="(%1)"/>
      <w:legacy w:legacy="1" w:legacySpace="0" w:legacyIndent="389"/>
      <w:lvlJc w:val="left"/>
      <w:rPr>
        <w:rFonts w:ascii="Times New Roman" w:hAnsi="Times New Roman" w:cs="Times New Roman" w:hint="default"/>
      </w:rPr>
    </w:lvl>
  </w:abstractNum>
  <w:abstractNum w:abstractNumId="38">
    <w:nsid w:val="742501DD"/>
    <w:multiLevelType w:val="singleLevel"/>
    <w:tmpl w:val="6A3C0BC4"/>
    <w:lvl w:ilvl="0">
      <w:start w:val="1"/>
      <w:numFmt w:val="lowerLetter"/>
      <w:lvlText w:val="(%1)"/>
      <w:legacy w:legacy="1" w:legacySpace="0" w:legacyIndent="394"/>
      <w:lvlJc w:val="left"/>
      <w:rPr>
        <w:rFonts w:ascii="Times New Roman" w:hAnsi="Times New Roman" w:cs="Times New Roman" w:hint="default"/>
      </w:rPr>
    </w:lvl>
  </w:abstractNum>
  <w:abstractNum w:abstractNumId="39">
    <w:nsid w:val="743F5ADC"/>
    <w:multiLevelType w:val="singleLevel"/>
    <w:tmpl w:val="C5B0666E"/>
    <w:lvl w:ilvl="0">
      <w:start w:val="1"/>
      <w:numFmt w:val="lowerLetter"/>
      <w:lvlText w:val="(%1)"/>
      <w:legacy w:legacy="1" w:legacySpace="0" w:legacyIndent="384"/>
      <w:lvlJc w:val="left"/>
      <w:rPr>
        <w:rFonts w:ascii="Times New Roman" w:hAnsi="Times New Roman" w:cs="Times New Roman" w:hint="default"/>
      </w:rPr>
    </w:lvl>
  </w:abstractNum>
  <w:num w:numId="1">
    <w:abstractNumId w:val="38"/>
  </w:num>
  <w:num w:numId="2">
    <w:abstractNumId w:val="32"/>
  </w:num>
  <w:num w:numId="3">
    <w:abstractNumId w:val="20"/>
  </w:num>
  <w:num w:numId="4">
    <w:abstractNumId w:val="27"/>
  </w:num>
  <w:num w:numId="5">
    <w:abstractNumId w:val="27"/>
    <w:lvlOverride w:ilvl="0">
      <w:lvl w:ilvl="0">
        <w:start w:val="1"/>
        <w:numFmt w:val="lowerLetter"/>
        <w:lvlText w:val="(%1)"/>
        <w:legacy w:legacy="1" w:legacySpace="0" w:legacyIndent="388"/>
        <w:lvlJc w:val="left"/>
        <w:rPr>
          <w:rFonts w:ascii="Times New Roman" w:hAnsi="Times New Roman" w:cs="Times New Roman" w:hint="default"/>
        </w:rPr>
      </w:lvl>
    </w:lvlOverride>
  </w:num>
  <w:num w:numId="6">
    <w:abstractNumId w:val="35"/>
  </w:num>
  <w:num w:numId="7">
    <w:abstractNumId w:val="9"/>
  </w:num>
  <w:num w:numId="8">
    <w:abstractNumId w:val="34"/>
  </w:num>
  <w:num w:numId="9">
    <w:abstractNumId w:val="18"/>
  </w:num>
  <w:num w:numId="10">
    <w:abstractNumId w:val="19"/>
  </w:num>
  <w:num w:numId="11">
    <w:abstractNumId w:val="37"/>
  </w:num>
  <w:num w:numId="12">
    <w:abstractNumId w:val="17"/>
  </w:num>
  <w:num w:numId="13">
    <w:abstractNumId w:val="6"/>
  </w:num>
  <w:num w:numId="14">
    <w:abstractNumId w:val="28"/>
  </w:num>
  <w:num w:numId="15">
    <w:abstractNumId w:val="36"/>
  </w:num>
  <w:num w:numId="16">
    <w:abstractNumId w:val="4"/>
  </w:num>
  <w:num w:numId="17">
    <w:abstractNumId w:val="13"/>
  </w:num>
  <w:num w:numId="18">
    <w:abstractNumId w:val="1"/>
  </w:num>
  <w:num w:numId="19">
    <w:abstractNumId w:val="23"/>
  </w:num>
  <w:num w:numId="20">
    <w:abstractNumId w:val="12"/>
  </w:num>
  <w:num w:numId="21">
    <w:abstractNumId w:val="5"/>
  </w:num>
  <w:num w:numId="22">
    <w:abstractNumId w:val="2"/>
  </w:num>
  <w:num w:numId="23">
    <w:abstractNumId w:val="2"/>
    <w:lvlOverride w:ilvl="0">
      <w:lvl w:ilvl="0">
        <w:start w:val="2"/>
        <w:numFmt w:val="decimal"/>
        <w:lvlText w:val="(%1)"/>
        <w:legacy w:legacy="1" w:legacySpace="0" w:legacyIndent="389"/>
        <w:lvlJc w:val="left"/>
        <w:rPr>
          <w:rFonts w:ascii="Times New Roman" w:hAnsi="Times New Roman" w:cs="Times New Roman" w:hint="default"/>
        </w:rPr>
      </w:lvl>
    </w:lvlOverride>
  </w:num>
  <w:num w:numId="24">
    <w:abstractNumId w:val="33"/>
  </w:num>
  <w:num w:numId="25">
    <w:abstractNumId w:val="25"/>
  </w:num>
  <w:num w:numId="26">
    <w:abstractNumId w:val="15"/>
  </w:num>
  <w:num w:numId="27">
    <w:abstractNumId w:val="3"/>
  </w:num>
  <w:num w:numId="28">
    <w:abstractNumId w:val="0"/>
  </w:num>
  <w:num w:numId="29">
    <w:abstractNumId w:val="22"/>
  </w:num>
  <w:num w:numId="30">
    <w:abstractNumId w:val="31"/>
  </w:num>
  <w:num w:numId="31">
    <w:abstractNumId w:val="7"/>
  </w:num>
  <w:num w:numId="32">
    <w:abstractNumId w:val="7"/>
    <w:lvlOverride w:ilvl="0">
      <w:lvl w:ilvl="0">
        <w:start w:val="2"/>
        <w:numFmt w:val="decimal"/>
        <w:lvlText w:val="(%1)"/>
        <w:legacy w:legacy="1" w:legacySpace="0" w:legacyIndent="389"/>
        <w:lvlJc w:val="left"/>
        <w:rPr>
          <w:rFonts w:ascii="Times New Roman" w:hAnsi="Times New Roman" w:cs="Times New Roman" w:hint="default"/>
        </w:rPr>
      </w:lvl>
    </w:lvlOverride>
  </w:num>
  <w:num w:numId="33">
    <w:abstractNumId w:val="21"/>
  </w:num>
  <w:num w:numId="34">
    <w:abstractNumId w:val="11"/>
  </w:num>
  <w:num w:numId="35">
    <w:abstractNumId w:val="30"/>
  </w:num>
  <w:num w:numId="36">
    <w:abstractNumId w:val="14"/>
  </w:num>
  <w:num w:numId="37">
    <w:abstractNumId w:val="29"/>
  </w:num>
  <w:num w:numId="38">
    <w:abstractNumId w:val="8"/>
  </w:num>
  <w:num w:numId="39">
    <w:abstractNumId w:val="26"/>
  </w:num>
  <w:num w:numId="40">
    <w:abstractNumId w:val="16"/>
  </w:num>
  <w:num w:numId="41">
    <w:abstractNumId w:val="39"/>
  </w:num>
  <w:num w:numId="42">
    <w:abstractNumId w:val="10"/>
  </w:num>
  <w:num w:numId="4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93"/>
    <w:rsid w:val="00015EF2"/>
    <w:rsid w:val="000F38D6"/>
    <w:rsid w:val="00200F1E"/>
    <w:rsid w:val="002766F6"/>
    <w:rsid w:val="003C1660"/>
    <w:rsid w:val="0042761B"/>
    <w:rsid w:val="00457EA0"/>
    <w:rsid w:val="00551EC3"/>
    <w:rsid w:val="006E218A"/>
    <w:rsid w:val="00776A58"/>
    <w:rsid w:val="008C4413"/>
    <w:rsid w:val="00A027FB"/>
    <w:rsid w:val="00AA30DF"/>
    <w:rsid w:val="00B73F5B"/>
    <w:rsid w:val="00C00CD4"/>
    <w:rsid w:val="00C54E61"/>
    <w:rsid w:val="00DC4293"/>
    <w:rsid w:val="00E1225D"/>
    <w:rsid w:val="00EC76A0"/>
    <w:rsid w:val="00F13561"/>
    <w:rsid w:val="00F9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C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7FB"/>
    <w:rPr>
      <w:rFonts w:ascii="Tahoma" w:hAnsi="Tahoma" w:cs="Tahoma"/>
      <w:sz w:val="16"/>
      <w:szCs w:val="16"/>
    </w:rPr>
  </w:style>
  <w:style w:type="character" w:customStyle="1" w:styleId="BalloonTextChar">
    <w:name w:val="Balloon Text Char"/>
    <w:basedOn w:val="DefaultParagraphFont"/>
    <w:link w:val="BalloonText"/>
    <w:uiPriority w:val="99"/>
    <w:semiHidden/>
    <w:rsid w:val="00A027FB"/>
    <w:rPr>
      <w:rFonts w:ascii="Tahoma" w:hAnsi="Tahoma" w:cs="Tahoma"/>
      <w:sz w:val="16"/>
      <w:szCs w:val="16"/>
    </w:rPr>
  </w:style>
  <w:style w:type="paragraph" w:styleId="Header">
    <w:name w:val="header"/>
    <w:basedOn w:val="Normal"/>
    <w:link w:val="HeaderChar"/>
    <w:uiPriority w:val="99"/>
    <w:unhideWhenUsed/>
    <w:rsid w:val="008C4413"/>
    <w:pPr>
      <w:tabs>
        <w:tab w:val="center" w:pos="4680"/>
        <w:tab w:val="right" w:pos="9360"/>
      </w:tabs>
    </w:pPr>
  </w:style>
  <w:style w:type="character" w:customStyle="1" w:styleId="HeaderChar">
    <w:name w:val="Header Char"/>
    <w:basedOn w:val="DefaultParagraphFont"/>
    <w:link w:val="Header"/>
    <w:uiPriority w:val="99"/>
    <w:rsid w:val="008C4413"/>
    <w:rPr>
      <w:rFonts w:ascii="Times New Roman" w:hAnsi="Times New Roman" w:cs="Times New Roman"/>
      <w:sz w:val="20"/>
      <w:szCs w:val="20"/>
    </w:rPr>
  </w:style>
  <w:style w:type="paragraph" w:styleId="Footer">
    <w:name w:val="footer"/>
    <w:basedOn w:val="Normal"/>
    <w:link w:val="FooterChar"/>
    <w:uiPriority w:val="99"/>
    <w:unhideWhenUsed/>
    <w:rsid w:val="008C4413"/>
    <w:pPr>
      <w:tabs>
        <w:tab w:val="center" w:pos="4680"/>
        <w:tab w:val="right" w:pos="9360"/>
      </w:tabs>
    </w:pPr>
  </w:style>
  <w:style w:type="character" w:customStyle="1" w:styleId="FooterChar">
    <w:name w:val="Footer Char"/>
    <w:basedOn w:val="DefaultParagraphFont"/>
    <w:link w:val="Footer"/>
    <w:uiPriority w:val="99"/>
    <w:rsid w:val="008C441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15EF2"/>
    <w:rPr>
      <w:sz w:val="16"/>
      <w:szCs w:val="16"/>
    </w:rPr>
  </w:style>
  <w:style w:type="paragraph" w:styleId="CommentText">
    <w:name w:val="annotation text"/>
    <w:basedOn w:val="Normal"/>
    <w:link w:val="CommentTextChar"/>
    <w:uiPriority w:val="99"/>
    <w:semiHidden/>
    <w:unhideWhenUsed/>
    <w:rsid w:val="00015EF2"/>
  </w:style>
  <w:style w:type="character" w:customStyle="1" w:styleId="CommentTextChar">
    <w:name w:val="Comment Text Char"/>
    <w:basedOn w:val="DefaultParagraphFont"/>
    <w:link w:val="CommentText"/>
    <w:uiPriority w:val="99"/>
    <w:semiHidden/>
    <w:rsid w:val="00015E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EF2"/>
    <w:rPr>
      <w:b/>
      <w:bCs/>
    </w:rPr>
  </w:style>
  <w:style w:type="character" w:customStyle="1" w:styleId="CommentSubjectChar">
    <w:name w:val="Comment Subject Char"/>
    <w:basedOn w:val="CommentTextChar"/>
    <w:link w:val="CommentSubject"/>
    <w:uiPriority w:val="99"/>
    <w:semiHidden/>
    <w:rsid w:val="00015EF2"/>
    <w:rPr>
      <w:rFonts w:ascii="Times New Roman" w:hAnsi="Times New Roman" w:cs="Times New Roman"/>
      <w:b/>
      <w:bCs/>
      <w:sz w:val="20"/>
      <w:szCs w:val="20"/>
    </w:rPr>
  </w:style>
  <w:style w:type="paragraph" w:styleId="Revision">
    <w:name w:val="Revision"/>
    <w:hidden/>
    <w:uiPriority w:val="99"/>
    <w:semiHidden/>
    <w:rsid w:val="00EC76A0"/>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7FB"/>
    <w:rPr>
      <w:rFonts w:ascii="Tahoma" w:hAnsi="Tahoma" w:cs="Tahoma"/>
      <w:sz w:val="16"/>
      <w:szCs w:val="16"/>
    </w:rPr>
  </w:style>
  <w:style w:type="character" w:customStyle="1" w:styleId="BalloonTextChar">
    <w:name w:val="Balloon Text Char"/>
    <w:basedOn w:val="DefaultParagraphFont"/>
    <w:link w:val="BalloonText"/>
    <w:uiPriority w:val="99"/>
    <w:semiHidden/>
    <w:rsid w:val="00A027FB"/>
    <w:rPr>
      <w:rFonts w:ascii="Tahoma" w:hAnsi="Tahoma" w:cs="Tahoma"/>
      <w:sz w:val="16"/>
      <w:szCs w:val="16"/>
    </w:rPr>
  </w:style>
  <w:style w:type="paragraph" w:styleId="Header">
    <w:name w:val="header"/>
    <w:basedOn w:val="Normal"/>
    <w:link w:val="HeaderChar"/>
    <w:uiPriority w:val="99"/>
    <w:unhideWhenUsed/>
    <w:rsid w:val="008C4413"/>
    <w:pPr>
      <w:tabs>
        <w:tab w:val="center" w:pos="4680"/>
        <w:tab w:val="right" w:pos="9360"/>
      </w:tabs>
    </w:pPr>
  </w:style>
  <w:style w:type="character" w:customStyle="1" w:styleId="HeaderChar">
    <w:name w:val="Header Char"/>
    <w:basedOn w:val="DefaultParagraphFont"/>
    <w:link w:val="Header"/>
    <w:uiPriority w:val="99"/>
    <w:rsid w:val="008C4413"/>
    <w:rPr>
      <w:rFonts w:ascii="Times New Roman" w:hAnsi="Times New Roman" w:cs="Times New Roman"/>
      <w:sz w:val="20"/>
      <w:szCs w:val="20"/>
    </w:rPr>
  </w:style>
  <w:style w:type="paragraph" w:styleId="Footer">
    <w:name w:val="footer"/>
    <w:basedOn w:val="Normal"/>
    <w:link w:val="FooterChar"/>
    <w:uiPriority w:val="99"/>
    <w:unhideWhenUsed/>
    <w:rsid w:val="008C4413"/>
    <w:pPr>
      <w:tabs>
        <w:tab w:val="center" w:pos="4680"/>
        <w:tab w:val="right" w:pos="9360"/>
      </w:tabs>
    </w:pPr>
  </w:style>
  <w:style w:type="character" w:customStyle="1" w:styleId="FooterChar">
    <w:name w:val="Footer Char"/>
    <w:basedOn w:val="DefaultParagraphFont"/>
    <w:link w:val="Footer"/>
    <w:uiPriority w:val="99"/>
    <w:rsid w:val="008C441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15EF2"/>
    <w:rPr>
      <w:sz w:val="16"/>
      <w:szCs w:val="16"/>
    </w:rPr>
  </w:style>
  <w:style w:type="paragraph" w:styleId="CommentText">
    <w:name w:val="annotation text"/>
    <w:basedOn w:val="Normal"/>
    <w:link w:val="CommentTextChar"/>
    <w:uiPriority w:val="99"/>
    <w:semiHidden/>
    <w:unhideWhenUsed/>
    <w:rsid w:val="00015EF2"/>
  </w:style>
  <w:style w:type="character" w:customStyle="1" w:styleId="CommentTextChar">
    <w:name w:val="Comment Text Char"/>
    <w:basedOn w:val="DefaultParagraphFont"/>
    <w:link w:val="CommentText"/>
    <w:uiPriority w:val="99"/>
    <w:semiHidden/>
    <w:rsid w:val="00015E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EF2"/>
    <w:rPr>
      <w:b/>
      <w:bCs/>
    </w:rPr>
  </w:style>
  <w:style w:type="character" w:customStyle="1" w:styleId="CommentSubjectChar">
    <w:name w:val="Comment Subject Char"/>
    <w:basedOn w:val="CommentTextChar"/>
    <w:link w:val="CommentSubject"/>
    <w:uiPriority w:val="99"/>
    <w:semiHidden/>
    <w:rsid w:val="00015EF2"/>
    <w:rPr>
      <w:rFonts w:ascii="Times New Roman" w:hAnsi="Times New Roman" w:cs="Times New Roman"/>
      <w:b/>
      <w:bCs/>
      <w:sz w:val="20"/>
      <w:szCs w:val="20"/>
    </w:rPr>
  </w:style>
  <w:style w:type="paragraph" w:styleId="Revision">
    <w:name w:val="Revision"/>
    <w:hidden/>
    <w:uiPriority w:val="99"/>
    <w:semiHidden/>
    <w:rsid w:val="00EC76A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Pettingill, Tia</cp:lastModifiedBy>
  <cp:revision>3</cp:revision>
  <dcterms:created xsi:type="dcterms:W3CDTF">2019-08-02T03:18:00Z</dcterms:created>
  <dcterms:modified xsi:type="dcterms:W3CDTF">2019-10-27T21:48:00Z</dcterms:modified>
</cp:coreProperties>
</file>