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D90F5" w14:textId="77777777" w:rsidR="00E55969" w:rsidRPr="005B1874" w:rsidRDefault="00CF14E6" w:rsidP="005B1874">
      <w:pPr>
        <w:jc w:val="center"/>
        <w:rPr>
          <w:sz w:val="22"/>
          <w:szCs w:val="22"/>
        </w:rPr>
      </w:pPr>
      <w:r w:rsidRPr="005B1874">
        <w:rPr>
          <w:noProof/>
          <w:sz w:val="22"/>
          <w:szCs w:val="22"/>
          <w:lang w:val="en-AU" w:eastAsia="en-AU"/>
        </w:rPr>
        <w:drawing>
          <wp:inline distT="0" distB="0" distL="0" distR="0" wp14:anchorId="0E1FAE90" wp14:editId="70787193">
            <wp:extent cx="1440815" cy="10604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815" cy="1060450"/>
                    </a:xfrm>
                    <a:prstGeom prst="rect">
                      <a:avLst/>
                    </a:prstGeom>
                    <a:noFill/>
                    <a:ln>
                      <a:noFill/>
                    </a:ln>
                  </pic:spPr>
                </pic:pic>
              </a:graphicData>
            </a:graphic>
          </wp:inline>
        </w:drawing>
      </w:r>
    </w:p>
    <w:p w14:paraId="6B6EB9CE" w14:textId="77777777" w:rsidR="00E55969" w:rsidRPr="005B1874" w:rsidRDefault="00BC638C" w:rsidP="005B1874">
      <w:pPr>
        <w:shd w:val="clear" w:color="auto" w:fill="FFFFFF"/>
        <w:spacing w:before="1469"/>
        <w:jc w:val="center"/>
        <w:rPr>
          <w:sz w:val="36"/>
          <w:szCs w:val="22"/>
        </w:rPr>
      </w:pPr>
      <w:r w:rsidRPr="005B1874">
        <w:rPr>
          <w:b/>
          <w:bCs/>
          <w:sz w:val="36"/>
          <w:szCs w:val="22"/>
          <w:lang w:val="en-US"/>
        </w:rPr>
        <w:t>Imported Food Control Act 1992</w:t>
      </w:r>
    </w:p>
    <w:p w14:paraId="11DAF386" w14:textId="77777777" w:rsidR="00E55969" w:rsidRPr="005B1874" w:rsidRDefault="00BC638C" w:rsidP="005B1874">
      <w:pPr>
        <w:shd w:val="clear" w:color="auto" w:fill="FFFFFF"/>
        <w:spacing w:before="840" w:after="1560"/>
        <w:jc w:val="center"/>
        <w:rPr>
          <w:sz w:val="24"/>
          <w:szCs w:val="22"/>
        </w:rPr>
      </w:pPr>
      <w:r w:rsidRPr="005B1874">
        <w:rPr>
          <w:b/>
          <w:bCs/>
          <w:sz w:val="24"/>
          <w:szCs w:val="22"/>
          <w:lang w:val="en-US"/>
        </w:rPr>
        <w:t>No. 221 of 1992</w:t>
      </w:r>
    </w:p>
    <w:tbl>
      <w:tblPr>
        <w:tblW w:w="5000" w:type="pct"/>
        <w:jc w:val="center"/>
        <w:tblLayout w:type="fixed"/>
        <w:tblCellMar>
          <w:left w:w="40" w:type="dxa"/>
          <w:right w:w="40" w:type="dxa"/>
        </w:tblCellMar>
        <w:tblLook w:val="0000" w:firstRow="0" w:lastRow="0" w:firstColumn="0" w:lastColumn="0" w:noHBand="0" w:noVBand="0"/>
      </w:tblPr>
      <w:tblGrid>
        <w:gridCol w:w="983"/>
        <w:gridCol w:w="8457"/>
      </w:tblGrid>
      <w:tr w:rsidR="00E55969" w:rsidRPr="005B1874" w14:paraId="2A40E1B0" w14:textId="77777777" w:rsidTr="005B1874">
        <w:trPr>
          <w:trHeight w:val="20"/>
          <w:jc w:val="center"/>
        </w:trPr>
        <w:tc>
          <w:tcPr>
            <w:tcW w:w="744" w:type="dxa"/>
            <w:tcBorders>
              <w:top w:val="nil"/>
              <w:left w:val="nil"/>
              <w:bottom w:val="nil"/>
              <w:right w:val="nil"/>
            </w:tcBorders>
            <w:shd w:val="clear" w:color="auto" w:fill="FFFFFF"/>
          </w:tcPr>
          <w:p w14:paraId="17BD0D83" w14:textId="77777777" w:rsidR="00E55969" w:rsidRPr="005B1874" w:rsidRDefault="00E55969" w:rsidP="005B1874">
            <w:pPr>
              <w:shd w:val="clear" w:color="auto" w:fill="FFFFFF"/>
              <w:rPr>
                <w:szCs w:val="22"/>
              </w:rPr>
            </w:pPr>
          </w:p>
        </w:tc>
        <w:tc>
          <w:tcPr>
            <w:tcW w:w="6403" w:type="dxa"/>
            <w:tcBorders>
              <w:top w:val="nil"/>
              <w:left w:val="nil"/>
              <w:bottom w:val="nil"/>
              <w:right w:val="nil"/>
            </w:tcBorders>
            <w:shd w:val="clear" w:color="auto" w:fill="FFFFFF"/>
          </w:tcPr>
          <w:p w14:paraId="4ABC060C" w14:textId="77777777" w:rsidR="00E55969" w:rsidRPr="00866A70" w:rsidRDefault="00BC638C" w:rsidP="005B1874">
            <w:pPr>
              <w:shd w:val="clear" w:color="auto" w:fill="FFFFFF"/>
              <w:jc w:val="center"/>
              <w:rPr>
                <w:sz w:val="22"/>
                <w:szCs w:val="22"/>
              </w:rPr>
            </w:pPr>
            <w:r w:rsidRPr="00866A70">
              <w:rPr>
                <w:b/>
                <w:bCs/>
                <w:sz w:val="22"/>
                <w:szCs w:val="22"/>
                <w:lang w:val="en-US"/>
              </w:rPr>
              <w:t>TABLE OF PROVISIONS</w:t>
            </w:r>
          </w:p>
        </w:tc>
      </w:tr>
      <w:tr w:rsidR="00E55969" w:rsidRPr="005B1874" w14:paraId="6AEA9D18" w14:textId="77777777" w:rsidTr="005B1874">
        <w:trPr>
          <w:trHeight w:val="20"/>
          <w:jc w:val="center"/>
        </w:trPr>
        <w:tc>
          <w:tcPr>
            <w:tcW w:w="744" w:type="dxa"/>
            <w:tcBorders>
              <w:top w:val="nil"/>
              <w:left w:val="nil"/>
              <w:bottom w:val="nil"/>
              <w:right w:val="nil"/>
            </w:tcBorders>
          </w:tcPr>
          <w:p w14:paraId="161EE2EC" w14:textId="77777777" w:rsidR="00E55969" w:rsidRPr="005B1874" w:rsidRDefault="00E55969" w:rsidP="005B1874">
            <w:pPr>
              <w:rPr>
                <w:szCs w:val="22"/>
              </w:rPr>
            </w:pPr>
          </w:p>
        </w:tc>
        <w:tc>
          <w:tcPr>
            <w:tcW w:w="6403" w:type="dxa"/>
            <w:tcBorders>
              <w:top w:val="nil"/>
              <w:left w:val="nil"/>
              <w:bottom w:val="nil"/>
              <w:right w:val="nil"/>
            </w:tcBorders>
            <w:shd w:val="clear" w:color="auto" w:fill="FFFFFF"/>
          </w:tcPr>
          <w:p w14:paraId="39F4443D" w14:textId="77777777" w:rsidR="00E55969" w:rsidRPr="00866A70" w:rsidRDefault="00BC638C" w:rsidP="00866A70">
            <w:pPr>
              <w:shd w:val="clear" w:color="auto" w:fill="FFFFFF"/>
              <w:spacing w:before="120" w:after="120"/>
              <w:jc w:val="center"/>
              <w:rPr>
                <w:sz w:val="22"/>
                <w:szCs w:val="22"/>
              </w:rPr>
            </w:pPr>
            <w:r w:rsidRPr="00866A70">
              <w:rPr>
                <w:sz w:val="22"/>
                <w:szCs w:val="22"/>
                <w:lang w:val="en-US"/>
              </w:rPr>
              <w:t>PART 1</w:t>
            </w:r>
            <w:r w:rsidRPr="00866A70">
              <w:rPr>
                <w:rFonts w:eastAsia="Times New Roman"/>
                <w:sz w:val="22"/>
                <w:szCs w:val="22"/>
                <w:lang w:val="en-US"/>
              </w:rPr>
              <w:t>—PRELIMINARY</w:t>
            </w:r>
          </w:p>
        </w:tc>
      </w:tr>
      <w:tr w:rsidR="00E55969" w:rsidRPr="005B1874" w14:paraId="65AA2CE6" w14:textId="77777777" w:rsidTr="005B1874">
        <w:trPr>
          <w:trHeight w:val="20"/>
          <w:jc w:val="center"/>
        </w:trPr>
        <w:tc>
          <w:tcPr>
            <w:tcW w:w="744" w:type="dxa"/>
            <w:tcBorders>
              <w:top w:val="nil"/>
              <w:left w:val="nil"/>
              <w:bottom w:val="nil"/>
              <w:right w:val="nil"/>
            </w:tcBorders>
            <w:shd w:val="clear" w:color="auto" w:fill="FFFFFF"/>
          </w:tcPr>
          <w:p w14:paraId="45997FC1" w14:textId="77777777" w:rsidR="00E55969" w:rsidRPr="005B1874" w:rsidRDefault="00BC638C" w:rsidP="008072FD">
            <w:pPr>
              <w:shd w:val="clear" w:color="auto" w:fill="FFFFFF"/>
              <w:jc w:val="center"/>
              <w:rPr>
                <w:szCs w:val="22"/>
              </w:rPr>
            </w:pPr>
            <w:r w:rsidRPr="005B1874">
              <w:rPr>
                <w:szCs w:val="22"/>
                <w:lang w:val="en-US"/>
              </w:rPr>
              <w:t>Section</w:t>
            </w:r>
          </w:p>
        </w:tc>
        <w:tc>
          <w:tcPr>
            <w:tcW w:w="6403" w:type="dxa"/>
            <w:tcBorders>
              <w:top w:val="nil"/>
              <w:left w:val="nil"/>
              <w:bottom w:val="nil"/>
              <w:right w:val="nil"/>
            </w:tcBorders>
          </w:tcPr>
          <w:p w14:paraId="2CC6E775" w14:textId="77777777" w:rsidR="00E55969" w:rsidRPr="005B1874" w:rsidRDefault="00E55969" w:rsidP="005B1874">
            <w:pPr>
              <w:rPr>
                <w:szCs w:val="22"/>
              </w:rPr>
            </w:pPr>
          </w:p>
        </w:tc>
      </w:tr>
      <w:tr w:rsidR="00E55969" w:rsidRPr="005B1874" w14:paraId="2A61D686" w14:textId="77777777" w:rsidTr="005B1874">
        <w:trPr>
          <w:trHeight w:val="20"/>
          <w:jc w:val="center"/>
        </w:trPr>
        <w:tc>
          <w:tcPr>
            <w:tcW w:w="744" w:type="dxa"/>
            <w:tcBorders>
              <w:top w:val="nil"/>
              <w:left w:val="nil"/>
              <w:bottom w:val="nil"/>
              <w:right w:val="nil"/>
            </w:tcBorders>
            <w:shd w:val="clear" w:color="auto" w:fill="FFFFFF"/>
          </w:tcPr>
          <w:p w14:paraId="4C8952A3" w14:textId="77777777" w:rsidR="00E55969" w:rsidRPr="005B1874" w:rsidRDefault="00BC638C" w:rsidP="005B1874">
            <w:pPr>
              <w:shd w:val="clear" w:color="auto" w:fill="FFFFFF"/>
              <w:ind w:left="288"/>
              <w:rPr>
                <w:szCs w:val="22"/>
              </w:rPr>
            </w:pPr>
            <w:r w:rsidRPr="005B1874">
              <w:rPr>
                <w:szCs w:val="22"/>
                <w:lang w:val="en-US"/>
              </w:rPr>
              <w:t>1.</w:t>
            </w:r>
          </w:p>
        </w:tc>
        <w:tc>
          <w:tcPr>
            <w:tcW w:w="6403" w:type="dxa"/>
            <w:tcBorders>
              <w:top w:val="nil"/>
              <w:left w:val="nil"/>
              <w:bottom w:val="nil"/>
              <w:right w:val="nil"/>
            </w:tcBorders>
            <w:shd w:val="clear" w:color="auto" w:fill="FFFFFF"/>
          </w:tcPr>
          <w:p w14:paraId="4B34244F" w14:textId="77777777" w:rsidR="00E55969" w:rsidRPr="005B1874" w:rsidRDefault="00BC638C" w:rsidP="005B1874">
            <w:pPr>
              <w:shd w:val="clear" w:color="auto" w:fill="FFFFFF"/>
              <w:ind w:left="120"/>
              <w:rPr>
                <w:szCs w:val="22"/>
              </w:rPr>
            </w:pPr>
            <w:r w:rsidRPr="005B1874">
              <w:rPr>
                <w:szCs w:val="22"/>
                <w:lang w:val="en-US"/>
              </w:rPr>
              <w:t>Short title</w:t>
            </w:r>
          </w:p>
        </w:tc>
      </w:tr>
      <w:tr w:rsidR="00E55969" w:rsidRPr="005B1874" w14:paraId="18EB12F6" w14:textId="77777777" w:rsidTr="005B1874">
        <w:trPr>
          <w:trHeight w:val="20"/>
          <w:jc w:val="center"/>
        </w:trPr>
        <w:tc>
          <w:tcPr>
            <w:tcW w:w="744" w:type="dxa"/>
            <w:tcBorders>
              <w:top w:val="nil"/>
              <w:left w:val="nil"/>
              <w:bottom w:val="nil"/>
              <w:right w:val="nil"/>
            </w:tcBorders>
            <w:shd w:val="clear" w:color="auto" w:fill="FFFFFF"/>
          </w:tcPr>
          <w:p w14:paraId="066F94C5" w14:textId="77777777" w:rsidR="00E55969" w:rsidRPr="005B1874" w:rsidRDefault="00BC638C" w:rsidP="005B1874">
            <w:pPr>
              <w:shd w:val="clear" w:color="auto" w:fill="FFFFFF"/>
              <w:ind w:left="288"/>
              <w:rPr>
                <w:szCs w:val="22"/>
              </w:rPr>
            </w:pPr>
            <w:r w:rsidRPr="005B1874">
              <w:rPr>
                <w:szCs w:val="22"/>
                <w:lang w:val="en-US"/>
              </w:rPr>
              <w:t>2.</w:t>
            </w:r>
          </w:p>
        </w:tc>
        <w:tc>
          <w:tcPr>
            <w:tcW w:w="6403" w:type="dxa"/>
            <w:tcBorders>
              <w:top w:val="nil"/>
              <w:left w:val="nil"/>
              <w:bottom w:val="nil"/>
              <w:right w:val="nil"/>
            </w:tcBorders>
            <w:shd w:val="clear" w:color="auto" w:fill="FFFFFF"/>
          </w:tcPr>
          <w:p w14:paraId="01AB04FD" w14:textId="77777777" w:rsidR="00E55969" w:rsidRPr="005B1874" w:rsidRDefault="00BC638C" w:rsidP="005B1874">
            <w:pPr>
              <w:shd w:val="clear" w:color="auto" w:fill="FFFFFF"/>
              <w:ind w:left="115"/>
              <w:rPr>
                <w:szCs w:val="22"/>
              </w:rPr>
            </w:pPr>
            <w:r w:rsidRPr="005B1874">
              <w:rPr>
                <w:szCs w:val="22"/>
                <w:lang w:val="en-US"/>
              </w:rPr>
              <w:t>Commencement</w:t>
            </w:r>
          </w:p>
        </w:tc>
      </w:tr>
      <w:tr w:rsidR="00E55969" w:rsidRPr="005B1874" w14:paraId="39A7F717" w14:textId="77777777" w:rsidTr="005B1874">
        <w:trPr>
          <w:trHeight w:val="20"/>
          <w:jc w:val="center"/>
        </w:trPr>
        <w:tc>
          <w:tcPr>
            <w:tcW w:w="744" w:type="dxa"/>
            <w:tcBorders>
              <w:top w:val="nil"/>
              <w:left w:val="nil"/>
              <w:bottom w:val="nil"/>
              <w:right w:val="nil"/>
            </w:tcBorders>
            <w:shd w:val="clear" w:color="auto" w:fill="FFFFFF"/>
          </w:tcPr>
          <w:p w14:paraId="0D4331ED" w14:textId="77777777" w:rsidR="00E55969" w:rsidRPr="005B1874" w:rsidRDefault="00BC638C" w:rsidP="005B1874">
            <w:pPr>
              <w:shd w:val="clear" w:color="auto" w:fill="FFFFFF"/>
              <w:ind w:left="288"/>
              <w:rPr>
                <w:szCs w:val="22"/>
              </w:rPr>
            </w:pPr>
            <w:r w:rsidRPr="005B1874">
              <w:rPr>
                <w:szCs w:val="22"/>
                <w:lang w:val="en-US"/>
              </w:rPr>
              <w:t>3.</w:t>
            </w:r>
          </w:p>
        </w:tc>
        <w:tc>
          <w:tcPr>
            <w:tcW w:w="6403" w:type="dxa"/>
            <w:tcBorders>
              <w:top w:val="nil"/>
              <w:left w:val="nil"/>
              <w:bottom w:val="nil"/>
              <w:right w:val="nil"/>
            </w:tcBorders>
            <w:shd w:val="clear" w:color="auto" w:fill="FFFFFF"/>
          </w:tcPr>
          <w:p w14:paraId="65DF114F" w14:textId="77777777" w:rsidR="00E55969" w:rsidRPr="005B1874" w:rsidRDefault="00BC638C" w:rsidP="005B1874">
            <w:pPr>
              <w:shd w:val="clear" w:color="auto" w:fill="FFFFFF"/>
              <w:ind w:left="125"/>
              <w:rPr>
                <w:szCs w:val="22"/>
              </w:rPr>
            </w:pPr>
            <w:r w:rsidRPr="005B1874">
              <w:rPr>
                <w:szCs w:val="22"/>
                <w:lang w:val="en-US"/>
              </w:rPr>
              <w:t>Interpretation</w:t>
            </w:r>
          </w:p>
        </w:tc>
      </w:tr>
      <w:tr w:rsidR="00E55969" w:rsidRPr="005B1874" w14:paraId="10ED3498" w14:textId="77777777" w:rsidTr="005B1874">
        <w:trPr>
          <w:trHeight w:val="20"/>
          <w:jc w:val="center"/>
        </w:trPr>
        <w:tc>
          <w:tcPr>
            <w:tcW w:w="744" w:type="dxa"/>
            <w:tcBorders>
              <w:top w:val="nil"/>
              <w:left w:val="nil"/>
              <w:bottom w:val="nil"/>
              <w:right w:val="nil"/>
            </w:tcBorders>
            <w:shd w:val="clear" w:color="auto" w:fill="FFFFFF"/>
          </w:tcPr>
          <w:p w14:paraId="7BBEFCB4" w14:textId="77777777" w:rsidR="00E55969" w:rsidRPr="005B1874" w:rsidRDefault="00BC638C" w:rsidP="005B1874">
            <w:pPr>
              <w:shd w:val="clear" w:color="auto" w:fill="FFFFFF"/>
              <w:ind w:left="288"/>
              <w:rPr>
                <w:szCs w:val="22"/>
              </w:rPr>
            </w:pPr>
            <w:r w:rsidRPr="005B1874">
              <w:rPr>
                <w:szCs w:val="22"/>
                <w:lang w:val="en-US"/>
              </w:rPr>
              <w:t>4.</w:t>
            </w:r>
          </w:p>
        </w:tc>
        <w:tc>
          <w:tcPr>
            <w:tcW w:w="6403" w:type="dxa"/>
            <w:tcBorders>
              <w:top w:val="nil"/>
              <w:left w:val="nil"/>
              <w:bottom w:val="nil"/>
              <w:right w:val="nil"/>
            </w:tcBorders>
            <w:shd w:val="clear" w:color="auto" w:fill="FFFFFF"/>
          </w:tcPr>
          <w:p w14:paraId="68F16CF0" w14:textId="77777777" w:rsidR="00E55969" w:rsidRPr="005B1874" w:rsidRDefault="00BC638C" w:rsidP="005B1874">
            <w:pPr>
              <w:shd w:val="clear" w:color="auto" w:fill="FFFFFF"/>
              <w:ind w:left="115"/>
              <w:rPr>
                <w:szCs w:val="22"/>
              </w:rPr>
            </w:pPr>
            <w:r w:rsidRPr="005B1874">
              <w:rPr>
                <w:szCs w:val="22"/>
                <w:lang w:val="en-US"/>
              </w:rPr>
              <w:t>Application of Act to certain external Territories</w:t>
            </w:r>
          </w:p>
        </w:tc>
      </w:tr>
      <w:tr w:rsidR="00E55969" w:rsidRPr="005B1874" w14:paraId="3B265FE0" w14:textId="77777777" w:rsidTr="005B1874">
        <w:trPr>
          <w:trHeight w:val="20"/>
          <w:jc w:val="center"/>
        </w:trPr>
        <w:tc>
          <w:tcPr>
            <w:tcW w:w="744" w:type="dxa"/>
            <w:tcBorders>
              <w:top w:val="nil"/>
              <w:left w:val="nil"/>
              <w:bottom w:val="nil"/>
              <w:right w:val="nil"/>
            </w:tcBorders>
            <w:shd w:val="clear" w:color="auto" w:fill="FFFFFF"/>
          </w:tcPr>
          <w:p w14:paraId="770752ED" w14:textId="77777777" w:rsidR="00E55969" w:rsidRPr="005B1874" w:rsidRDefault="00BC638C" w:rsidP="005B1874">
            <w:pPr>
              <w:shd w:val="clear" w:color="auto" w:fill="FFFFFF"/>
              <w:ind w:left="288"/>
              <w:rPr>
                <w:szCs w:val="22"/>
              </w:rPr>
            </w:pPr>
            <w:r w:rsidRPr="005B1874">
              <w:rPr>
                <w:szCs w:val="22"/>
                <w:lang w:val="en-US"/>
              </w:rPr>
              <w:t>5.</w:t>
            </w:r>
          </w:p>
        </w:tc>
        <w:tc>
          <w:tcPr>
            <w:tcW w:w="6403" w:type="dxa"/>
            <w:tcBorders>
              <w:top w:val="nil"/>
              <w:left w:val="nil"/>
              <w:bottom w:val="nil"/>
              <w:right w:val="nil"/>
            </w:tcBorders>
            <w:shd w:val="clear" w:color="auto" w:fill="FFFFFF"/>
          </w:tcPr>
          <w:p w14:paraId="6F0558A3" w14:textId="77777777" w:rsidR="00E55969" w:rsidRPr="005B1874" w:rsidRDefault="00BC638C" w:rsidP="005B1874">
            <w:pPr>
              <w:shd w:val="clear" w:color="auto" w:fill="FFFFFF"/>
              <w:ind w:left="115"/>
              <w:rPr>
                <w:szCs w:val="22"/>
              </w:rPr>
            </w:pPr>
            <w:r w:rsidRPr="005B1874">
              <w:rPr>
                <w:szCs w:val="22"/>
                <w:lang w:val="en-US"/>
              </w:rPr>
              <w:t>Crown to be bound</w:t>
            </w:r>
          </w:p>
        </w:tc>
      </w:tr>
      <w:tr w:rsidR="00E55969" w:rsidRPr="005B1874" w14:paraId="12910994" w14:textId="77777777" w:rsidTr="005B1874">
        <w:trPr>
          <w:trHeight w:val="20"/>
          <w:jc w:val="center"/>
        </w:trPr>
        <w:tc>
          <w:tcPr>
            <w:tcW w:w="744" w:type="dxa"/>
            <w:tcBorders>
              <w:top w:val="nil"/>
              <w:left w:val="nil"/>
              <w:bottom w:val="nil"/>
              <w:right w:val="nil"/>
            </w:tcBorders>
            <w:shd w:val="clear" w:color="auto" w:fill="FFFFFF"/>
          </w:tcPr>
          <w:p w14:paraId="4A38D530" w14:textId="77777777" w:rsidR="00E55969" w:rsidRPr="005B1874" w:rsidRDefault="00BC638C" w:rsidP="005B1874">
            <w:pPr>
              <w:shd w:val="clear" w:color="auto" w:fill="FFFFFF"/>
              <w:ind w:left="288"/>
              <w:rPr>
                <w:szCs w:val="22"/>
              </w:rPr>
            </w:pPr>
            <w:r w:rsidRPr="005B1874">
              <w:rPr>
                <w:szCs w:val="22"/>
                <w:lang w:val="en-US"/>
              </w:rPr>
              <w:t>6.</w:t>
            </w:r>
          </w:p>
        </w:tc>
        <w:tc>
          <w:tcPr>
            <w:tcW w:w="6403" w:type="dxa"/>
            <w:tcBorders>
              <w:top w:val="nil"/>
              <w:left w:val="nil"/>
              <w:bottom w:val="nil"/>
              <w:right w:val="nil"/>
            </w:tcBorders>
            <w:shd w:val="clear" w:color="auto" w:fill="FFFFFF"/>
          </w:tcPr>
          <w:p w14:paraId="015770DA" w14:textId="77777777" w:rsidR="00E55969" w:rsidRPr="005B1874" w:rsidRDefault="00BC638C" w:rsidP="005B1874">
            <w:pPr>
              <w:shd w:val="clear" w:color="auto" w:fill="FFFFFF"/>
              <w:ind w:left="120"/>
              <w:rPr>
                <w:szCs w:val="22"/>
              </w:rPr>
            </w:pPr>
            <w:r w:rsidRPr="005B1874">
              <w:rPr>
                <w:szCs w:val="22"/>
                <w:lang w:val="en-US"/>
              </w:rPr>
              <w:t>Saving of other laws</w:t>
            </w:r>
          </w:p>
        </w:tc>
      </w:tr>
      <w:tr w:rsidR="00E55969" w:rsidRPr="005B1874" w14:paraId="4FB0D35B" w14:textId="77777777" w:rsidTr="005B1874">
        <w:trPr>
          <w:trHeight w:val="20"/>
          <w:jc w:val="center"/>
        </w:trPr>
        <w:tc>
          <w:tcPr>
            <w:tcW w:w="744" w:type="dxa"/>
            <w:tcBorders>
              <w:top w:val="nil"/>
              <w:left w:val="nil"/>
              <w:bottom w:val="nil"/>
              <w:right w:val="nil"/>
            </w:tcBorders>
            <w:shd w:val="clear" w:color="auto" w:fill="FFFFFF"/>
          </w:tcPr>
          <w:p w14:paraId="612936F3" w14:textId="77777777" w:rsidR="00E55969" w:rsidRPr="005B1874" w:rsidRDefault="00BC638C" w:rsidP="005B1874">
            <w:pPr>
              <w:shd w:val="clear" w:color="auto" w:fill="FFFFFF"/>
              <w:ind w:left="288"/>
              <w:rPr>
                <w:szCs w:val="22"/>
              </w:rPr>
            </w:pPr>
            <w:r w:rsidRPr="005B1874">
              <w:rPr>
                <w:szCs w:val="22"/>
                <w:lang w:val="en-US"/>
              </w:rPr>
              <w:t>7.</w:t>
            </w:r>
          </w:p>
        </w:tc>
        <w:tc>
          <w:tcPr>
            <w:tcW w:w="6403" w:type="dxa"/>
            <w:tcBorders>
              <w:top w:val="nil"/>
              <w:left w:val="nil"/>
              <w:bottom w:val="nil"/>
              <w:right w:val="nil"/>
            </w:tcBorders>
            <w:shd w:val="clear" w:color="auto" w:fill="FFFFFF"/>
          </w:tcPr>
          <w:p w14:paraId="052DF8DC" w14:textId="77777777" w:rsidR="00E55969" w:rsidRPr="005B1874" w:rsidRDefault="00BC638C" w:rsidP="005B1874">
            <w:pPr>
              <w:shd w:val="clear" w:color="auto" w:fill="FFFFFF"/>
              <w:ind w:left="125"/>
              <w:rPr>
                <w:szCs w:val="22"/>
              </w:rPr>
            </w:pPr>
            <w:r w:rsidRPr="005B1874">
              <w:rPr>
                <w:szCs w:val="22"/>
                <w:lang w:val="en-US"/>
              </w:rPr>
              <w:t>Food to which Act applies</w:t>
            </w:r>
          </w:p>
        </w:tc>
      </w:tr>
      <w:tr w:rsidR="00E55969" w:rsidRPr="005B1874" w14:paraId="10D977C9" w14:textId="77777777" w:rsidTr="005B1874">
        <w:trPr>
          <w:trHeight w:val="20"/>
          <w:jc w:val="center"/>
        </w:trPr>
        <w:tc>
          <w:tcPr>
            <w:tcW w:w="744" w:type="dxa"/>
            <w:tcBorders>
              <w:top w:val="nil"/>
              <w:left w:val="nil"/>
              <w:bottom w:val="nil"/>
              <w:right w:val="nil"/>
            </w:tcBorders>
            <w:shd w:val="clear" w:color="auto" w:fill="FFFFFF"/>
          </w:tcPr>
          <w:p w14:paraId="4DA9362E" w14:textId="77777777" w:rsidR="00E55969" w:rsidRPr="005B1874" w:rsidRDefault="00E55969" w:rsidP="005B1874">
            <w:pPr>
              <w:shd w:val="clear" w:color="auto" w:fill="FFFFFF"/>
              <w:ind w:left="288"/>
              <w:rPr>
                <w:szCs w:val="22"/>
              </w:rPr>
            </w:pPr>
          </w:p>
        </w:tc>
        <w:tc>
          <w:tcPr>
            <w:tcW w:w="6403" w:type="dxa"/>
            <w:tcBorders>
              <w:top w:val="nil"/>
              <w:left w:val="nil"/>
              <w:bottom w:val="nil"/>
              <w:right w:val="nil"/>
            </w:tcBorders>
            <w:shd w:val="clear" w:color="auto" w:fill="FFFFFF"/>
          </w:tcPr>
          <w:p w14:paraId="6F9060AB" w14:textId="77777777" w:rsidR="00E55969" w:rsidRPr="005B1874" w:rsidRDefault="00BC638C" w:rsidP="005B1874">
            <w:pPr>
              <w:widowControl/>
              <w:shd w:val="clear" w:color="auto" w:fill="FFFFFF"/>
              <w:spacing w:before="120" w:after="120"/>
              <w:jc w:val="center"/>
              <w:rPr>
                <w:szCs w:val="22"/>
              </w:rPr>
            </w:pPr>
            <w:r w:rsidRPr="00866A70">
              <w:rPr>
                <w:sz w:val="22"/>
                <w:szCs w:val="22"/>
                <w:lang w:val="en-US"/>
              </w:rPr>
              <w:t>PART 2</w:t>
            </w:r>
            <w:r w:rsidRPr="00866A70">
              <w:rPr>
                <w:rFonts w:eastAsia="Times New Roman"/>
                <w:sz w:val="22"/>
                <w:szCs w:val="22"/>
                <w:lang w:val="en-US"/>
              </w:rPr>
              <w:t>—CONTROL</w:t>
            </w:r>
          </w:p>
        </w:tc>
      </w:tr>
      <w:tr w:rsidR="00E55969" w:rsidRPr="005B1874" w14:paraId="35614800" w14:textId="77777777" w:rsidTr="005B1874">
        <w:trPr>
          <w:trHeight w:val="20"/>
          <w:jc w:val="center"/>
        </w:trPr>
        <w:tc>
          <w:tcPr>
            <w:tcW w:w="744" w:type="dxa"/>
            <w:tcBorders>
              <w:top w:val="nil"/>
              <w:left w:val="nil"/>
              <w:bottom w:val="nil"/>
              <w:right w:val="nil"/>
            </w:tcBorders>
            <w:shd w:val="clear" w:color="auto" w:fill="FFFFFF"/>
          </w:tcPr>
          <w:p w14:paraId="01D510A5" w14:textId="77777777" w:rsidR="00E55969" w:rsidRPr="005B1874" w:rsidRDefault="00E55969" w:rsidP="005B1874">
            <w:pPr>
              <w:shd w:val="clear" w:color="auto" w:fill="FFFFFF"/>
              <w:ind w:left="288"/>
              <w:rPr>
                <w:szCs w:val="22"/>
              </w:rPr>
            </w:pPr>
          </w:p>
        </w:tc>
        <w:tc>
          <w:tcPr>
            <w:tcW w:w="6403" w:type="dxa"/>
            <w:tcBorders>
              <w:top w:val="nil"/>
              <w:left w:val="nil"/>
              <w:bottom w:val="nil"/>
              <w:right w:val="nil"/>
            </w:tcBorders>
            <w:shd w:val="clear" w:color="auto" w:fill="FFFFFF"/>
          </w:tcPr>
          <w:p w14:paraId="65EC4D60" w14:textId="77777777" w:rsidR="00E55969" w:rsidRPr="005B1874" w:rsidRDefault="00BC638C" w:rsidP="00866A70">
            <w:pPr>
              <w:widowControl/>
              <w:shd w:val="clear" w:color="auto" w:fill="FFFFFF"/>
              <w:spacing w:before="60" w:after="60"/>
              <w:jc w:val="center"/>
              <w:rPr>
                <w:szCs w:val="22"/>
              </w:rPr>
            </w:pPr>
            <w:r w:rsidRPr="005B1874">
              <w:rPr>
                <w:i/>
                <w:iCs/>
                <w:szCs w:val="22"/>
                <w:lang w:val="en-US"/>
              </w:rPr>
              <w:t>Division 1</w:t>
            </w:r>
            <w:r w:rsidRPr="005B1874">
              <w:rPr>
                <w:rFonts w:eastAsia="Times New Roman"/>
                <w:szCs w:val="22"/>
                <w:lang w:val="en-US"/>
              </w:rPr>
              <w:t>—</w:t>
            </w:r>
            <w:r w:rsidRPr="005B1874">
              <w:rPr>
                <w:rFonts w:eastAsia="Times New Roman"/>
                <w:i/>
                <w:iCs/>
                <w:szCs w:val="22"/>
                <w:lang w:val="en-US"/>
              </w:rPr>
              <w:t>Controls on the importation and movement of food</w:t>
            </w:r>
          </w:p>
        </w:tc>
      </w:tr>
      <w:tr w:rsidR="00E55969" w:rsidRPr="005B1874" w14:paraId="100CAE16" w14:textId="77777777" w:rsidTr="005B1874">
        <w:trPr>
          <w:trHeight w:val="20"/>
          <w:jc w:val="center"/>
        </w:trPr>
        <w:tc>
          <w:tcPr>
            <w:tcW w:w="744" w:type="dxa"/>
            <w:tcBorders>
              <w:top w:val="nil"/>
              <w:left w:val="nil"/>
              <w:bottom w:val="nil"/>
              <w:right w:val="nil"/>
            </w:tcBorders>
            <w:shd w:val="clear" w:color="auto" w:fill="FFFFFF"/>
          </w:tcPr>
          <w:p w14:paraId="7013F699" w14:textId="77777777" w:rsidR="00E55969" w:rsidRPr="005B1874" w:rsidRDefault="00BC638C" w:rsidP="005B1874">
            <w:pPr>
              <w:shd w:val="clear" w:color="auto" w:fill="FFFFFF"/>
              <w:ind w:left="288"/>
              <w:rPr>
                <w:szCs w:val="22"/>
              </w:rPr>
            </w:pPr>
            <w:r w:rsidRPr="005B1874">
              <w:rPr>
                <w:szCs w:val="22"/>
                <w:lang w:val="en-US"/>
              </w:rPr>
              <w:t>8.</w:t>
            </w:r>
          </w:p>
        </w:tc>
        <w:tc>
          <w:tcPr>
            <w:tcW w:w="6403" w:type="dxa"/>
            <w:tcBorders>
              <w:top w:val="nil"/>
              <w:left w:val="nil"/>
              <w:bottom w:val="nil"/>
              <w:right w:val="nil"/>
            </w:tcBorders>
            <w:shd w:val="clear" w:color="auto" w:fill="FFFFFF"/>
          </w:tcPr>
          <w:p w14:paraId="48E83A2D" w14:textId="77777777" w:rsidR="00E55969" w:rsidRPr="005B1874" w:rsidRDefault="00BC638C" w:rsidP="005B1874">
            <w:pPr>
              <w:shd w:val="clear" w:color="auto" w:fill="FFFFFF"/>
              <w:ind w:left="125"/>
              <w:rPr>
                <w:szCs w:val="22"/>
              </w:rPr>
            </w:pPr>
            <w:r w:rsidRPr="005B1874">
              <w:rPr>
                <w:szCs w:val="22"/>
                <w:lang w:val="en-US"/>
              </w:rPr>
              <w:t>Importation offence</w:t>
            </w:r>
          </w:p>
        </w:tc>
      </w:tr>
      <w:tr w:rsidR="00E55969" w:rsidRPr="005B1874" w14:paraId="3C725915" w14:textId="77777777" w:rsidTr="005B1874">
        <w:trPr>
          <w:trHeight w:val="20"/>
          <w:jc w:val="center"/>
        </w:trPr>
        <w:tc>
          <w:tcPr>
            <w:tcW w:w="744" w:type="dxa"/>
            <w:tcBorders>
              <w:top w:val="nil"/>
              <w:left w:val="nil"/>
              <w:bottom w:val="nil"/>
              <w:right w:val="nil"/>
            </w:tcBorders>
            <w:shd w:val="clear" w:color="auto" w:fill="FFFFFF"/>
          </w:tcPr>
          <w:p w14:paraId="517F3E62" w14:textId="77777777" w:rsidR="00E55969" w:rsidRPr="005B1874" w:rsidRDefault="00BC638C" w:rsidP="005B1874">
            <w:pPr>
              <w:shd w:val="clear" w:color="auto" w:fill="FFFFFF"/>
              <w:ind w:left="288"/>
              <w:rPr>
                <w:szCs w:val="22"/>
              </w:rPr>
            </w:pPr>
            <w:r w:rsidRPr="005B1874">
              <w:rPr>
                <w:szCs w:val="22"/>
                <w:lang w:val="en-US"/>
              </w:rPr>
              <w:t>9.</w:t>
            </w:r>
          </w:p>
        </w:tc>
        <w:tc>
          <w:tcPr>
            <w:tcW w:w="6403" w:type="dxa"/>
            <w:tcBorders>
              <w:top w:val="nil"/>
              <w:left w:val="nil"/>
              <w:bottom w:val="nil"/>
              <w:right w:val="nil"/>
            </w:tcBorders>
            <w:shd w:val="clear" w:color="auto" w:fill="FFFFFF"/>
          </w:tcPr>
          <w:p w14:paraId="19891EE1" w14:textId="77777777" w:rsidR="00E55969" w:rsidRPr="005B1874" w:rsidRDefault="00BC638C" w:rsidP="005B1874">
            <w:pPr>
              <w:shd w:val="clear" w:color="auto" w:fill="FFFFFF"/>
              <w:ind w:left="125"/>
              <w:rPr>
                <w:szCs w:val="22"/>
              </w:rPr>
            </w:pPr>
            <w:r w:rsidRPr="005B1874">
              <w:rPr>
                <w:szCs w:val="22"/>
                <w:lang w:val="en-US"/>
              </w:rPr>
              <w:t>Dealing offences</w:t>
            </w:r>
          </w:p>
        </w:tc>
      </w:tr>
      <w:tr w:rsidR="00E55969" w:rsidRPr="005B1874" w14:paraId="327DAEF7" w14:textId="77777777" w:rsidTr="005B1874">
        <w:trPr>
          <w:trHeight w:val="20"/>
          <w:jc w:val="center"/>
        </w:trPr>
        <w:tc>
          <w:tcPr>
            <w:tcW w:w="744" w:type="dxa"/>
            <w:tcBorders>
              <w:top w:val="nil"/>
              <w:left w:val="nil"/>
              <w:bottom w:val="nil"/>
              <w:right w:val="nil"/>
            </w:tcBorders>
            <w:shd w:val="clear" w:color="auto" w:fill="FFFFFF"/>
          </w:tcPr>
          <w:p w14:paraId="09D04F14" w14:textId="77777777" w:rsidR="00E55969" w:rsidRPr="005B1874" w:rsidRDefault="00BC638C" w:rsidP="005B1874">
            <w:pPr>
              <w:shd w:val="clear" w:color="auto" w:fill="FFFFFF"/>
              <w:ind w:left="288"/>
              <w:rPr>
                <w:szCs w:val="22"/>
              </w:rPr>
            </w:pPr>
            <w:r w:rsidRPr="005B1874">
              <w:rPr>
                <w:szCs w:val="22"/>
                <w:lang w:val="en-US"/>
              </w:rPr>
              <w:t>10.</w:t>
            </w:r>
          </w:p>
        </w:tc>
        <w:tc>
          <w:tcPr>
            <w:tcW w:w="6403" w:type="dxa"/>
            <w:tcBorders>
              <w:top w:val="nil"/>
              <w:left w:val="nil"/>
              <w:bottom w:val="nil"/>
              <w:right w:val="nil"/>
            </w:tcBorders>
            <w:shd w:val="clear" w:color="auto" w:fill="FFFFFF"/>
          </w:tcPr>
          <w:p w14:paraId="17765A94" w14:textId="77777777" w:rsidR="00E55969" w:rsidRPr="005B1874" w:rsidRDefault="00BC638C" w:rsidP="005B1874">
            <w:pPr>
              <w:shd w:val="clear" w:color="auto" w:fill="FFFFFF"/>
              <w:ind w:left="125" w:hanging="5"/>
              <w:rPr>
                <w:szCs w:val="22"/>
              </w:rPr>
            </w:pPr>
            <w:r w:rsidRPr="005B1874">
              <w:rPr>
                <w:szCs w:val="22"/>
                <w:lang w:val="en-US"/>
              </w:rPr>
              <w:t>Certain provisions of the Customs Act may be expressed to be subject to this Act</w:t>
            </w:r>
          </w:p>
        </w:tc>
      </w:tr>
      <w:tr w:rsidR="00E55969" w:rsidRPr="005B1874" w14:paraId="760F76D5" w14:textId="77777777" w:rsidTr="005B1874">
        <w:trPr>
          <w:trHeight w:val="20"/>
          <w:jc w:val="center"/>
        </w:trPr>
        <w:tc>
          <w:tcPr>
            <w:tcW w:w="744" w:type="dxa"/>
            <w:tcBorders>
              <w:top w:val="nil"/>
              <w:left w:val="nil"/>
              <w:bottom w:val="nil"/>
              <w:right w:val="nil"/>
            </w:tcBorders>
            <w:shd w:val="clear" w:color="auto" w:fill="FFFFFF"/>
          </w:tcPr>
          <w:p w14:paraId="1AAE1359" w14:textId="77777777" w:rsidR="00E55969" w:rsidRPr="005B1874" w:rsidRDefault="00BC638C" w:rsidP="005B1874">
            <w:pPr>
              <w:shd w:val="clear" w:color="auto" w:fill="FFFFFF"/>
              <w:ind w:left="288"/>
              <w:rPr>
                <w:szCs w:val="22"/>
              </w:rPr>
            </w:pPr>
            <w:r w:rsidRPr="005B1874">
              <w:rPr>
                <w:szCs w:val="22"/>
                <w:lang w:val="en-US"/>
              </w:rPr>
              <w:t>11.</w:t>
            </w:r>
          </w:p>
        </w:tc>
        <w:tc>
          <w:tcPr>
            <w:tcW w:w="6403" w:type="dxa"/>
            <w:tcBorders>
              <w:top w:val="nil"/>
              <w:left w:val="nil"/>
              <w:bottom w:val="nil"/>
              <w:right w:val="nil"/>
            </w:tcBorders>
            <w:shd w:val="clear" w:color="auto" w:fill="FFFFFF"/>
          </w:tcPr>
          <w:p w14:paraId="2328FA1A" w14:textId="77777777" w:rsidR="00E55969" w:rsidRPr="005B1874" w:rsidRDefault="00BC638C" w:rsidP="005B1874">
            <w:pPr>
              <w:shd w:val="clear" w:color="auto" w:fill="FFFFFF"/>
              <w:ind w:left="120"/>
              <w:rPr>
                <w:szCs w:val="22"/>
              </w:rPr>
            </w:pPr>
            <w:r w:rsidRPr="005B1874">
              <w:rPr>
                <w:szCs w:val="22"/>
                <w:lang w:val="en-US"/>
              </w:rPr>
              <w:t>Application for food control certificate</w:t>
            </w:r>
          </w:p>
        </w:tc>
      </w:tr>
      <w:tr w:rsidR="00E55969" w:rsidRPr="005B1874" w14:paraId="6CEF6251" w14:textId="77777777" w:rsidTr="005B1874">
        <w:trPr>
          <w:trHeight w:val="20"/>
          <w:jc w:val="center"/>
        </w:trPr>
        <w:tc>
          <w:tcPr>
            <w:tcW w:w="744" w:type="dxa"/>
            <w:tcBorders>
              <w:top w:val="nil"/>
              <w:left w:val="nil"/>
              <w:bottom w:val="nil"/>
              <w:right w:val="nil"/>
            </w:tcBorders>
            <w:shd w:val="clear" w:color="auto" w:fill="FFFFFF"/>
          </w:tcPr>
          <w:p w14:paraId="4A4EBCD8" w14:textId="77777777" w:rsidR="00E55969" w:rsidRPr="005B1874" w:rsidRDefault="00BC638C" w:rsidP="005B1874">
            <w:pPr>
              <w:shd w:val="clear" w:color="auto" w:fill="FFFFFF"/>
              <w:ind w:left="288"/>
              <w:rPr>
                <w:szCs w:val="22"/>
              </w:rPr>
            </w:pPr>
            <w:r w:rsidRPr="005B1874">
              <w:rPr>
                <w:szCs w:val="22"/>
                <w:lang w:val="en-US"/>
              </w:rPr>
              <w:t>12.</w:t>
            </w:r>
          </w:p>
        </w:tc>
        <w:tc>
          <w:tcPr>
            <w:tcW w:w="6403" w:type="dxa"/>
            <w:tcBorders>
              <w:top w:val="nil"/>
              <w:left w:val="nil"/>
              <w:bottom w:val="nil"/>
              <w:right w:val="nil"/>
            </w:tcBorders>
            <w:shd w:val="clear" w:color="auto" w:fill="FFFFFF"/>
          </w:tcPr>
          <w:p w14:paraId="49AF80DC" w14:textId="77777777" w:rsidR="00E55969" w:rsidRPr="005B1874" w:rsidRDefault="00BC638C" w:rsidP="005B1874">
            <w:pPr>
              <w:shd w:val="clear" w:color="auto" w:fill="FFFFFF"/>
              <w:ind w:left="125"/>
              <w:rPr>
                <w:szCs w:val="22"/>
              </w:rPr>
            </w:pPr>
            <w:r w:rsidRPr="005B1874">
              <w:rPr>
                <w:szCs w:val="22"/>
                <w:lang w:val="en-US"/>
              </w:rPr>
              <w:t>Issue of food control certificate</w:t>
            </w:r>
          </w:p>
        </w:tc>
      </w:tr>
      <w:tr w:rsidR="00E55969" w:rsidRPr="005B1874" w14:paraId="4F574917" w14:textId="77777777" w:rsidTr="005B1874">
        <w:trPr>
          <w:trHeight w:val="20"/>
          <w:jc w:val="center"/>
        </w:trPr>
        <w:tc>
          <w:tcPr>
            <w:tcW w:w="744" w:type="dxa"/>
            <w:tcBorders>
              <w:top w:val="nil"/>
              <w:left w:val="nil"/>
              <w:bottom w:val="nil"/>
              <w:right w:val="nil"/>
            </w:tcBorders>
            <w:shd w:val="clear" w:color="auto" w:fill="FFFFFF"/>
          </w:tcPr>
          <w:p w14:paraId="369BBAEE" w14:textId="77777777" w:rsidR="00E55969" w:rsidRPr="005B1874" w:rsidRDefault="00BC638C" w:rsidP="005B1874">
            <w:pPr>
              <w:shd w:val="clear" w:color="auto" w:fill="FFFFFF"/>
              <w:ind w:left="288"/>
              <w:rPr>
                <w:szCs w:val="22"/>
              </w:rPr>
            </w:pPr>
            <w:r w:rsidRPr="005B1874">
              <w:rPr>
                <w:szCs w:val="22"/>
                <w:lang w:val="en-US"/>
              </w:rPr>
              <w:t>13.</w:t>
            </w:r>
          </w:p>
        </w:tc>
        <w:tc>
          <w:tcPr>
            <w:tcW w:w="6403" w:type="dxa"/>
            <w:tcBorders>
              <w:top w:val="nil"/>
              <w:left w:val="nil"/>
              <w:bottom w:val="nil"/>
              <w:right w:val="nil"/>
            </w:tcBorders>
            <w:shd w:val="clear" w:color="auto" w:fill="FFFFFF"/>
          </w:tcPr>
          <w:p w14:paraId="0F5F1FE5" w14:textId="77777777" w:rsidR="00E55969" w:rsidRPr="005B1874" w:rsidRDefault="00BC638C" w:rsidP="005B1874">
            <w:pPr>
              <w:shd w:val="clear" w:color="auto" w:fill="FFFFFF"/>
              <w:ind w:left="125"/>
              <w:rPr>
                <w:szCs w:val="22"/>
              </w:rPr>
            </w:pPr>
            <w:r w:rsidRPr="005B1874">
              <w:rPr>
                <w:szCs w:val="22"/>
                <w:lang w:val="en-US"/>
              </w:rPr>
              <w:t>Form of food control certificate</w:t>
            </w:r>
          </w:p>
        </w:tc>
      </w:tr>
      <w:tr w:rsidR="00E55969" w:rsidRPr="005B1874" w14:paraId="677A2DCA" w14:textId="77777777" w:rsidTr="005B1874">
        <w:trPr>
          <w:trHeight w:val="20"/>
          <w:jc w:val="center"/>
        </w:trPr>
        <w:tc>
          <w:tcPr>
            <w:tcW w:w="744" w:type="dxa"/>
            <w:tcBorders>
              <w:top w:val="nil"/>
              <w:left w:val="nil"/>
              <w:bottom w:val="nil"/>
              <w:right w:val="nil"/>
            </w:tcBorders>
            <w:shd w:val="clear" w:color="auto" w:fill="FFFFFF"/>
          </w:tcPr>
          <w:p w14:paraId="629BDA55" w14:textId="77777777" w:rsidR="00E55969" w:rsidRPr="005B1874" w:rsidRDefault="00BC638C" w:rsidP="005B1874">
            <w:pPr>
              <w:shd w:val="clear" w:color="auto" w:fill="FFFFFF"/>
              <w:ind w:left="288"/>
              <w:rPr>
                <w:szCs w:val="22"/>
              </w:rPr>
            </w:pPr>
            <w:r w:rsidRPr="005B1874">
              <w:rPr>
                <w:szCs w:val="22"/>
                <w:lang w:val="en-US"/>
              </w:rPr>
              <w:t>14.</w:t>
            </w:r>
          </w:p>
        </w:tc>
        <w:tc>
          <w:tcPr>
            <w:tcW w:w="6403" w:type="dxa"/>
            <w:tcBorders>
              <w:top w:val="nil"/>
              <w:left w:val="nil"/>
              <w:bottom w:val="nil"/>
              <w:right w:val="nil"/>
            </w:tcBorders>
            <w:shd w:val="clear" w:color="auto" w:fill="FFFFFF"/>
          </w:tcPr>
          <w:p w14:paraId="1013ED10" w14:textId="77777777" w:rsidR="00E55969" w:rsidRPr="005B1874" w:rsidRDefault="00BC638C" w:rsidP="005B1874">
            <w:pPr>
              <w:shd w:val="clear" w:color="auto" w:fill="FFFFFF"/>
              <w:ind w:left="125"/>
              <w:rPr>
                <w:szCs w:val="22"/>
              </w:rPr>
            </w:pPr>
            <w:r w:rsidRPr="005B1874">
              <w:rPr>
                <w:szCs w:val="22"/>
                <w:lang w:val="en-US"/>
              </w:rPr>
              <w:t>Imported food inspection advice</w:t>
            </w:r>
          </w:p>
        </w:tc>
      </w:tr>
      <w:tr w:rsidR="00E55969" w:rsidRPr="005B1874" w14:paraId="77F53AE0" w14:textId="77777777" w:rsidTr="005B1874">
        <w:trPr>
          <w:trHeight w:val="20"/>
          <w:jc w:val="center"/>
        </w:trPr>
        <w:tc>
          <w:tcPr>
            <w:tcW w:w="744" w:type="dxa"/>
            <w:tcBorders>
              <w:top w:val="nil"/>
              <w:left w:val="nil"/>
              <w:bottom w:val="nil"/>
              <w:right w:val="nil"/>
            </w:tcBorders>
            <w:shd w:val="clear" w:color="auto" w:fill="FFFFFF"/>
          </w:tcPr>
          <w:p w14:paraId="553B9A50" w14:textId="77777777" w:rsidR="00E55969" w:rsidRPr="005B1874" w:rsidRDefault="00BC638C" w:rsidP="005B1874">
            <w:pPr>
              <w:shd w:val="clear" w:color="auto" w:fill="FFFFFF"/>
              <w:ind w:left="288"/>
              <w:rPr>
                <w:szCs w:val="22"/>
              </w:rPr>
            </w:pPr>
            <w:r w:rsidRPr="005B1874">
              <w:rPr>
                <w:szCs w:val="22"/>
                <w:lang w:val="en-US"/>
              </w:rPr>
              <w:t>15.</w:t>
            </w:r>
          </w:p>
        </w:tc>
        <w:tc>
          <w:tcPr>
            <w:tcW w:w="6403" w:type="dxa"/>
            <w:tcBorders>
              <w:top w:val="nil"/>
              <w:left w:val="nil"/>
              <w:bottom w:val="nil"/>
              <w:right w:val="nil"/>
            </w:tcBorders>
            <w:shd w:val="clear" w:color="auto" w:fill="FFFFFF"/>
          </w:tcPr>
          <w:p w14:paraId="6A9BD989" w14:textId="77777777" w:rsidR="00E55969" w:rsidRPr="005B1874" w:rsidRDefault="00BC638C" w:rsidP="005B1874">
            <w:pPr>
              <w:shd w:val="clear" w:color="auto" w:fill="FFFFFF"/>
              <w:ind w:left="125"/>
              <w:rPr>
                <w:szCs w:val="22"/>
              </w:rPr>
            </w:pPr>
            <w:r w:rsidRPr="005B1874">
              <w:rPr>
                <w:szCs w:val="22"/>
                <w:lang w:val="en-US"/>
              </w:rPr>
              <w:t>Holding orders for certain food</w:t>
            </w:r>
          </w:p>
        </w:tc>
      </w:tr>
      <w:tr w:rsidR="00E55969" w:rsidRPr="005B1874" w14:paraId="4F35E813" w14:textId="77777777" w:rsidTr="005B1874">
        <w:trPr>
          <w:trHeight w:val="20"/>
          <w:jc w:val="center"/>
        </w:trPr>
        <w:tc>
          <w:tcPr>
            <w:tcW w:w="744" w:type="dxa"/>
            <w:tcBorders>
              <w:top w:val="nil"/>
              <w:left w:val="nil"/>
              <w:bottom w:val="nil"/>
              <w:right w:val="nil"/>
            </w:tcBorders>
            <w:shd w:val="clear" w:color="auto" w:fill="FFFFFF"/>
          </w:tcPr>
          <w:p w14:paraId="15E0A8FA" w14:textId="77777777" w:rsidR="00E55969" w:rsidRPr="005B1874" w:rsidRDefault="00E55969" w:rsidP="005B1874">
            <w:pPr>
              <w:shd w:val="clear" w:color="auto" w:fill="FFFFFF"/>
              <w:ind w:left="288"/>
              <w:rPr>
                <w:szCs w:val="22"/>
              </w:rPr>
            </w:pPr>
          </w:p>
        </w:tc>
        <w:tc>
          <w:tcPr>
            <w:tcW w:w="6403" w:type="dxa"/>
            <w:tcBorders>
              <w:top w:val="nil"/>
              <w:left w:val="nil"/>
              <w:bottom w:val="nil"/>
              <w:right w:val="nil"/>
            </w:tcBorders>
            <w:shd w:val="clear" w:color="auto" w:fill="FFFFFF"/>
          </w:tcPr>
          <w:p w14:paraId="66BF2D33" w14:textId="77777777" w:rsidR="00E55969" w:rsidRPr="005B1874" w:rsidRDefault="00BC638C" w:rsidP="00866A70">
            <w:pPr>
              <w:widowControl/>
              <w:shd w:val="clear" w:color="auto" w:fill="FFFFFF"/>
              <w:spacing w:before="60" w:after="60"/>
              <w:jc w:val="center"/>
              <w:rPr>
                <w:szCs w:val="22"/>
              </w:rPr>
            </w:pPr>
            <w:r w:rsidRPr="005B1874">
              <w:rPr>
                <w:i/>
                <w:iCs/>
                <w:szCs w:val="22"/>
                <w:lang w:val="en-US"/>
              </w:rPr>
              <w:t>Division 2</w:t>
            </w:r>
            <w:r w:rsidRPr="005B1874">
              <w:rPr>
                <w:rFonts w:eastAsia="Times New Roman"/>
                <w:szCs w:val="22"/>
                <w:lang w:val="en-US"/>
              </w:rPr>
              <w:t>—</w:t>
            </w:r>
            <w:r w:rsidRPr="005B1874">
              <w:rPr>
                <w:rFonts w:eastAsia="Times New Roman"/>
                <w:i/>
                <w:iCs/>
                <w:szCs w:val="22"/>
                <w:lang w:val="en-US"/>
              </w:rPr>
              <w:t>The Food Inspection Scheme</w:t>
            </w:r>
          </w:p>
        </w:tc>
      </w:tr>
      <w:tr w:rsidR="00E55969" w:rsidRPr="005B1874" w14:paraId="3C6FBDA7" w14:textId="77777777" w:rsidTr="005B1874">
        <w:trPr>
          <w:trHeight w:val="20"/>
          <w:jc w:val="center"/>
        </w:trPr>
        <w:tc>
          <w:tcPr>
            <w:tcW w:w="744" w:type="dxa"/>
            <w:tcBorders>
              <w:top w:val="nil"/>
              <w:left w:val="nil"/>
              <w:bottom w:val="nil"/>
              <w:right w:val="nil"/>
            </w:tcBorders>
            <w:shd w:val="clear" w:color="auto" w:fill="FFFFFF"/>
          </w:tcPr>
          <w:p w14:paraId="621505FB" w14:textId="77777777" w:rsidR="00E55969" w:rsidRPr="005B1874" w:rsidRDefault="00BC638C" w:rsidP="005B1874">
            <w:pPr>
              <w:shd w:val="clear" w:color="auto" w:fill="FFFFFF"/>
              <w:ind w:left="288"/>
              <w:rPr>
                <w:szCs w:val="22"/>
              </w:rPr>
            </w:pPr>
            <w:r w:rsidRPr="005B1874">
              <w:rPr>
                <w:szCs w:val="22"/>
                <w:lang w:val="en-US"/>
              </w:rPr>
              <w:t>16.</w:t>
            </w:r>
          </w:p>
        </w:tc>
        <w:tc>
          <w:tcPr>
            <w:tcW w:w="6403" w:type="dxa"/>
            <w:tcBorders>
              <w:top w:val="nil"/>
              <w:left w:val="nil"/>
              <w:bottom w:val="nil"/>
              <w:right w:val="nil"/>
            </w:tcBorders>
            <w:shd w:val="clear" w:color="auto" w:fill="FFFFFF"/>
          </w:tcPr>
          <w:p w14:paraId="5B93494C" w14:textId="77777777" w:rsidR="00E55969" w:rsidRPr="005B1874" w:rsidRDefault="00BC638C" w:rsidP="005B1874">
            <w:pPr>
              <w:shd w:val="clear" w:color="auto" w:fill="FFFFFF"/>
              <w:ind w:left="130"/>
              <w:rPr>
                <w:szCs w:val="22"/>
              </w:rPr>
            </w:pPr>
            <w:r w:rsidRPr="005B1874">
              <w:rPr>
                <w:szCs w:val="22"/>
                <w:lang w:val="en-US"/>
              </w:rPr>
              <w:t>Food Inspection Scheme</w:t>
            </w:r>
          </w:p>
        </w:tc>
      </w:tr>
      <w:tr w:rsidR="00E55969" w:rsidRPr="005B1874" w14:paraId="29FAD2DF" w14:textId="77777777" w:rsidTr="005B1874">
        <w:trPr>
          <w:trHeight w:val="20"/>
          <w:jc w:val="center"/>
        </w:trPr>
        <w:tc>
          <w:tcPr>
            <w:tcW w:w="744" w:type="dxa"/>
            <w:tcBorders>
              <w:top w:val="nil"/>
              <w:left w:val="nil"/>
              <w:bottom w:val="nil"/>
              <w:right w:val="nil"/>
            </w:tcBorders>
            <w:shd w:val="clear" w:color="auto" w:fill="FFFFFF"/>
          </w:tcPr>
          <w:p w14:paraId="25CB8FBA" w14:textId="77777777" w:rsidR="00E55969" w:rsidRPr="005B1874" w:rsidRDefault="00BC638C" w:rsidP="005B1874">
            <w:pPr>
              <w:shd w:val="clear" w:color="auto" w:fill="FFFFFF"/>
              <w:ind w:left="288"/>
              <w:rPr>
                <w:szCs w:val="22"/>
              </w:rPr>
            </w:pPr>
            <w:r w:rsidRPr="005B1874">
              <w:rPr>
                <w:szCs w:val="22"/>
                <w:lang w:val="en-US"/>
              </w:rPr>
              <w:t>17.</w:t>
            </w:r>
          </w:p>
        </w:tc>
        <w:tc>
          <w:tcPr>
            <w:tcW w:w="6403" w:type="dxa"/>
            <w:tcBorders>
              <w:top w:val="nil"/>
              <w:left w:val="nil"/>
              <w:bottom w:val="nil"/>
              <w:right w:val="nil"/>
            </w:tcBorders>
            <w:shd w:val="clear" w:color="auto" w:fill="FFFFFF"/>
          </w:tcPr>
          <w:p w14:paraId="0D55A72B" w14:textId="77777777" w:rsidR="00E55969" w:rsidRPr="005B1874" w:rsidRDefault="00BC638C" w:rsidP="005B1874">
            <w:pPr>
              <w:shd w:val="clear" w:color="auto" w:fill="FFFFFF"/>
              <w:ind w:left="125"/>
              <w:rPr>
                <w:szCs w:val="22"/>
              </w:rPr>
            </w:pPr>
            <w:r w:rsidRPr="005B1874">
              <w:rPr>
                <w:szCs w:val="22"/>
                <w:lang w:val="en-US"/>
              </w:rPr>
              <w:t>Making, publication and disallowance of orders</w:t>
            </w:r>
          </w:p>
        </w:tc>
      </w:tr>
      <w:tr w:rsidR="00E55969" w:rsidRPr="005B1874" w14:paraId="45496B97" w14:textId="77777777" w:rsidTr="005B1874">
        <w:trPr>
          <w:trHeight w:val="20"/>
          <w:jc w:val="center"/>
        </w:trPr>
        <w:tc>
          <w:tcPr>
            <w:tcW w:w="744" w:type="dxa"/>
            <w:tcBorders>
              <w:top w:val="nil"/>
              <w:left w:val="nil"/>
              <w:bottom w:val="nil"/>
              <w:right w:val="nil"/>
            </w:tcBorders>
            <w:shd w:val="clear" w:color="auto" w:fill="FFFFFF"/>
          </w:tcPr>
          <w:p w14:paraId="16787BF9" w14:textId="77777777" w:rsidR="00E55969" w:rsidRPr="005B1874" w:rsidRDefault="00BC638C" w:rsidP="005B1874">
            <w:pPr>
              <w:shd w:val="clear" w:color="auto" w:fill="FFFFFF"/>
              <w:ind w:left="288"/>
              <w:rPr>
                <w:szCs w:val="22"/>
              </w:rPr>
            </w:pPr>
            <w:r w:rsidRPr="005B1874">
              <w:rPr>
                <w:szCs w:val="22"/>
                <w:lang w:val="en-US"/>
              </w:rPr>
              <w:t>18.</w:t>
            </w:r>
          </w:p>
        </w:tc>
        <w:tc>
          <w:tcPr>
            <w:tcW w:w="6403" w:type="dxa"/>
            <w:tcBorders>
              <w:top w:val="nil"/>
              <w:left w:val="nil"/>
              <w:bottom w:val="nil"/>
              <w:right w:val="nil"/>
            </w:tcBorders>
            <w:shd w:val="clear" w:color="auto" w:fill="FFFFFF"/>
          </w:tcPr>
          <w:p w14:paraId="2738B376" w14:textId="77777777" w:rsidR="00E55969" w:rsidRPr="005B1874" w:rsidRDefault="00BC638C" w:rsidP="005B1874">
            <w:pPr>
              <w:shd w:val="clear" w:color="auto" w:fill="FFFFFF"/>
              <w:ind w:left="130"/>
              <w:rPr>
                <w:szCs w:val="22"/>
              </w:rPr>
            </w:pPr>
            <w:r w:rsidRPr="005B1874">
              <w:rPr>
                <w:szCs w:val="22"/>
                <w:lang w:val="en-US"/>
              </w:rPr>
              <w:t>Foreign government certificates</w:t>
            </w:r>
          </w:p>
        </w:tc>
      </w:tr>
      <w:tr w:rsidR="00E55969" w:rsidRPr="005B1874" w14:paraId="61627066" w14:textId="77777777" w:rsidTr="005B1874">
        <w:trPr>
          <w:trHeight w:val="20"/>
          <w:jc w:val="center"/>
        </w:trPr>
        <w:tc>
          <w:tcPr>
            <w:tcW w:w="744" w:type="dxa"/>
            <w:tcBorders>
              <w:top w:val="nil"/>
              <w:left w:val="nil"/>
              <w:bottom w:val="nil"/>
              <w:right w:val="nil"/>
            </w:tcBorders>
            <w:shd w:val="clear" w:color="auto" w:fill="FFFFFF"/>
          </w:tcPr>
          <w:p w14:paraId="2CB162C3" w14:textId="77777777" w:rsidR="00E55969" w:rsidRPr="005B1874" w:rsidRDefault="00BC638C" w:rsidP="005B1874">
            <w:pPr>
              <w:shd w:val="clear" w:color="auto" w:fill="FFFFFF"/>
              <w:ind w:left="288"/>
              <w:rPr>
                <w:szCs w:val="22"/>
              </w:rPr>
            </w:pPr>
            <w:r w:rsidRPr="005B1874">
              <w:rPr>
                <w:szCs w:val="22"/>
                <w:lang w:val="en-US"/>
              </w:rPr>
              <w:t>19.</w:t>
            </w:r>
          </w:p>
        </w:tc>
        <w:tc>
          <w:tcPr>
            <w:tcW w:w="6403" w:type="dxa"/>
            <w:tcBorders>
              <w:top w:val="nil"/>
              <w:left w:val="nil"/>
              <w:bottom w:val="nil"/>
              <w:right w:val="nil"/>
            </w:tcBorders>
            <w:shd w:val="clear" w:color="auto" w:fill="FFFFFF"/>
          </w:tcPr>
          <w:p w14:paraId="2C26A3B0" w14:textId="77777777" w:rsidR="00E55969" w:rsidRPr="005B1874" w:rsidRDefault="00BC638C" w:rsidP="005B1874">
            <w:pPr>
              <w:shd w:val="clear" w:color="auto" w:fill="FFFFFF"/>
              <w:ind w:left="120"/>
              <w:rPr>
                <w:szCs w:val="22"/>
              </w:rPr>
            </w:pPr>
            <w:r w:rsidRPr="005B1874">
              <w:rPr>
                <w:szCs w:val="22"/>
                <w:lang w:val="en-US"/>
              </w:rPr>
              <w:t>Quality assurance certificates</w:t>
            </w:r>
          </w:p>
        </w:tc>
      </w:tr>
    </w:tbl>
    <w:p w14:paraId="187EF49D" w14:textId="77777777" w:rsidR="00E55969" w:rsidRPr="005B1874" w:rsidRDefault="00E55969" w:rsidP="005B1874">
      <w:pPr>
        <w:rPr>
          <w:sz w:val="22"/>
          <w:szCs w:val="22"/>
        </w:rPr>
        <w:sectPr w:rsidR="00E55969" w:rsidRPr="005B1874" w:rsidSect="0043472E">
          <w:headerReference w:type="default" r:id="rId9"/>
          <w:type w:val="continuous"/>
          <w:pgSz w:w="12240" w:h="15840"/>
          <w:pgMar w:top="1440" w:right="1440" w:bottom="1440" w:left="1440" w:header="720" w:footer="720" w:gutter="0"/>
          <w:cols w:space="60"/>
          <w:noEndnote/>
          <w:titlePg/>
          <w:docGrid w:linePitch="272"/>
        </w:sectPr>
      </w:pPr>
    </w:p>
    <w:p w14:paraId="597AF2AA" w14:textId="3A1A0B7E" w:rsidR="00E55969" w:rsidRPr="005B1874" w:rsidRDefault="00BC638C" w:rsidP="00866A70">
      <w:pPr>
        <w:shd w:val="clear" w:color="auto" w:fill="FFFFFF"/>
        <w:spacing w:after="120"/>
        <w:jc w:val="center"/>
        <w:rPr>
          <w:sz w:val="22"/>
          <w:szCs w:val="22"/>
        </w:rPr>
      </w:pPr>
      <w:r w:rsidRPr="005B1874">
        <w:rPr>
          <w:sz w:val="22"/>
          <w:szCs w:val="22"/>
          <w:lang w:val="de-DE"/>
        </w:rPr>
        <w:lastRenderedPageBreak/>
        <w:t xml:space="preserve">TABLE </w:t>
      </w:r>
      <w:r w:rsidRPr="005B1874">
        <w:rPr>
          <w:sz w:val="22"/>
          <w:szCs w:val="22"/>
          <w:lang w:val="en-US"/>
        </w:rPr>
        <w:t>OF PROVISIONS</w:t>
      </w:r>
      <w:r w:rsidRPr="005B1874">
        <w:rPr>
          <w:rFonts w:eastAsia="Times New Roman"/>
          <w:sz w:val="22"/>
          <w:szCs w:val="22"/>
          <w:lang w:val="en-US"/>
        </w:rPr>
        <w:t>—</w:t>
      </w:r>
      <w:r w:rsidRPr="005B1874">
        <w:rPr>
          <w:rFonts w:eastAsia="Times New Roman"/>
          <w:i/>
          <w:iCs/>
          <w:sz w:val="22"/>
          <w:szCs w:val="22"/>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921"/>
        <w:gridCol w:w="8519"/>
      </w:tblGrid>
      <w:tr w:rsidR="00E55969" w:rsidRPr="005B1874" w14:paraId="149332B5" w14:textId="77777777" w:rsidTr="005B1874">
        <w:trPr>
          <w:trHeight w:val="20"/>
          <w:jc w:val="center"/>
        </w:trPr>
        <w:tc>
          <w:tcPr>
            <w:tcW w:w="768" w:type="dxa"/>
            <w:tcBorders>
              <w:top w:val="nil"/>
              <w:left w:val="nil"/>
              <w:bottom w:val="nil"/>
              <w:right w:val="nil"/>
            </w:tcBorders>
            <w:shd w:val="clear" w:color="auto" w:fill="FFFFFF"/>
          </w:tcPr>
          <w:p w14:paraId="5CBC5679" w14:textId="77777777" w:rsidR="00E55969" w:rsidRPr="005B1874" w:rsidRDefault="00BC638C" w:rsidP="008072FD">
            <w:pPr>
              <w:shd w:val="clear" w:color="auto" w:fill="FFFFFF"/>
              <w:jc w:val="center"/>
              <w:rPr>
                <w:szCs w:val="22"/>
              </w:rPr>
            </w:pPr>
            <w:r w:rsidRPr="005B1874">
              <w:rPr>
                <w:szCs w:val="22"/>
                <w:lang w:val="en-US"/>
              </w:rPr>
              <w:t>Section</w:t>
            </w:r>
          </w:p>
        </w:tc>
        <w:tc>
          <w:tcPr>
            <w:tcW w:w="7104" w:type="dxa"/>
            <w:tcBorders>
              <w:top w:val="nil"/>
              <w:left w:val="nil"/>
              <w:bottom w:val="nil"/>
              <w:right w:val="nil"/>
            </w:tcBorders>
            <w:shd w:val="clear" w:color="auto" w:fill="FFFFFF"/>
          </w:tcPr>
          <w:p w14:paraId="404E3D51" w14:textId="77777777" w:rsidR="00E55969" w:rsidRPr="005B1874" w:rsidRDefault="00E55969" w:rsidP="005B1874">
            <w:pPr>
              <w:shd w:val="clear" w:color="auto" w:fill="FFFFFF"/>
              <w:rPr>
                <w:szCs w:val="22"/>
              </w:rPr>
            </w:pPr>
          </w:p>
        </w:tc>
      </w:tr>
      <w:tr w:rsidR="00E55969" w:rsidRPr="005B1874" w14:paraId="107A1CAA" w14:textId="77777777" w:rsidTr="005B1874">
        <w:trPr>
          <w:trHeight w:val="20"/>
          <w:jc w:val="center"/>
        </w:trPr>
        <w:tc>
          <w:tcPr>
            <w:tcW w:w="768" w:type="dxa"/>
            <w:tcBorders>
              <w:top w:val="nil"/>
              <w:left w:val="nil"/>
              <w:bottom w:val="nil"/>
              <w:right w:val="nil"/>
            </w:tcBorders>
            <w:shd w:val="clear" w:color="auto" w:fill="FFFFFF"/>
          </w:tcPr>
          <w:p w14:paraId="6E0CFAE8" w14:textId="77777777" w:rsidR="00E55969" w:rsidRPr="005B1874" w:rsidRDefault="00E55969" w:rsidP="005B1874">
            <w:pPr>
              <w:shd w:val="clear" w:color="auto" w:fill="FFFFFF"/>
              <w:rPr>
                <w:szCs w:val="22"/>
              </w:rPr>
            </w:pPr>
          </w:p>
        </w:tc>
        <w:tc>
          <w:tcPr>
            <w:tcW w:w="7104" w:type="dxa"/>
            <w:tcBorders>
              <w:top w:val="nil"/>
              <w:left w:val="nil"/>
              <w:bottom w:val="nil"/>
              <w:right w:val="nil"/>
            </w:tcBorders>
            <w:shd w:val="clear" w:color="auto" w:fill="FFFFFF"/>
          </w:tcPr>
          <w:p w14:paraId="0302761E" w14:textId="77777777" w:rsidR="00E55969" w:rsidRPr="005B1874" w:rsidRDefault="00BC638C" w:rsidP="00866A70">
            <w:pPr>
              <w:widowControl/>
              <w:shd w:val="clear" w:color="auto" w:fill="FFFFFF"/>
              <w:spacing w:before="60" w:after="60"/>
              <w:jc w:val="center"/>
              <w:rPr>
                <w:szCs w:val="22"/>
              </w:rPr>
            </w:pPr>
            <w:r w:rsidRPr="005B1874">
              <w:rPr>
                <w:i/>
                <w:iCs/>
                <w:szCs w:val="22"/>
                <w:lang w:val="en-US"/>
              </w:rPr>
              <w:t>Division 3</w:t>
            </w:r>
            <w:r w:rsidRPr="005B1874">
              <w:rPr>
                <w:rFonts w:eastAsia="Times New Roman"/>
                <w:szCs w:val="22"/>
                <w:lang w:val="en-US"/>
              </w:rPr>
              <w:t>—</w:t>
            </w:r>
            <w:r w:rsidRPr="005B1874">
              <w:rPr>
                <w:rFonts w:eastAsia="Times New Roman"/>
                <w:i/>
                <w:iCs/>
                <w:szCs w:val="22"/>
                <w:lang w:val="en-US"/>
              </w:rPr>
              <w:t>Treatment, destruction or re-exportation of failing food</w:t>
            </w:r>
          </w:p>
        </w:tc>
      </w:tr>
      <w:tr w:rsidR="00E55969" w:rsidRPr="005B1874" w14:paraId="24D06707" w14:textId="77777777" w:rsidTr="005B1874">
        <w:trPr>
          <w:trHeight w:val="20"/>
          <w:jc w:val="center"/>
        </w:trPr>
        <w:tc>
          <w:tcPr>
            <w:tcW w:w="768" w:type="dxa"/>
            <w:tcBorders>
              <w:top w:val="nil"/>
              <w:left w:val="nil"/>
              <w:bottom w:val="nil"/>
              <w:right w:val="nil"/>
            </w:tcBorders>
            <w:shd w:val="clear" w:color="auto" w:fill="FFFFFF"/>
          </w:tcPr>
          <w:p w14:paraId="37AA6F57" w14:textId="77777777" w:rsidR="00E55969" w:rsidRPr="005B1874" w:rsidRDefault="00BC638C" w:rsidP="005B1874">
            <w:pPr>
              <w:shd w:val="clear" w:color="auto" w:fill="FFFFFF"/>
              <w:ind w:left="288"/>
              <w:rPr>
                <w:szCs w:val="22"/>
              </w:rPr>
            </w:pPr>
            <w:r w:rsidRPr="005B1874">
              <w:rPr>
                <w:szCs w:val="22"/>
                <w:lang w:val="en-US"/>
              </w:rPr>
              <w:t>20.</w:t>
            </w:r>
          </w:p>
        </w:tc>
        <w:tc>
          <w:tcPr>
            <w:tcW w:w="7104" w:type="dxa"/>
            <w:tcBorders>
              <w:top w:val="nil"/>
              <w:left w:val="nil"/>
              <w:bottom w:val="nil"/>
              <w:right w:val="nil"/>
            </w:tcBorders>
            <w:shd w:val="clear" w:color="auto" w:fill="FFFFFF"/>
          </w:tcPr>
          <w:p w14:paraId="207E3553" w14:textId="77777777" w:rsidR="00E55969" w:rsidRPr="005B1874" w:rsidRDefault="00BC638C" w:rsidP="005B1874">
            <w:pPr>
              <w:shd w:val="clear" w:color="auto" w:fill="FFFFFF"/>
              <w:ind w:left="139"/>
              <w:rPr>
                <w:szCs w:val="22"/>
              </w:rPr>
            </w:pPr>
            <w:r w:rsidRPr="005B1874">
              <w:rPr>
                <w:szCs w:val="22"/>
                <w:lang w:val="en-US"/>
              </w:rPr>
              <w:t>Treatment, destruction or re-exportation of failing food</w:t>
            </w:r>
          </w:p>
        </w:tc>
      </w:tr>
      <w:tr w:rsidR="00E55969" w:rsidRPr="005B1874" w14:paraId="431A013C" w14:textId="77777777" w:rsidTr="005B1874">
        <w:trPr>
          <w:trHeight w:val="20"/>
          <w:jc w:val="center"/>
        </w:trPr>
        <w:tc>
          <w:tcPr>
            <w:tcW w:w="768" w:type="dxa"/>
            <w:tcBorders>
              <w:top w:val="nil"/>
              <w:left w:val="nil"/>
              <w:bottom w:val="nil"/>
              <w:right w:val="nil"/>
            </w:tcBorders>
            <w:shd w:val="clear" w:color="auto" w:fill="FFFFFF"/>
          </w:tcPr>
          <w:p w14:paraId="6A0D4205" w14:textId="77777777" w:rsidR="00E55969" w:rsidRPr="005B1874" w:rsidRDefault="00E55969" w:rsidP="005B1874">
            <w:pPr>
              <w:shd w:val="clear" w:color="auto" w:fill="FFFFFF"/>
              <w:ind w:left="288"/>
              <w:rPr>
                <w:szCs w:val="22"/>
              </w:rPr>
            </w:pPr>
          </w:p>
        </w:tc>
        <w:tc>
          <w:tcPr>
            <w:tcW w:w="7104" w:type="dxa"/>
            <w:tcBorders>
              <w:top w:val="nil"/>
              <w:left w:val="nil"/>
              <w:bottom w:val="nil"/>
              <w:right w:val="nil"/>
            </w:tcBorders>
            <w:shd w:val="clear" w:color="auto" w:fill="FFFFFF"/>
          </w:tcPr>
          <w:p w14:paraId="19AAA8CA" w14:textId="77777777" w:rsidR="00E55969" w:rsidRPr="005B1874" w:rsidRDefault="00BC638C" w:rsidP="005B1874">
            <w:pPr>
              <w:widowControl/>
              <w:shd w:val="clear" w:color="auto" w:fill="FFFFFF"/>
              <w:spacing w:before="120" w:after="120"/>
              <w:jc w:val="center"/>
              <w:rPr>
                <w:szCs w:val="22"/>
              </w:rPr>
            </w:pPr>
            <w:r w:rsidRPr="00866A70">
              <w:rPr>
                <w:sz w:val="22"/>
                <w:szCs w:val="22"/>
                <w:lang w:val="en-US"/>
              </w:rPr>
              <w:t>PART 3</w:t>
            </w:r>
            <w:r w:rsidRPr="00866A70">
              <w:rPr>
                <w:rFonts w:eastAsia="Times New Roman"/>
                <w:sz w:val="22"/>
                <w:szCs w:val="22"/>
                <w:lang w:val="en-US"/>
              </w:rPr>
              <w:t>—ENFORCEMENT</w:t>
            </w:r>
          </w:p>
        </w:tc>
      </w:tr>
      <w:tr w:rsidR="00E55969" w:rsidRPr="005B1874" w14:paraId="0C2CB0EA" w14:textId="77777777" w:rsidTr="005B1874">
        <w:trPr>
          <w:trHeight w:val="20"/>
          <w:jc w:val="center"/>
        </w:trPr>
        <w:tc>
          <w:tcPr>
            <w:tcW w:w="768" w:type="dxa"/>
            <w:tcBorders>
              <w:top w:val="nil"/>
              <w:left w:val="nil"/>
              <w:bottom w:val="nil"/>
              <w:right w:val="nil"/>
            </w:tcBorders>
            <w:shd w:val="clear" w:color="auto" w:fill="FFFFFF"/>
          </w:tcPr>
          <w:p w14:paraId="57AE28F2" w14:textId="77777777" w:rsidR="00E55969" w:rsidRPr="005B1874" w:rsidRDefault="00BC638C" w:rsidP="005B1874">
            <w:pPr>
              <w:shd w:val="clear" w:color="auto" w:fill="FFFFFF"/>
              <w:ind w:left="288"/>
              <w:rPr>
                <w:szCs w:val="22"/>
              </w:rPr>
            </w:pPr>
            <w:r w:rsidRPr="005B1874">
              <w:rPr>
                <w:szCs w:val="22"/>
                <w:lang w:val="en-US"/>
              </w:rPr>
              <w:t>21.</w:t>
            </w:r>
          </w:p>
        </w:tc>
        <w:tc>
          <w:tcPr>
            <w:tcW w:w="7104" w:type="dxa"/>
            <w:tcBorders>
              <w:top w:val="nil"/>
              <w:left w:val="nil"/>
              <w:bottom w:val="nil"/>
              <w:right w:val="nil"/>
            </w:tcBorders>
            <w:shd w:val="clear" w:color="auto" w:fill="FFFFFF"/>
          </w:tcPr>
          <w:p w14:paraId="4F65B710" w14:textId="77777777" w:rsidR="00E55969" w:rsidRPr="005B1874" w:rsidRDefault="00BC638C" w:rsidP="005B1874">
            <w:pPr>
              <w:shd w:val="clear" w:color="auto" w:fill="FFFFFF"/>
              <w:ind w:left="149"/>
              <w:rPr>
                <w:szCs w:val="22"/>
              </w:rPr>
            </w:pPr>
            <w:r w:rsidRPr="005B1874">
              <w:rPr>
                <w:szCs w:val="22"/>
                <w:lang w:val="en-US"/>
              </w:rPr>
              <w:t>Interpretation</w:t>
            </w:r>
          </w:p>
        </w:tc>
      </w:tr>
      <w:tr w:rsidR="00E55969" w:rsidRPr="005B1874" w14:paraId="03C39E82" w14:textId="77777777" w:rsidTr="005B1874">
        <w:trPr>
          <w:trHeight w:val="20"/>
          <w:jc w:val="center"/>
        </w:trPr>
        <w:tc>
          <w:tcPr>
            <w:tcW w:w="768" w:type="dxa"/>
            <w:tcBorders>
              <w:top w:val="nil"/>
              <w:left w:val="nil"/>
              <w:bottom w:val="nil"/>
              <w:right w:val="nil"/>
            </w:tcBorders>
            <w:shd w:val="clear" w:color="auto" w:fill="FFFFFF"/>
          </w:tcPr>
          <w:p w14:paraId="298BBB27" w14:textId="77777777" w:rsidR="00E55969" w:rsidRPr="005B1874" w:rsidRDefault="00BC638C" w:rsidP="005B1874">
            <w:pPr>
              <w:shd w:val="clear" w:color="auto" w:fill="FFFFFF"/>
              <w:ind w:left="288"/>
              <w:rPr>
                <w:szCs w:val="22"/>
              </w:rPr>
            </w:pPr>
            <w:r w:rsidRPr="005B1874">
              <w:rPr>
                <w:szCs w:val="22"/>
                <w:lang w:val="en-US"/>
              </w:rPr>
              <w:t>22.</w:t>
            </w:r>
          </w:p>
        </w:tc>
        <w:tc>
          <w:tcPr>
            <w:tcW w:w="7104" w:type="dxa"/>
            <w:tcBorders>
              <w:top w:val="nil"/>
              <w:left w:val="nil"/>
              <w:bottom w:val="nil"/>
              <w:right w:val="nil"/>
            </w:tcBorders>
            <w:shd w:val="clear" w:color="auto" w:fill="FFFFFF"/>
          </w:tcPr>
          <w:p w14:paraId="70979F35" w14:textId="77777777" w:rsidR="00E55969" w:rsidRPr="005B1874" w:rsidRDefault="00BC638C" w:rsidP="005B1874">
            <w:pPr>
              <w:shd w:val="clear" w:color="auto" w:fill="FFFFFF"/>
              <w:ind w:left="149"/>
              <w:rPr>
                <w:szCs w:val="22"/>
              </w:rPr>
            </w:pPr>
            <w:r w:rsidRPr="005B1874">
              <w:rPr>
                <w:szCs w:val="22"/>
                <w:lang w:val="en-US"/>
              </w:rPr>
              <w:t>Identity cards</w:t>
            </w:r>
          </w:p>
        </w:tc>
      </w:tr>
      <w:tr w:rsidR="00E55969" w:rsidRPr="005B1874" w14:paraId="1C9F3243" w14:textId="77777777" w:rsidTr="005B1874">
        <w:trPr>
          <w:trHeight w:val="20"/>
          <w:jc w:val="center"/>
        </w:trPr>
        <w:tc>
          <w:tcPr>
            <w:tcW w:w="768" w:type="dxa"/>
            <w:tcBorders>
              <w:top w:val="nil"/>
              <w:left w:val="nil"/>
              <w:bottom w:val="nil"/>
              <w:right w:val="nil"/>
            </w:tcBorders>
            <w:shd w:val="clear" w:color="auto" w:fill="FFFFFF"/>
          </w:tcPr>
          <w:p w14:paraId="02A48439" w14:textId="77777777" w:rsidR="00E55969" w:rsidRPr="005B1874" w:rsidRDefault="00BC638C" w:rsidP="005B1874">
            <w:pPr>
              <w:shd w:val="clear" w:color="auto" w:fill="FFFFFF"/>
              <w:ind w:left="288"/>
              <w:rPr>
                <w:szCs w:val="22"/>
              </w:rPr>
            </w:pPr>
            <w:r w:rsidRPr="005B1874">
              <w:rPr>
                <w:szCs w:val="22"/>
                <w:lang w:val="en-US"/>
              </w:rPr>
              <w:t>23.</w:t>
            </w:r>
          </w:p>
        </w:tc>
        <w:tc>
          <w:tcPr>
            <w:tcW w:w="7104" w:type="dxa"/>
            <w:tcBorders>
              <w:top w:val="nil"/>
              <w:left w:val="nil"/>
              <w:bottom w:val="nil"/>
              <w:right w:val="nil"/>
            </w:tcBorders>
            <w:shd w:val="clear" w:color="auto" w:fill="FFFFFF"/>
          </w:tcPr>
          <w:p w14:paraId="7C712B83" w14:textId="77777777" w:rsidR="00E55969" w:rsidRPr="005B1874" w:rsidRDefault="00BC638C" w:rsidP="005B1874">
            <w:pPr>
              <w:shd w:val="clear" w:color="auto" w:fill="FFFFFF"/>
              <w:ind w:left="144"/>
              <w:rPr>
                <w:szCs w:val="22"/>
              </w:rPr>
            </w:pPr>
            <w:r w:rsidRPr="005B1874">
              <w:rPr>
                <w:szCs w:val="22"/>
                <w:lang w:val="en-US"/>
              </w:rPr>
              <w:t>Searches to monitor compliance with Act etc. with occupier</w:t>
            </w:r>
            <w:r w:rsidR="008F1821" w:rsidRPr="005B1874">
              <w:rPr>
                <w:szCs w:val="22"/>
                <w:lang w:val="en-US"/>
              </w:rPr>
              <w:t>’</w:t>
            </w:r>
            <w:r w:rsidRPr="005B1874">
              <w:rPr>
                <w:szCs w:val="22"/>
                <w:lang w:val="en-US"/>
              </w:rPr>
              <w:t>s consent</w:t>
            </w:r>
          </w:p>
        </w:tc>
      </w:tr>
      <w:tr w:rsidR="00E55969" w:rsidRPr="005B1874" w14:paraId="79D54CA9" w14:textId="77777777" w:rsidTr="005B1874">
        <w:trPr>
          <w:trHeight w:val="20"/>
          <w:jc w:val="center"/>
        </w:trPr>
        <w:tc>
          <w:tcPr>
            <w:tcW w:w="768" w:type="dxa"/>
            <w:tcBorders>
              <w:top w:val="nil"/>
              <w:left w:val="nil"/>
              <w:bottom w:val="nil"/>
              <w:right w:val="nil"/>
            </w:tcBorders>
            <w:shd w:val="clear" w:color="auto" w:fill="FFFFFF"/>
          </w:tcPr>
          <w:p w14:paraId="2257ED83" w14:textId="77777777" w:rsidR="00E55969" w:rsidRPr="005B1874" w:rsidRDefault="00BC638C" w:rsidP="005B1874">
            <w:pPr>
              <w:shd w:val="clear" w:color="auto" w:fill="FFFFFF"/>
              <w:ind w:left="288"/>
              <w:rPr>
                <w:szCs w:val="22"/>
              </w:rPr>
            </w:pPr>
            <w:r w:rsidRPr="005B1874">
              <w:rPr>
                <w:szCs w:val="22"/>
                <w:lang w:val="en-US"/>
              </w:rPr>
              <w:t>24.</w:t>
            </w:r>
          </w:p>
        </w:tc>
        <w:tc>
          <w:tcPr>
            <w:tcW w:w="7104" w:type="dxa"/>
            <w:tcBorders>
              <w:top w:val="nil"/>
              <w:left w:val="nil"/>
              <w:bottom w:val="nil"/>
              <w:right w:val="nil"/>
            </w:tcBorders>
            <w:shd w:val="clear" w:color="auto" w:fill="FFFFFF"/>
          </w:tcPr>
          <w:p w14:paraId="223F84C5" w14:textId="77777777" w:rsidR="00E55969" w:rsidRPr="005B1874" w:rsidRDefault="00BC638C" w:rsidP="005B1874">
            <w:pPr>
              <w:shd w:val="clear" w:color="auto" w:fill="FFFFFF"/>
              <w:ind w:left="139"/>
              <w:rPr>
                <w:szCs w:val="22"/>
              </w:rPr>
            </w:pPr>
            <w:r w:rsidRPr="005B1874">
              <w:rPr>
                <w:szCs w:val="22"/>
                <w:lang w:val="en-US"/>
              </w:rPr>
              <w:t>Monitoring warrants</w:t>
            </w:r>
          </w:p>
        </w:tc>
      </w:tr>
      <w:tr w:rsidR="00E55969" w:rsidRPr="005B1874" w14:paraId="5664EA62" w14:textId="77777777" w:rsidTr="005B1874">
        <w:trPr>
          <w:trHeight w:val="20"/>
          <w:jc w:val="center"/>
        </w:trPr>
        <w:tc>
          <w:tcPr>
            <w:tcW w:w="768" w:type="dxa"/>
            <w:tcBorders>
              <w:top w:val="nil"/>
              <w:left w:val="nil"/>
              <w:bottom w:val="nil"/>
              <w:right w:val="nil"/>
            </w:tcBorders>
            <w:shd w:val="clear" w:color="auto" w:fill="FFFFFF"/>
          </w:tcPr>
          <w:p w14:paraId="06EADA19" w14:textId="77777777" w:rsidR="00E55969" w:rsidRPr="005B1874" w:rsidRDefault="00BC638C" w:rsidP="005B1874">
            <w:pPr>
              <w:shd w:val="clear" w:color="auto" w:fill="FFFFFF"/>
              <w:ind w:left="288"/>
              <w:rPr>
                <w:szCs w:val="22"/>
              </w:rPr>
            </w:pPr>
            <w:r w:rsidRPr="005B1874">
              <w:rPr>
                <w:szCs w:val="22"/>
                <w:lang w:val="en-US"/>
              </w:rPr>
              <w:t>25.</w:t>
            </w:r>
          </w:p>
        </w:tc>
        <w:tc>
          <w:tcPr>
            <w:tcW w:w="7104" w:type="dxa"/>
            <w:tcBorders>
              <w:top w:val="nil"/>
              <w:left w:val="nil"/>
              <w:bottom w:val="nil"/>
              <w:right w:val="nil"/>
            </w:tcBorders>
            <w:shd w:val="clear" w:color="auto" w:fill="FFFFFF"/>
          </w:tcPr>
          <w:p w14:paraId="7ABD975E" w14:textId="77777777" w:rsidR="00E55969" w:rsidRPr="005B1874" w:rsidRDefault="00BC638C" w:rsidP="005B1874">
            <w:pPr>
              <w:shd w:val="clear" w:color="auto" w:fill="FFFFFF"/>
              <w:ind w:left="139"/>
              <w:rPr>
                <w:szCs w:val="22"/>
              </w:rPr>
            </w:pPr>
            <w:r w:rsidRPr="005B1874">
              <w:rPr>
                <w:szCs w:val="22"/>
                <w:lang w:val="en-US"/>
              </w:rPr>
              <w:t>Offence powers</w:t>
            </w:r>
            <w:r w:rsidRPr="005B1874">
              <w:rPr>
                <w:rFonts w:eastAsia="Times New Roman"/>
                <w:szCs w:val="22"/>
                <w:lang w:val="en-US"/>
              </w:rPr>
              <w:t>—entry and search of premises with occupier</w:t>
            </w:r>
            <w:r w:rsidR="008F1821" w:rsidRPr="005B1874">
              <w:rPr>
                <w:rFonts w:eastAsia="Times New Roman"/>
                <w:szCs w:val="22"/>
                <w:lang w:val="en-US"/>
              </w:rPr>
              <w:t>’</w:t>
            </w:r>
            <w:r w:rsidRPr="005B1874">
              <w:rPr>
                <w:rFonts w:eastAsia="Times New Roman"/>
                <w:szCs w:val="22"/>
                <w:lang w:val="en-US"/>
              </w:rPr>
              <w:t>s consent</w:t>
            </w:r>
          </w:p>
        </w:tc>
      </w:tr>
      <w:tr w:rsidR="00E55969" w:rsidRPr="005B1874" w14:paraId="31B5F36F" w14:textId="77777777" w:rsidTr="005B1874">
        <w:trPr>
          <w:trHeight w:val="20"/>
          <w:jc w:val="center"/>
        </w:trPr>
        <w:tc>
          <w:tcPr>
            <w:tcW w:w="768" w:type="dxa"/>
            <w:tcBorders>
              <w:top w:val="nil"/>
              <w:left w:val="nil"/>
              <w:bottom w:val="nil"/>
              <w:right w:val="nil"/>
            </w:tcBorders>
            <w:shd w:val="clear" w:color="auto" w:fill="FFFFFF"/>
          </w:tcPr>
          <w:p w14:paraId="7880878B" w14:textId="77777777" w:rsidR="00E55969" w:rsidRPr="005B1874" w:rsidRDefault="00BC638C" w:rsidP="005B1874">
            <w:pPr>
              <w:shd w:val="clear" w:color="auto" w:fill="FFFFFF"/>
              <w:ind w:left="288"/>
              <w:rPr>
                <w:szCs w:val="22"/>
              </w:rPr>
            </w:pPr>
            <w:r w:rsidRPr="005B1874">
              <w:rPr>
                <w:szCs w:val="22"/>
                <w:lang w:val="en-US"/>
              </w:rPr>
              <w:t>26.</w:t>
            </w:r>
          </w:p>
        </w:tc>
        <w:tc>
          <w:tcPr>
            <w:tcW w:w="7104" w:type="dxa"/>
            <w:tcBorders>
              <w:top w:val="nil"/>
              <w:left w:val="nil"/>
              <w:bottom w:val="nil"/>
              <w:right w:val="nil"/>
            </w:tcBorders>
            <w:shd w:val="clear" w:color="auto" w:fill="FFFFFF"/>
          </w:tcPr>
          <w:p w14:paraId="75DCC672" w14:textId="77777777" w:rsidR="00E55969" w:rsidRPr="005B1874" w:rsidRDefault="00BC638C" w:rsidP="005B1874">
            <w:pPr>
              <w:shd w:val="clear" w:color="auto" w:fill="FFFFFF"/>
              <w:ind w:left="139"/>
              <w:rPr>
                <w:szCs w:val="22"/>
              </w:rPr>
            </w:pPr>
            <w:r w:rsidRPr="005B1874">
              <w:rPr>
                <w:szCs w:val="22"/>
                <w:lang w:val="en-US"/>
              </w:rPr>
              <w:t>Offence-related warrants</w:t>
            </w:r>
          </w:p>
        </w:tc>
      </w:tr>
      <w:tr w:rsidR="00E55969" w:rsidRPr="005B1874" w14:paraId="0AAB7BC8" w14:textId="77777777" w:rsidTr="005B1874">
        <w:trPr>
          <w:trHeight w:val="20"/>
          <w:jc w:val="center"/>
        </w:trPr>
        <w:tc>
          <w:tcPr>
            <w:tcW w:w="768" w:type="dxa"/>
            <w:tcBorders>
              <w:top w:val="nil"/>
              <w:left w:val="nil"/>
              <w:bottom w:val="nil"/>
              <w:right w:val="nil"/>
            </w:tcBorders>
            <w:shd w:val="clear" w:color="auto" w:fill="FFFFFF"/>
          </w:tcPr>
          <w:p w14:paraId="2C48B215" w14:textId="77777777" w:rsidR="00E55969" w:rsidRPr="005B1874" w:rsidRDefault="00BC638C" w:rsidP="005B1874">
            <w:pPr>
              <w:shd w:val="clear" w:color="auto" w:fill="FFFFFF"/>
              <w:ind w:left="288"/>
              <w:rPr>
                <w:szCs w:val="22"/>
              </w:rPr>
            </w:pPr>
            <w:r w:rsidRPr="005B1874">
              <w:rPr>
                <w:szCs w:val="22"/>
                <w:lang w:val="en-US"/>
              </w:rPr>
              <w:t>27.</w:t>
            </w:r>
          </w:p>
        </w:tc>
        <w:tc>
          <w:tcPr>
            <w:tcW w:w="7104" w:type="dxa"/>
            <w:tcBorders>
              <w:top w:val="nil"/>
              <w:left w:val="nil"/>
              <w:bottom w:val="nil"/>
              <w:right w:val="nil"/>
            </w:tcBorders>
            <w:shd w:val="clear" w:color="auto" w:fill="FFFFFF"/>
          </w:tcPr>
          <w:p w14:paraId="7BE4916A" w14:textId="77777777" w:rsidR="00E55969" w:rsidRPr="005B1874" w:rsidRDefault="00BC638C" w:rsidP="005B1874">
            <w:pPr>
              <w:shd w:val="clear" w:color="auto" w:fill="FFFFFF"/>
              <w:ind w:left="144"/>
              <w:rPr>
                <w:szCs w:val="22"/>
              </w:rPr>
            </w:pPr>
            <w:r w:rsidRPr="005B1874">
              <w:rPr>
                <w:szCs w:val="22"/>
                <w:lang w:val="en-US"/>
              </w:rPr>
              <w:t>Warrants may be granted by telephone etc.</w:t>
            </w:r>
          </w:p>
        </w:tc>
      </w:tr>
      <w:tr w:rsidR="00E55969" w:rsidRPr="005B1874" w14:paraId="0FCA4E1D" w14:textId="77777777" w:rsidTr="005B1874">
        <w:trPr>
          <w:trHeight w:val="20"/>
          <w:jc w:val="center"/>
        </w:trPr>
        <w:tc>
          <w:tcPr>
            <w:tcW w:w="768" w:type="dxa"/>
            <w:tcBorders>
              <w:top w:val="nil"/>
              <w:left w:val="nil"/>
              <w:bottom w:val="nil"/>
              <w:right w:val="nil"/>
            </w:tcBorders>
            <w:shd w:val="clear" w:color="auto" w:fill="FFFFFF"/>
          </w:tcPr>
          <w:p w14:paraId="6FB86D43" w14:textId="77777777" w:rsidR="00E55969" w:rsidRPr="005B1874" w:rsidRDefault="00BC638C" w:rsidP="005B1874">
            <w:pPr>
              <w:shd w:val="clear" w:color="auto" w:fill="FFFFFF"/>
              <w:ind w:left="288"/>
              <w:rPr>
                <w:szCs w:val="22"/>
              </w:rPr>
            </w:pPr>
            <w:r w:rsidRPr="005B1874">
              <w:rPr>
                <w:szCs w:val="22"/>
                <w:lang w:val="en-US"/>
              </w:rPr>
              <w:t>28.</w:t>
            </w:r>
          </w:p>
        </w:tc>
        <w:tc>
          <w:tcPr>
            <w:tcW w:w="7104" w:type="dxa"/>
            <w:tcBorders>
              <w:top w:val="nil"/>
              <w:left w:val="nil"/>
              <w:bottom w:val="nil"/>
              <w:right w:val="nil"/>
            </w:tcBorders>
            <w:shd w:val="clear" w:color="auto" w:fill="FFFFFF"/>
          </w:tcPr>
          <w:p w14:paraId="114499BB" w14:textId="77777777" w:rsidR="00E55969" w:rsidRPr="005B1874" w:rsidRDefault="00BC638C" w:rsidP="005B1874">
            <w:pPr>
              <w:shd w:val="clear" w:color="auto" w:fill="FFFFFF"/>
              <w:ind w:left="144"/>
              <w:rPr>
                <w:szCs w:val="22"/>
              </w:rPr>
            </w:pPr>
            <w:r w:rsidRPr="005B1874">
              <w:rPr>
                <w:szCs w:val="22"/>
                <w:lang w:val="en-US"/>
              </w:rPr>
              <w:t>Seizures without offence-related warrant in emergency situations</w:t>
            </w:r>
          </w:p>
        </w:tc>
      </w:tr>
      <w:tr w:rsidR="00E55969" w:rsidRPr="005B1874" w14:paraId="31BC8AD7" w14:textId="77777777" w:rsidTr="005B1874">
        <w:trPr>
          <w:trHeight w:val="20"/>
          <w:jc w:val="center"/>
        </w:trPr>
        <w:tc>
          <w:tcPr>
            <w:tcW w:w="768" w:type="dxa"/>
            <w:tcBorders>
              <w:top w:val="nil"/>
              <w:left w:val="nil"/>
              <w:bottom w:val="nil"/>
              <w:right w:val="nil"/>
            </w:tcBorders>
            <w:shd w:val="clear" w:color="auto" w:fill="FFFFFF"/>
          </w:tcPr>
          <w:p w14:paraId="5F236455" w14:textId="77777777" w:rsidR="00E55969" w:rsidRPr="005B1874" w:rsidRDefault="00BC638C" w:rsidP="005B1874">
            <w:pPr>
              <w:shd w:val="clear" w:color="auto" w:fill="FFFFFF"/>
              <w:ind w:left="288"/>
              <w:rPr>
                <w:szCs w:val="22"/>
              </w:rPr>
            </w:pPr>
            <w:r w:rsidRPr="005B1874">
              <w:rPr>
                <w:szCs w:val="22"/>
                <w:lang w:val="en-US"/>
              </w:rPr>
              <w:t>29.</w:t>
            </w:r>
          </w:p>
        </w:tc>
        <w:tc>
          <w:tcPr>
            <w:tcW w:w="7104" w:type="dxa"/>
            <w:tcBorders>
              <w:top w:val="nil"/>
              <w:left w:val="nil"/>
              <w:bottom w:val="nil"/>
              <w:right w:val="nil"/>
            </w:tcBorders>
            <w:shd w:val="clear" w:color="auto" w:fill="FFFFFF"/>
          </w:tcPr>
          <w:p w14:paraId="6BCCFAC0" w14:textId="77777777" w:rsidR="00E55969" w:rsidRPr="005B1874" w:rsidRDefault="00BC638C" w:rsidP="005B1874">
            <w:pPr>
              <w:shd w:val="clear" w:color="auto" w:fill="FFFFFF"/>
              <w:ind w:left="144"/>
              <w:rPr>
                <w:szCs w:val="22"/>
              </w:rPr>
            </w:pPr>
            <w:r w:rsidRPr="005B1874">
              <w:rPr>
                <w:szCs w:val="22"/>
                <w:lang w:val="en-US"/>
              </w:rPr>
              <w:t>Discovery of evidence</w:t>
            </w:r>
          </w:p>
        </w:tc>
      </w:tr>
      <w:tr w:rsidR="00E55969" w:rsidRPr="005B1874" w14:paraId="1283FFE2" w14:textId="77777777" w:rsidTr="005B1874">
        <w:trPr>
          <w:trHeight w:val="20"/>
          <w:jc w:val="center"/>
        </w:trPr>
        <w:tc>
          <w:tcPr>
            <w:tcW w:w="768" w:type="dxa"/>
            <w:tcBorders>
              <w:top w:val="nil"/>
              <w:left w:val="nil"/>
              <w:bottom w:val="nil"/>
              <w:right w:val="nil"/>
            </w:tcBorders>
            <w:shd w:val="clear" w:color="auto" w:fill="FFFFFF"/>
          </w:tcPr>
          <w:p w14:paraId="292733F2" w14:textId="77777777" w:rsidR="00E55969" w:rsidRPr="005B1874" w:rsidRDefault="00BC638C" w:rsidP="005B1874">
            <w:pPr>
              <w:shd w:val="clear" w:color="auto" w:fill="FFFFFF"/>
              <w:ind w:left="288"/>
              <w:rPr>
                <w:szCs w:val="22"/>
              </w:rPr>
            </w:pPr>
            <w:r w:rsidRPr="005B1874">
              <w:rPr>
                <w:szCs w:val="22"/>
                <w:lang w:val="en-US"/>
              </w:rPr>
              <w:t>30.</w:t>
            </w:r>
          </w:p>
        </w:tc>
        <w:tc>
          <w:tcPr>
            <w:tcW w:w="7104" w:type="dxa"/>
            <w:tcBorders>
              <w:top w:val="nil"/>
              <w:left w:val="nil"/>
              <w:bottom w:val="nil"/>
              <w:right w:val="nil"/>
            </w:tcBorders>
            <w:shd w:val="clear" w:color="auto" w:fill="FFFFFF"/>
          </w:tcPr>
          <w:p w14:paraId="60009C96" w14:textId="77777777" w:rsidR="00E55969" w:rsidRPr="005B1874" w:rsidRDefault="00BC638C" w:rsidP="005B1874">
            <w:pPr>
              <w:shd w:val="clear" w:color="auto" w:fill="FFFFFF"/>
              <w:ind w:left="149"/>
              <w:rPr>
                <w:szCs w:val="22"/>
              </w:rPr>
            </w:pPr>
            <w:r w:rsidRPr="005B1874">
              <w:rPr>
                <w:szCs w:val="22"/>
                <w:lang w:val="en-US"/>
              </w:rPr>
              <w:t>Power to require persons to answer questions etc.</w:t>
            </w:r>
          </w:p>
        </w:tc>
      </w:tr>
      <w:tr w:rsidR="00E55969" w:rsidRPr="005B1874" w14:paraId="0148C41F" w14:textId="77777777" w:rsidTr="005B1874">
        <w:trPr>
          <w:trHeight w:val="20"/>
          <w:jc w:val="center"/>
        </w:trPr>
        <w:tc>
          <w:tcPr>
            <w:tcW w:w="768" w:type="dxa"/>
            <w:tcBorders>
              <w:top w:val="nil"/>
              <w:left w:val="nil"/>
              <w:bottom w:val="nil"/>
              <w:right w:val="nil"/>
            </w:tcBorders>
            <w:shd w:val="clear" w:color="auto" w:fill="FFFFFF"/>
          </w:tcPr>
          <w:p w14:paraId="6CFC4F53" w14:textId="77777777" w:rsidR="00E55969" w:rsidRPr="005B1874" w:rsidRDefault="00BC638C" w:rsidP="005B1874">
            <w:pPr>
              <w:shd w:val="clear" w:color="auto" w:fill="FFFFFF"/>
              <w:ind w:left="288"/>
              <w:rPr>
                <w:szCs w:val="22"/>
              </w:rPr>
            </w:pPr>
            <w:r w:rsidRPr="005B1874">
              <w:rPr>
                <w:szCs w:val="22"/>
                <w:lang w:val="en-US"/>
              </w:rPr>
              <w:t>31.</w:t>
            </w:r>
          </w:p>
        </w:tc>
        <w:tc>
          <w:tcPr>
            <w:tcW w:w="7104" w:type="dxa"/>
            <w:tcBorders>
              <w:top w:val="nil"/>
              <w:left w:val="nil"/>
              <w:bottom w:val="nil"/>
              <w:right w:val="nil"/>
            </w:tcBorders>
            <w:shd w:val="clear" w:color="auto" w:fill="FFFFFF"/>
          </w:tcPr>
          <w:p w14:paraId="267C1545" w14:textId="77777777" w:rsidR="00E55969" w:rsidRPr="005B1874" w:rsidRDefault="00BC638C" w:rsidP="005B1874">
            <w:pPr>
              <w:shd w:val="clear" w:color="auto" w:fill="FFFFFF"/>
              <w:ind w:left="134"/>
              <w:rPr>
                <w:szCs w:val="22"/>
              </w:rPr>
            </w:pPr>
            <w:r w:rsidRPr="005B1874">
              <w:rPr>
                <w:szCs w:val="22"/>
                <w:lang w:val="en-US"/>
              </w:rPr>
              <w:t>Consent</w:t>
            </w:r>
          </w:p>
        </w:tc>
      </w:tr>
      <w:tr w:rsidR="00E55969" w:rsidRPr="005B1874" w14:paraId="43F4FB49" w14:textId="77777777" w:rsidTr="005B1874">
        <w:trPr>
          <w:trHeight w:val="20"/>
          <w:jc w:val="center"/>
        </w:trPr>
        <w:tc>
          <w:tcPr>
            <w:tcW w:w="768" w:type="dxa"/>
            <w:tcBorders>
              <w:top w:val="nil"/>
              <w:left w:val="nil"/>
              <w:bottom w:val="nil"/>
              <w:right w:val="nil"/>
            </w:tcBorders>
            <w:shd w:val="clear" w:color="auto" w:fill="FFFFFF"/>
          </w:tcPr>
          <w:p w14:paraId="5F989ABF" w14:textId="77777777" w:rsidR="00E55969" w:rsidRPr="005B1874" w:rsidRDefault="00BC638C" w:rsidP="005B1874">
            <w:pPr>
              <w:shd w:val="clear" w:color="auto" w:fill="FFFFFF"/>
              <w:ind w:left="288"/>
              <w:rPr>
                <w:szCs w:val="22"/>
              </w:rPr>
            </w:pPr>
            <w:r w:rsidRPr="005B1874">
              <w:rPr>
                <w:szCs w:val="22"/>
                <w:lang w:val="en-US"/>
              </w:rPr>
              <w:t>32.</w:t>
            </w:r>
          </w:p>
        </w:tc>
        <w:tc>
          <w:tcPr>
            <w:tcW w:w="7104" w:type="dxa"/>
            <w:tcBorders>
              <w:top w:val="nil"/>
              <w:left w:val="nil"/>
              <w:bottom w:val="nil"/>
              <w:right w:val="nil"/>
            </w:tcBorders>
            <w:shd w:val="clear" w:color="auto" w:fill="FFFFFF"/>
          </w:tcPr>
          <w:p w14:paraId="7C758825" w14:textId="77777777" w:rsidR="00E55969" w:rsidRPr="005B1874" w:rsidRDefault="00BC638C" w:rsidP="005B1874">
            <w:pPr>
              <w:shd w:val="clear" w:color="auto" w:fill="FFFFFF"/>
              <w:ind w:left="144"/>
              <w:rPr>
                <w:szCs w:val="22"/>
              </w:rPr>
            </w:pPr>
            <w:r w:rsidRPr="005B1874">
              <w:rPr>
                <w:szCs w:val="22"/>
                <w:lang w:val="en-US"/>
              </w:rPr>
              <w:t>Persons to assist authorised officers</w:t>
            </w:r>
          </w:p>
        </w:tc>
      </w:tr>
      <w:tr w:rsidR="00E55969" w:rsidRPr="005B1874" w14:paraId="53FC4465" w14:textId="77777777" w:rsidTr="005B1874">
        <w:trPr>
          <w:trHeight w:val="20"/>
          <w:jc w:val="center"/>
        </w:trPr>
        <w:tc>
          <w:tcPr>
            <w:tcW w:w="768" w:type="dxa"/>
            <w:tcBorders>
              <w:top w:val="nil"/>
              <w:left w:val="nil"/>
              <w:bottom w:val="nil"/>
              <w:right w:val="nil"/>
            </w:tcBorders>
            <w:shd w:val="clear" w:color="auto" w:fill="FFFFFF"/>
          </w:tcPr>
          <w:p w14:paraId="28590580" w14:textId="77777777" w:rsidR="00E55969" w:rsidRPr="005B1874" w:rsidRDefault="00BC638C" w:rsidP="005B1874">
            <w:pPr>
              <w:shd w:val="clear" w:color="auto" w:fill="FFFFFF"/>
              <w:ind w:left="288"/>
              <w:rPr>
                <w:szCs w:val="22"/>
              </w:rPr>
            </w:pPr>
            <w:r w:rsidRPr="005B1874">
              <w:rPr>
                <w:szCs w:val="22"/>
                <w:lang w:val="en-US"/>
              </w:rPr>
              <w:t>33.</w:t>
            </w:r>
          </w:p>
        </w:tc>
        <w:tc>
          <w:tcPr>
            <w:tcW w:w="7104" w:type="dxa"/>
            <w:tcBorders>
              <w:top w:val="nil"/>
              <w:left w:val="nil"/>
              <w:bottom w:val="nil"/>
              <w:right w:val="nil"/>
            </w:tcBorders>
            <w:shd w:val="clear" w:color="auto" w:fill="FFFFFF"/>
          </w:tcPr>
          <w:p w14:paraId="7A34BB24" w14:textId="77777777" w:rsidR="00E55969" w:rsidRPr="005B1874" w:rsidRDefault="00BC638C" w:rsidP="005B1874">
            <w:pPr>
              <w:shd w:val="clear" w:color="auto" w:fill="FFFFFF"/>
              <w:ind w:left="139"/>
              <w:rPr>
                <w:szCs w:val="22"/>
              </w:rPr>
            </w:pPr>
            <w:r w:rsidRPr="005B1874">
              <w:rPr>
                <w:szCs w:val="22"/>
                <w:lang w:val="en-US"/>
              </w:rPr>
              <w:t>Conduct by directors, servants and agents</w:t>
            </w:r>
          </w:p>
        </w:tc>
      </w:tr>
      <w:tr w:rsidR="00E55969" w:rsidRPr="005B1874" w14:paraId="265F1FEA" w14:textId="77777777" w:rsidTr="005B1874">
        <w:trPr>
          <w:trHeight w:val="20"/>
          <w:jc w:val="center"/>
        </w:trPr>
        <w:tc>
          <w:tcPr>
            <w:tcW w:w="768" w:type="dxa"/>
            <w:tcBorders>
              <w:top w:val="nil"/>
              <w:left w:val="nil"/>
              <w:bottom w:val="nil"/>
              <w:right w:val="nil"/>
            </w:tcBorders>
            <w:shd w:val="clear" w:color="auto" w:fill="FFFFFF"/>
          </w:tcPr>
          <w:p w14:paraId="0FD8BB53" w14:textId="77777777" w:rsidR="00E55969" w:rsidRPr="005B1874" w:rsidRDefault="00BC638C" w:rsidP="005B1874">
            <w:pPr>
              <w:shd w:val="clear" w:color="auto" w:fill="FFFFFF"/>
              <w:ind w:left="288"/>
              <w:rPr>
                <w:szCs w:val="22"/>
              </w:rPr>
            </w:pPr>
            <w:r w:rsidRPr="005B1874">
              <w:rPr>
                <w:szCs w:val="22"/>
                <w:lang w:val="en-US"/>
              </w:rPr>
              <w:t>34.</w:t>
            </w:r>
          </w:p>
        </w:tc>
        <w:tc>
          <w:tcPr>
            <w:tcW w:w="7104" w:type="dxa"/>
            <w:tcBorders>
              <w:top w:val="nil"/>
              <w:left w:val="nil"/>
              <w:bottom w:val="nil"/>
              <w:right w:val="nil"/>
            </w:tcBorders>
            <w:shd w:val="clear" w:color="auto" w:fill="FFFFFF"/>
          </w:tcPr>
          <w:p w14:paraId="08971075" w14:textId="77777777" w:rsidR="00E55969" w:rsidRPr="005B1874" w:rsidRDefault="00BC638C" w:rsidP="005B1874">
            <w:pPr>
              <w:shd w:val="clear" w:color="auto" w:fill="FFFFFF"/>
              <w:ind w:left="144"/>
              <w:rPr>
                <w:szCs w:val="22"/>
              </w:rPr>
            </w:pPr>
            <w:r w:rsidRPr="005B1874">
              <w:rPr>
                <w:szCs w:val="22"/>
                <w:lang w:val="en-US"/>
              </w:rPr>
              <w:t>Evidence of analyst</w:t>
            </w:r>
          </w:p>
        </w:tc>
      </w:tr>
      <w:tr w:rsidR="00E55969" w:rsidRPr="005B1874" w14:paraId="6890E570" w14:textId="77777777" w:rsidTr="005B1874">
        <w:trPr>
          <w:trHeight w:val="20"/>
          <w:jc w:val="center"/>
        </w:trPr>
        <w:tc>
          <w:tcPr>
            <w:tcW w:w="768" w:type="dxa"/>
            <w:tcBorders>
              <w:top w:val="nil"/>
              <w:left w:val="nil"/>
              <w:bottom w:val="nil"/>
              <w:right w:val="nil"/>
            </w:tcBorders>
            <w:shd w:val="clear" w:color="auto" w:fill="FFFFFF"/>
          </w:tcPr>
          <w:p w14:paraId="2A580B75" w14:textId="77777777" w:rsidR="00E55969" w:rsidRPr="005B1874" w:rsidRDefault="00BC638C" w:rsidP="005B1874">
            <w:pPr>
              <w:shd w:val="clear" w:color="auto" w:fill="FFFFFF"/>
              <w:ind w:left="288"/>
              <w:rPr>
                <w:szCs w:val="22"/>
              </w:rPr>
            </w:pPr>
            <w:r w:rsidRPr="005B1874">
              <w:rPr>
                <w:szCs w:val="22"/>
                <w:lang w:val="en-US"/>
              </w:rPr>
              <w:t>35.</w:t>
            </w:r>
          </w:p>
        </w:tc>
        <w:tc>
          <w:tcPr>
            <w:tcW w:w="7104" w:type="dxa"/>
            <w:tcBorders>
              <w:top w:val="nil"/>
              <w:left w:val="nil"/>
              <w:bottom w:val="nil"/>
              <w:right w:val="nil"/>
            </w:tcBorders>
            <w:shd w:val="clear" w:color="auto" w:fill="FFFFFF"/>
          </w:tcPr>
          <w:p w14:paraId="0EBC4ADE" w14:textId="77777777" w:rsidR="00E55969" w:rsidRPr="005B1874" w:rsidRDefault="00BC638C" w:rsidP="005B1874">
            <w:pPr>
              <w:shd w:val="clear" w:color="auto" w:fill="FFFFFF"/>
              <w:ind w:left="144"/>
              <w:rPr>
                <w:szCs w:val="22"/>
              </w:rPr>
            </w:pPr>
            <w:r w:rsidRPr="005B1874">
              <w:rPr>
                <w:szCs w:val="22"/>
                <w:lang w:val="en-US"/>
              </w:rPr>
              <w:t>Publishing of information</w:t>
            </w:r>
          </w:p>
        </w:tc>
      </w:tr>
      <w:tr w:rsidR="00E55969" w:rsidRPr="005B1874" w14:paraId="45CDCCD8" w14:textId="77777777" w:rsidTr="005B1874">
        <w:trPr>
          <w:trHeight w:val="20"/>
          <w:jc w:val="center"/>
        </w:trPr>
        <w:tc>
          <w:tcPr>
            <w:tcW w:w="768" w:type="dxa"/>
            <w:tcBorders>
              <w:top w:val="nil"/>
              <w:left w:val="nil"/>
              <w:bottom w:val="nil"/>
              <w:right w:val="nil"/>
            </w:tcBorders>
            <w:shd w:val="clear" w:color="auto" w:fill="FFFFFF"/>
          </w:tcPr>
          <w:p w14:paraId="19BEDBC5" w14:textId="77777777" w:rsidR="00E55969" w:rsidRPr="005B1874" w:rsidRDefault="00E55969" w:rsidP="005B1874">
            <w:pPr>
              <w:shd w:val="clear" w:color="auto" w:fill="FFFFFF"/>
              <w:ind w:left="288"/>
              <w:rPr>
                <w:szCs w:val="22"/>
              </w:rPr>
            </w:pPr>
          </w:p>
        </w:tc>
        <w:tc>
          <w:tcPr>
            <w:tcW w:w="7104" w:type="dxa"/>
            <w:tcBorders>
              <w:top w:val="nil"/>
              <w:left w:val="nil"/>
              <w:bottom w:val="nil"/>
              <w:right w:val="nil"/>
            </w:tcBorders>
            <w:shd w:val="clear" w:color="auto" w:fill="FFFFFF"/>
          </w:tcPr>
          <w:p w14:paraId="4A01E57D" w14:textId="77777777" w:rsidR="00E55969" w:rsidRPr="005B1874" w:rsidRDefault="00BC638C" w:rsidP="005B1874">
            <w:pPr>
              <w:widowControl/>
              <w:shd w:val="clear" w:color="auto" w:fill="FFFFFF"/>
              <w:spacing w:before="120" w:after="120"/>
              <w:jc w:val="center"/>
              <w:rPr>
                <w:szCs w:val="22"/>
              </w:rPr>
            </w:pPr>
            <w:r w:rsidRPr="00866A70">
              <w:rPr>
                <w:sz w:val="22"/>
                <w:szCs w:val="22"/>
                <w:lang w:val="en-US"/>
              </w:rPr>
              <w:t>PART 4</w:t>
            </w:r>
            <w:r w:rsidRPr="00866A70">
              <w:rPr>
                <w:rFonts w:eastAsia="Times New Roman"/>
                <w:sz w:val="22"/>
                <w:szCs w:val="22"/>
                <w:lang w:val="en-US"/>
              </w:rPr>
              <w:t>—MISCELLANEOUS</w:t>
            </w:r>
          </w:p>
        </w:tc>
      </w:tr>
      <w:tr w:rsidR="00E55969" w:rsidRPr="005B1874" w14:paraId="7F0FACB1" w14:textId="77777777" w:rsidTr="005B1874">
        <w:trPr>
          <w:trHeight w:val="20"/>
          <w:jc w:val="center"/>
        </w:trPr>
        <w:tc>
          <w:tcPr>
            <w:tcW w:w="768" w:type="dxa"/>
            <w:tcBorders>
              <w:top w:val="nil"/>
              <w:left w:val="nil"/>
              <w:bottom w:val="nil"/>
              <w:right w:val="nil"/>
            </w:tcBorders>
            <w:shd w:val="clear" w:color="auto" w:fill="FFFFFF"/>
          </w:tcPr>
          <w:p w14:paraId="03384B8C" w14:textId="77777777" w:rsidR="00E55969" w:rsidRPr="005B1874" w:rsidRDefault="00BC638C" w:rsidP="005B1874">
            <w:pPr>
              <w:shd w:val="clear" w:color="auto" w:fill="FFFFFF"/>
              <w:ind w:left="288"/>
              <w:rPr>
                <w:szCs w:val="22"/>
              </w:rPr>
            </w:pPr>
            <w:r w:rsidRPr="005B1874">
              <w:rPr>
                <w:szCs w:val="22"/>
                <w:lang w:val="en-US"/>
              </w:rPr>
              <w:t>36.</w:t>
            </w:r>
          </w:p>
        </w:tc>
        <w:tc>
          <w:tcPr>
            <w:tcW w:w="7104" w:type="dxa"/>
            <w:tcBorders>
              <w:top w:val="nil"/>
              <w:left w:val="nil"/>
              <w:bottom w:val="nil"/>
              <w:right w:val="nil"/>
            </w:tcBorders>
            <w:shd w:val="clear" w:color="auto" w:fill="FFFFFF"/>
          </w:tcPr>
          <w:p w14:paraId="21B6DB81" w14:textId="77777777" w:rsidR="00E55969" w:rsidRPr="005B1874" w:rsidRDefault="00BC638C" w:rsidP="005B1874">
            <w:pPr>
              <w:shd w:val="clear" w:color="auto" w:fill="FFFFFF"/>
              <w:ind w:left="144"/>
              <w:rPr>
                <w:szCs w:val="22"/>
              </w:rPr>
            </w:pPr>
            <w:r w:rsidRPr="005B1874">
              <w:rPr>
                <w:szCs w:val="22"/>
                <w:lang w:val="en-US"/>
              </w:rPr>
              <w:t>Fees for certain services</w:t>
            </w:r>
          </w:p>
        </w:tc>
      </w:tr>
      <w:tr w:rsidR="00E55969" w:rsidRPr="005B1874" w14:paraId="3AD82E43" w14:textId="77777777" w:rsidTr="005B1874">
        <w:trPr>
          <w:trHeight w:val="20"/>
          <w:jc w:val="center"/>
        </w:trPr>
        <w:tc>
          <w:tcPr>
            <w:tcW w:w="768" w:type="dxa"/>
            <w:tcBorders>
              <w:top w:val="nil"/>
              <w:left w:val="nil"/>
              <w:bottom w:val="nil"/>
              <w:right w:val="nil"/>
            </w:tcBorders>
            <w:shd w:val="clear" w:color="auto" w:fill="FFFFFF"/>
          </w:tcPr>
          <w:p w14:paraId="1761086D" w14:textId="77777777" w:rsidR="00E55969" w:rsidRPr="005B1874" w:rsidRDefault="00BC638C" w:rsidP="005B1874">
            <w:pPr>
              <w:shd w:val="clear" w:color="auto" w:fill="FFFFFF"/>
              <w:ind w:left="288"/>
              <w:rPr>
                <w:szCs w:val="22"/>
              </w:rPr>
            </w:pPr>
            <w:r w:rsidRPr="005B1874">
              <w:rPr>
                <w:szCs w:val="22"/>
                <w:lang w:val="en-US"/>
              </w:rPr>
              <w:t>37.</w:t>
            </w:r>
          </w:p>
        </w:tc>
        <w:tc>
          <w:tcPr>
            <w:tcW w:w="7104" w:type="dxa"/>
            <w:tcBorders>
              <w:top w:val="nil"/>
              <w:left w:val="nil"/>
              <w:bottom w:val="nil"/>
              <w:right w:val="nil"/>
            </w:tcBorders>
            <w:shd w:val="clear" w:color="auto" w:fill="FFFFFF"/>
          </w:tcPr>
          <w:p w14:paraId="008CF679" w14:textId="77777777" w:rsidR="00E55969" w:rsidRPr="005B1874" w:rsidRDefault="00BC638C" w:rsidP="005B1874">
            <w:pPr>
              <w:shd w:val="clear" w:color="auto" w:fill="FFFFFF"/>
              <w:ind w:left="139"/>
              <w:rPr>
                <w:szCs w:val="22"/>
              </w:rPr>
            </w:pPr>
            <w:r w:rsidRPr="005B1874">
              <w:rPr>
                <w:szCs w:val="22"/>
                <w:lang w:val="en-US"/>
              </w:rPr>
              <w:t>Certain moneys are a debt due to the Commonwealth</w:t>
            </w:r>
          </w:p>
        </w:tc>
      </w:tr>
      <w:tr w:rsidR="00E55969" w:rsidRPr="005B1874" w14:paraId="1B3822FE" w14:textId="77777777" w:rsidTr="005B1874">
        <w:trPr>
          <w:trHeight w:val="20"/>
          <w:jc w:val="center"/>
        </w:trPr>
        <w:tc>
          <w:tcPr>
            <w:tcW w:w="768" w:type="dxa"/>
            <w:tcBorders>
              <w:top w:val="nil"/>
              <w:left w:val="nil"/>
              <w:bottom w:val="nil"/>
              <w:right w:val="nil"/>
            </w:tcBorders>
            <w:shd w:val="clear" w:color="auto" w:fill="FFFFFF"/>
          </w:tcPr>
          <w:p w14:paraId="1273A3EC" w14:textId="77777777" w:rsidR="00E55969" w:rsidRPr="005B1874" w:rsidRDefault="00BC638C" w:rsidP="005B1874">
            <w:pPr>
              <w:shd w:val="clear" w:color="auto" w:fill="FFFFFF"/>
              <w:ind w:left="288"/>
              <w:rPr>
                <w:szCs w:val="22"/>
              </w:rPr>
            </w:pPr>
            <w:r w:rsidRPr="005B1874">
              <w:rPr>
                <w:szCs w:val="22"/>
                <w:lang w:val="en-US"/>
              </w:rPr>
              <w:t>38.</w:t>
            </w:r>
          </w:p>
        </w:tc>
        <w:tc>
          <w:tcPr>
            <w:tcW w:w="7104" w:type="dxa"/>
            <w:tcBorders>
              <w:top w:val="nil"/>
              <w:left w:val="nil"/>
              <w:bottom w:val="nil"/>
              <w:right w:val="nil"/>
            </w:tcBorders>
            <w:shd w:val="clear" w:color="auto" w:fill="FFFFFF"/>
          </w:tcPr>
          <w:p w14:paraId="79646308" w14:textId="77777777" w:rsidR="00E55969" w:rsidRPr="005B1874" w:rsidRDefault="00BC638C" w:rsidP="005B1874">
            <w:pPr>
              <w:shd w:val="clear" w:color="auto" w:fill="FFFFFF"/>
              <w:ind w:left="144"/>
              <w:rPr>
                <w:szCs w:val="22"/>
              </w:rPr>
            </w:pPr>
            <w:r w:rsidRPr="005B1874">
              <w:rPr>
                <w:szCs w:val="22"/>
                <w:lang w:val="en-US"/>
              </w:rPr>
              <w:t>Exemption from suit</w:t>
            </w:r>
          </w:p>
        </w:tc>
      </w:tr>
      <w:tr w:rsidR="00E55969" w:rsidRPr="005B1874" w14:paraId="0AEE2AE3" w14:textId="77777777" w:rsidTr="005B1874">
        <w:trPr>
          <w:trHeight w:val="20"/>
          <w:jc w:val="center"/>
        </w:trPr>
        <w:tc>
          <w:tcPr>
            <w:tcW w:w="768" w:type="dxa"/>
            <w:tcBorders>
              <w:top w:val="nil"/>
              <w:left w:val="nil"/>
              <w:bottom w:val="nil"/>
              <w:right w:val="nil"/>
            </w:tcBorders>
            <w:shd w:val="clear" w:color="auto" w:fill="FFFFFF"/>
          </w:tcPr>
          <w:p w14:paraId="53A33221" w14:textId="77777777" w:rsidR="00E55969" w:rsidRPr="005B1874" w:rsidRDefault="00BC638C" w:rsidP="005B1874">
            <w:pPr>
              <w:shd w:val="clear" w:color="auto" w:fill="FFFFFF"/>
              <w:ind w:left="288"/>
              <w:rPr>
                <w:szCs w:val="22"/>
              </w:rPr>
            </w:pPr>
            <w:r w:rsidRPr="005B1874">
              <w:rPr>
                <w:szCs w:val="22"/>
                <w:lang w:val="en-US"/>
              </w:rPr>
              <w:t>39.</w:t>
            </w:r>
          </w:p>
        </w:tc>
        <w:tc>
          <w:tcPr>
            <w:tcW w:w="7104" w:type="dxa"/>
            <w:tcBorders>
              <w:top w:val="nil"/>
              <w:left w:val="nil"/>
              <w:bottom w:val="nil"/>
              <w:right w:val="nil"/>
            </w:tcBorders>
            <w:shd w:val="clear" w:color="auto" w:fill="FFFFFF"/>
          </w:tcPr>
          <w:p w14:paraId="36C6FD3F" w14:textId="77777777" w:rsidR="00E55969" w:rsidRPr="005B1874" w:rsidRDefault="00BC638C" w:rsidP="005B1874">
            <w:pPr>
              <w:shd w:val="clear" w:color="auto" w:fill="FFFFFF"/>
              <w:ind w:left="139"/>
              <w:rPr>
                <w:szCs w:val="22"/>
              </w:rPr>
            </w:pPr>
            <w:r w:rsidRPr="005B1874">
              <w:rPr>
                <w:szCs w:val="22"/>
                <w:lang w:val="en-US"/>
              </w:rPr>
              <w:t>Compensation for destroyed food</w:t>
            </w:r>
          </w:p>
        </w:tc>
      </w:tr>
      <w:tr w:rsidR="00E55969" w:rsidRPr="005B1874" w14:paraId="7A5E9661" w14:textId="77777777" w:rsidTr="005B1874">
        <w:trPr>
          <w:trHeight w:val="20"/>
          <w:jc w:val="center"/>
        </w:trPr>
        <w:tc>
          <w:tcPr>
            <w:tcW w:w="768" w:type="dxa"/>
            <w:tcBorders>
              <w:top w:val="nil"/>
              <w:left w:val="nil"/>
              <w:bottom w:val="nil"/>
              <w:right w:val="nil"/>
            </w:tcBorders>
            <w:shd w:val="clear" w:color="auto" w:fill="FFFFFF"/>
          </w:tcPr>
          <w:p w14:paraId="6DF00780" w14:textId="77777777" w:rsidR="00E55969" w:rsidRPr="005B1874" w:rsidRDefault="00BC638C" w:rsidP="005B1874">
            <w:pPr>
              <w:shd w:val="clear" w:color="auto" w:fill="FFFFFF"/>
              <w:ind w:left="288"/>
              <w:rPr>
                <w:szCs w:val="22"/>
              </w:rPr>
            </w:pPr>
            <w:r w:rsidRPr="005B1874">
              <w:rPr>
                <w:szCs w:val="22"/>
                <w:lang w:val="en-US"/>
              </w:rPr>
              <w:t>40.</w:t>
            </w:r>
          </w:p>
        </w:tc>
        <w:tc>
          <w:tcPr>
            <w:tcW w:w="7104" w:type="dxa"/>
            <w:tcBorders>
              <w:top w:val="nil"/>
              <w:left w:val="nil"/>
              <w:bottom w:val="nil"/>
              <w:right w:val="nil"/>
            </w:tcBorders>
            <w:shd w:val="clear" w:color="auto" w:fill="FFFFFF"/>
          </w:tcPr>
          <w:p w14:paraId="2C5CACD1" w14:textId="77777777" w:rsidR="00E55969" w:rsidRPr="005B1874" w:rsidRDefault="00BC638C" w:rsidP="005B1874">
            <w:pPr>
              <w:shd w:val="clear" w:color="auto" w:fill="FFFFFF"/>
              <w:ind w:left="134"/>
              <w:rPr>
                <w:szCs w:val="22"/>
              </w:rPr>
            </w:pPr>
            <w:r w:rsidRPr="005B1874">
              <w:rPr>
                <w:szCs w:val="22"/>
                <w:lang w:val="en-US"/>
              </w:rPr>
              <w:t>Authorised officers</w:t>
            </w:r>
          </w:p>
        </w:tc>
      </w:tr>
      <w:tr w:rsidR="00E55969" w:rsidRPr="005B1874" w14:paraId="2680B321" w14:textId="77777777" w:rsidTr="005B1874">
        <w:trPr>
          <w:trHeight w:val="20"/>
          <w:jc w:val="center"/>
        </w:trPr>
        <w:tc>
          <w:tcPr>
            <w:tcW w:w="768" w:type="dxa"/>
            <w:tcBorders>
              <w:top w:val="nil"/>
              <w:left w:val="nil"/>
              <w:bottom w:val="nil"/>
              <w:right w:val="nil"/>
            </w:tcBorders>
            <w:shd w:val="clear" w:color="auto" w:fill="FFFFFF"/>
          </w:tcPr>
          <w:p w14:paraId="19BBF9E2" w14:textId="77777777" w:rsidR="00E55969" w:rsidRPr="005B1874" w:rsidRDefault="00BC638C" w:rsidP="005B1874">
            <w:pPr>
              <w:shd w:val="clear" w:color="auto" w:fill="FFFFFF"/>
              <w:ind w:left="288"/>
              <w:rPr>
                <w:szCs w:val="22"/>
              </w:rPr>
            </w:pPr>
            <w:r w:rsidRPr="005B1874">
              <w:rPr>
                <w:szCs w:val="22"/>
                <w:lang w:val="en-US"/>
              </w:rPr>
              <w:t>41.</w:t>
            </w:r>
          </w:p>
        </w:tc>
        <w:tc>
          <w:tcPr>
            <w:tcW w:w="7104" w:type="dxa"/>
            <w:tcBorders>
              <w:top w:val="nil"/>
              <w:left w:val="nil"/>
              <w:bottom w:val="nil"/>
              <w:right w:val="nil"/>
            </w:tcBorders>
            <w:shd w:val="clear" w:color="auto" w:fill="FFFFFF"/>
          </w:tcPr>
          <w:p w14:paraId="5B6E0347" w14:textId="77777777" w:rsidR="00E55969" w:rsidRPr="005B1874" w:rsidRDefault="00BC638C" w:rsidP="005B1874">
            <w:pPr>
              <w:shd w:val="clear" w:color="auto" w:fill="FFFFFF"/>
              <w:ind w:left="144"/>
              <w:rPr>
                <w:szCs w:val="22"/>
              </w:rPr>
            </w:pPr>
            <w:r w:rsidRPr="005B1874">
              <w:rPr>
                <w:szCs w:val="22"/>
                <w:lang w:val="en-US"/>
              </w:rPr>
              <w:t>Delegation by Secretary</w:t>
            </w:r>
          </w:p>
        </w:tc>
      </w:tr>
      <w:tr w:rsidR="00E55969" w:rsidRPr="005B1874" w14:paraId="62A8354A" w14:textId="77777777" w:rsidTr="005B1874">
        <w:trPr>
          <w:trHeight w:val="20"/>
          <w:jc w:val="center"/>
        </w:trPr>
        <w:tc>
          <w:tcPr>
            <w:tcW w:w="768" w:type="dxa"/>
            <w:tcBorders>
              <w:top w:val="nil"/>
              <w:left w:val="nil"/>
              <w:bottom w:val="nil"/>
              <w:right w:val="nil"/>
            </w:tcBorders>
            <w:shd w:val="clear" w:color="auto" w:fill="FFFFFF"/>
          </w:tcPr>
          <w:p w14:paraId="3264C7E4" w14:textId="77777777" w:rsidR="00E55969" w:rsidRPr="005B1874" w:rsidRDefault="00BC638C" w:rsidP="005B1874">
            <w:pPr>
              <w:shd w:val="clear" w:color="auto" w:fill="FFFFFF"/>
              <w:ind w:left="288"/>
              <w:rPr>
                <w:szCs w:val="22"/>
              </w:rPr>
            </w:pPr>
            <w:r w:rsidRPr="005B1874">
              <w:rPr>
                <w:szCs w:val="22"/>
                <w:lang w:val="en-US"/>
              </w:rPr>
              <w:t>42.</w:t>
            </w:r>
          </w:p>
        </w:tc>
        <w:tc>
          <w:tcPr>
            <w:tcW w:w="7104" w:type="dxa"/>
            <w:tcBorders>
              <w:top w:val="nil"/>
              <w:left w:val="nil"/>
              <w:bottom w:val="nil"/>
              <w:right w:val="nil"/>
            </w:tcBorders>
            <w:shd w:val="clear" w:color="auto" w:fill="FFFFFF"/>
          </w:tcPr>
          <w:p w14:paraId="5F553391" w14:textId="77777777" w:rsidR="00E55969" w:rsidRPr="005B1874" w:rsidRDefault="00BC638C" w:rsidP="005B1874">
            <w:pPr>
              <w:shd w:val="clear" w:color="auto" w:fill="FFFFFF"/>
              <w:ind w:left="144"/>
              <w:rPr>
                <w:szCs w:val="22"/>
              </w:rPr>
            </w:pPr>
            <w:r w:rsidRPr="005B1874">
              <w:rPr>
                <w:szCs w:val="22"/>
                <w:lang w:val="en-US"/>
              </w:rPr>
              <w:t>Review of decisions</w:t>
            </w:r>
          </w:p>
        </w:tc>
      </w:tr>
      <w:tr w:rsidR="00E55969" w:rsidRPr="005B1874" w14:paraId="654CAAEE" w14:textId="77777777" w:rsidTr="005B1874">
        <w:trPr>
          <w:trHeight w:val="20"/>
          <w:jc w:val="center"/>
        </w:trPr>
        <w:tc>
          <w:tcPr>
            <w:tcW w:w="768" w:type="dxa"/>
            <w:tcBorders>
              <w:top w:val="nil"/>
              <w:left w:val="nil"/>
              <w:bottom w:val="nil"/>
              <w:right w:val="nil"/>
            </w:tcBorders>
            <w:shd w:val="clear" w:color="auto" w:fill="FFFFFF"/>
          </w:tcPr>
          <w:p w14:paraId="6A113C22" w14:textId="77777777" w:rsidR="00E55969" w:rsidRPr="005B1874" w:rsidRDefault="00BC638C" w:rsidP="005B1874">
            <w:pPr>
              <w:shd w:val="clear" w:color="auto" w:fill="FFFFFF"/>
              <w:ind w:left="288"/>
              <w:rPr>
                <w:szCs w:val="22"/>
              </w:rPr>
            </w:pPr>
            <w:r w:rsidRPr="005B1874">
              <w:rPr>
                <w:szCs w:val="22"/>
                <w:lang w:val="en-US"/>
              </w:rPr>
              <w:t>43.</w:t>
            </w:r>
          </w:p>
        </w:tc>
        <w:tc>
          <w:tcPr>
            <w:tcW w:w="7104" w:type="dxa"/>
            <w:tcBorders>
              <w:top w:val="nil"/>
              <w:left w:val="nil"/>
              <w:bottom w:val="nil"/>
              <w:right w:val="nil"/>
            </w:tcBorders>
            <w:shd w:val="clear" w:color="auto" w:fill="FFFFFF"/>
          </w:tcPr>
          <w:p w14:paraId="323CE5E7" w14:textId="77777777" w:rsidR="00E55969" w:rsidRPr="005B1874" w:rsidRDefault="00BC638C" w:rsidP="005B1874">
            <w:pPr>
              <w:shd w:val="clear" w:color="auto" w:fill="FFFFFF"/>
              <w:ind w:left="139"/>
              <w:rPr>
                <w:szCs w:val="22"/>
              </w:rPr>
            </w:pPr>
            <w:r w:rsidRPr="005B1874">
              <w:rPr>
                <w:szCs w:val="22"/>
                <w:lang w:val="en-US"/>
              </w:rPr>
              <w:t>Regulations</w:t>
            </w:r>
          </w:p>
        </w:tc>
      </w:tr>
      <w:tr w:rsidR="00E55969" w:rsidRPr="005B1874" w14:paraId="440F2D45" w14:textId="77777777" w:rsidTr="005B1874">
        <w:trPr>
          <w:trHeight w:val="20"/>
          <w:jc w:val="center"/>
        </w:trPr>
        <w:tc>
          <w:tcPr>
            <w:tcW w:w="768" w:type="dxa"/>
            <w:tcBorders>
              <w:top w:val="nil"/>
              <w:left w:val="nil"/>
              <w:bottom w:val="nil"/>
              <w:right w:val="nil"/>
            </w:tcBorders>
            <w:shd w:val="clear" w:color="auto" w:fill="FFFFFF"/>
          </w:tcPr>
          <w:p w14:paraId="49464866" w14:textId="77777777" w:rsidR="00E55969" w:rsidRPr="005B1874" w:rsidRDefault="00E55969" w:rsidP="005B1874">
            <w:pPr>
              <w:shd w:val="clear" w:color="auto" w:fill="FFFFFF"/>
              <w:ind w:left="288"/>
              <w:rPr>
                <w:szCs w:val="22"/>
              </w:rPr>
            </w:pPr>
          </w:p>
        </w:tc>
        <w:tc>
          <w:tcPr>
            <w:tcW w:w="7104" w:type="dxa"/>
            <w:tcBorders>
              <w:top w:val="nil"/>
              <w:left w:val="nil"/>
              <w:bottom w:val="nil"/>
              <w:right w:val="nil"/>
            </w:tcBorders>
            <w:shd w:val="clear" w:color="auto" w:fill="FFFFFF"/>
          </w:tcPr>
          <w:p w14:paraId="28544606" w14:textId="77777777" w:rsidR="00E55969" w:rsidRPr="005B1874" w:rsidRDefault="00BC638C" w:rsidP="005B1874">
            <w:pPr>
              <w:widowControl/>
              <w:shd w:val="clear" w:color="auto" w:fill="FFFFFF"/>
              <w:spacing w:before="120" w:after="120"/>
              <w:jc w:val="center"/>
              <w:rPr>
                <w:szCs w:val="22"/>
              </w:rPr>
            </w:pPr>
            <w:r w:rsidRPr="00866A70">
              <w:rPr>
                <w:sz w:val="22"/>
                <w:szCs w:val="22"/>
                <w:lang w:val="en-US"/>
              </w:rPr>
              <w:t>PART 5</w:t>
            </w:r>
            <w:r w:rsidRPr="00866A70">
              <w:rPr>
                <w:rFonts w:eastAsia="Times New Roman"/>
                <w:sz w:val="22"/>
                <w:szCs w:val="22"/>
                <w:lang w:val="en-US"/>
              </w:rPr>
              <w:t>—CONSEQUENTIAL AMENDMENTS OF OTHER ACTS</w:t>
            </w:r>
          </w:p>
        </w:tc>
      </w:tr>
      <w:tr w:rsidR="00E55969" w:rsidRPr="005B1874" w14:paraId="0F90E7AC" w14:textId="77777777" w:rsidTr="005B1874">
        <w:trPr>
          <w:trHeight w:val="20"/>
          <w:jc w:val="center"/>
        </w:trPr>
        <w:tc>
          <w:tcPr>
            <w:tcW w:w="768" w:type="dxa"/>
            <w:tcBorders>
              <w:top w:val="nil"/>
              <w:left w:val="nil"/>
              <w:bottom w:val="nil"/>
              <w:right w:val="nil"/>
            </w:tcBorders>
            <w:shd w:val="clear" w:color="auto" w:fill="FFFFFF"/>
          </w:tcPr>
          <w:p w14:paraId="154888C9" w14:textId="77777777" w:rsidR="00E55969" w:rsidRPr="005B1874" w:rsidRDefault="00E55969" w:rsidP="005B1874">
            <w:pPr>
              <w:shd w:val="clear" w:color="auto" w:fill="FFFFFF"/>
              <w:ind w:left="288"/>
              <w:rPr>
                <w:szCs w:val="22"/>
              </w:rPr>
            </w:pPr>
          </w:p>
        </w:tc>
        <w:tc>
          <w:tcPr>
            <w:tcW w:w="7104" w:type="dxa"/>
            <w:tcBorders>
              <w:top w:val="nil"/>
              <w:left w:val="nil"/>
              <w:bottom w:val="nil"/>
              <w:right w:val="nil"/>
            </w:tcBorders>
            <w:shd w:val="clear" w:color="auto" w:fill="FFFFFF"/>
          </w:tcPr>
          <w:p w14:paraId="1AB43CE5" w14:textId="77777777" w:rsidR="00E55969" w:rsidRPr="005B1874" w:rsidRDefault="00BC638C" w:rsidP="00866A70">
            <w:pPr>
              <w:widowControl/>
              <w:shd w:val="clear" w:color="auto" w:fill="FFFFFF"/>
              <w:spacing w:before="60" w:after="60"/>
              <w:jc w:val="center"/>
              <w:rPr>
                <w:szCs w:val="22"/>
              </w:rPr>
            </w:pPr>
            <w:r w:rsidRPr="005B1874">
              <w:rPr>
                <w:i/>
                <w:iCs/>
                <w:szCs w:val="22"/>
                <w:lang w:val="en-US"/>
              </w:rPr>
              <w:t>Division 1</w:t>
            </w:r>
            <w:r w:rsidRPr="005B1874">
              <w:rPr>
                <w:rFonts w:eastAsia="Times New Roman"/>
                <w:szCs w:val="22"/>
                <w:lang w:val="en-US"/>
              </w:rPr>
              <w:t>—</w:t>
            </w:r>
            <w:r w:rsidRPr="005B1874">
              <w:rPr>
                <w:rFonts w:eastAsia="Times New Roman"/>
                <w:i/>
                <w:iCs/>
                <w:szCs w:val="22"/>
                <w:lang w:val="en-US"/>
              </w:rPr>
              <w:t>Amendments of the Customs Act 1901</w:t>
            </w:r>
          </w:p>
        </w:tc>
      </w:tr>
      <w:tr w:rsidR="00E55969" w:rsidRPr="005B1874" w14:paraId="3C7C1531" w14:textId="77777777" w:rsidTr="005B1874">
        <w:trPr>
          <w:trHeight w:val="20"/>
          <w:jc w:val="center"/>
        </w:trPr>
        <w:tc>
          <w:tcPr>
            <w:tcW w:w="768" w:type="dxa"/>
            <w:tcBorders>
              <w:top w:val="nil"/>
              <w:left w:val="nil"/>
              <w:bottom w:val="nil"/>
              <w:right w:val="nil"/>
            </w:tcBorders>
            <w:shd w:val="clear" w:color="auto" w:fill="FFFFFF"/>
          </w:tcPr>
          <w:p w14:paraId="45147A17" w14:textId="77777777" w:rsidR="00E55969" w:rsidRPr="005B1874" w:rsidRDefault="00BC638C" w:rsidP="005B1874">
            <w:pPr>
              <w:shd w:val="clear" w:color="auto" w:fill="FFFFFF"/>
              <w:ind w:left="288"/>
              <w:rPr>
                <w:szCs w:val="22"/>
              </w:rPr>
            </w:pPr>
            <w:r w:rsidRPr="005B1874">
              <w:rPr>
                <w:szCs w:val="22"/>
                <w:lang w:val="en-US"/>
              </w:rPr>
              <w:t>44.</w:t>
            </w:r>
          </w:p>
        </w:tc>
        <w:tc>
          <w:tcPr>
            <w:tcW w:w="7104" w:type="dxa"/>
            <w:tcBorders>
              <w:top w:val="nil"/>
              <w:left w:val="nil"/>
              <w:bottom w:val="nil"/>
              <w:right w:val="nil"/>
            </w:tcBorders>
            <w:shd w:val="clear" w:color="auto" w:fill="FFFFFF"/>
          </w:tcPr>
          <w:p w14:paraId="3D9C9E92" w14:textId="77777777" w:rsidR="00E55969" w:rsidRPr="005B1874" w:rsidRDefault="00BC638C" w:rsidP="005B1874">
            <w:pPr>
              <w:shd w:val="clear" w:color="auto" w:fill="FFFFFF"/>
              <w:ind w:left="144"/>
              <w:rPr>
                <w:szCs w:val="22"/>
              </w:rPr>
            </w:pPr>
            <w:r w:rsidRPr="005B1874">
              <w:rPr>
                <w:szCs w:val="22"/>
                <w:lang w:val="en-US"/>
              </w:rPr>
              <w:t>Principal Act</w:t>
            </w:r>
          </w:p>
        </w:tc>
      </w:tr>
      <w:tr w:rsidR="00E55969" w:rsidRPr="005B1874" w14:paraId="213BC871" w14:textId="77777777" w:rsidTr="005B1874">
        <w:trPr>
          <w:trHeight w:val="20"/>
          <w:jc w:val="center"/>
        </w:trPr>
        <w:tc>
          <w:tcPr>
            <w:tcW w:w="768" w:type="dxa"/>
            <w:tcBorders>
              <w:top w:val="nil"/>
              <w:left w:val="nil"/>
              <w:bottom w:val="nil"/>
              <w:right w:val="nil"/>
            </w:tcBorders>
            <w:shd w:val="clear" w:color="auto" w:fill="FFFFFF"/>
          </w:tcPr>
          <w:p w14:paraId="7F45BD95" w14:textId="77777777" w:rsidR="00E55969" w:rsidRPr="005B1874" w:rsidRDefault="00BC638C" w:rsidP="005B1874">
            <w:pPr>
              <w:shd w:val="clear" w:color="auto" w:fill="FFFFFF"/>
              <w:ind w:left="288"/>
              <w:rPr>
                <w:szCs w:val="22"/>
              </w:rPr>
            </w:pPr>
            <w:r w:rsidRPr="005B1874">
              <w:rPr>
                <w:szCs w:val="22"/>
                <w:lang w:val="en-US"/>
              </w:rPr>
              <w:t>45.</w:t>
            </w:r>
          </w:p>
        </w:tc>
        <w:tc>
          <w:tcPr>
            <w:tcW w:w="7104" w:type="dxa"/>
            <w:tcBorders>
              <w:top w:val="nil"/>
              <w:left w:val="nil"/>
              <w:bottom w:val="nil"/>
              <w:right w:val="nil"/>
            </w:tcBorders>
            <w:shd w:val="clear" w:color="auto" w:fill="FFFFFF"/>
          </w:tcPr>
          <w:p w14:paraId="3186F397" w14:textId="77777777" w:rsidR="00E55969" w:rsidRPr="005B1874" w:rsidRDefault="00BC638C" w:rsidP="005B1874">
            <w:pPr>
              <w:shd w:val="clear" w:color="auto" w:fill="FFFFFF"/>
              <w:ind w:left="139"/>
              <w:rPr>
                <w:szCs w:val="22"/>
              </w:rPr>
            </w:pPr>
            <w:r w:rsidRPr="005B1874">
              <w:rPr>
                <w:szCs w:val="22"/>
                <w:lang w:val="en-US"/>
              </w:rPr>
              <w:t>Customs control of goods</w:t>
            </w:r>
          </w:p>
        </w:tc>
      </w:tr>
      <w:tr w:rsidR="00E55969" w:rsidRPr="005B1874" w14:paraId="52354653" w14:textId="77777777" w:rsidTr="005B1874">
        <w:trPr>
          <w:trHeight w:val="20"/>
          <w:jc w:val="center"/>
        </w:trPr>
        <w:tc>
          <w:tcPr>
            <w:tcW w:w="768" w:type="dxa"/>
            <w:tcBorders>
              <w:top w:val="nil"/>
              <w:left w:val="nil"/>
              <w:bottom w:val="nil"/>
              <w:right w:val="nil"/>
            </w:tcBorders>
            <w:shd w:val="clear" w:color="auto" w:fill="FFFFFF"/>
          </w:tcPr>
          <w:p w14:paraId="0D854FB3" w14:textId="77777777" w:rsidR="00E55969" w:rsidRPr="005B1874" w:rsidRDefault="00E55969" w:rsidP="005B1874">
            <w:pPr>
              <w:shd w:val="clear" w:color="auto" w:fill="FFFFFF"/>
              <w:ind w:left="288"/>
              <w:rPr>
                <w:szCs w:val="22"/>
              </w:rPr>
            </w:pPr>
          </w:p>
        </w:tc>
        <w:tc>
          <w:tcPr>
            <w:tcW w:w="7104" w:type="dxa"/>
            <w:tcBorders>
              <w:top w:val="nil"/>
              <w:left w:val="nil"/>
              <w:bottom w:val="nil"/>
              <w:right w:val="nil"/>
            </w:tcBorders>
            <w:shd w:val="clear" w:color="auto" w:fill="FFFFFF"/>
          </w:tcPr>
          <w:p w14:paraId="4E4F45CA" w14:textId="77777777" w:rsidR="00E55969" w:rsidRPr="005B1874" w:rsidRDefault="00BC638C" w:rsidP="00866A70">
            <w:pPr>
              <w:widowControl/>
              <w:shd w:val="clear" w:color="auto" w:fill="FFFFFF"/>
              <w:spacing w:before="60" w:after="60"/>
              <w:jc w:val="center"/>
              <w:rPr>
                <w:szCs w:val="22"/>
              </w:rPr>
            </w:pPr>
            <w:r w:rsidRPr="005B1874">
              <w:rPr>
                <w:i/>
                <w:iCs/>
                <w:szCs w:val="22"/>
                <w:lang w:val="en-US"/>
              </w:rPr>
              <w:t>Division 2</w:t>
            </w:r>
            <w:r w:rsidRPr="005B1874">
              <w:rPr>
                <w:rFonts w:eastAsia="Times New Roman"/>
                <w:szCs w:val="22"/>
                <w:lang w:val="en-US"/>
              </w:rPr>
              <w:t>—</w:t>
            </w:r>
            <w:r w:rsidRPr="005B1874">
              <w:rPr>
                <w:rFonts w:eastAsia="Times New Roman"/>
                <w:i/>
                <w:iCs/>
                <w:szCs w:val="22"/>
                <w:lang w:val="en-US"/>
              </w:rPr>
              <w:t>Amendments of the Customs Administration Act 1985</w:t>
            </w:r>
          </w:p>
        </w:tc>
      </w:tr>
      <w:tr w:rsidR="00E55969" w:rsidRPr="005B1874" w14:paraId="36CF2088" w14:textId="77777777" w:rsidTr="005B1874">
        <w:trPr>
          <w:trHeight w:val="20"/>
          <w:jc w:val="center"/>
        </w:trPr>
        <w:tc>
          <w:tcPr>
            <w:tcW w:w="768" w:type="dxa"/>
            <w:tcBorders>
              <w:top w:val="nil"/>
              <w:left w:val="nil"/>
              <w:bottom w:val="nil"/>
              <w:right w:val="nil"/>
            </w:tcBorders>
            <w:shd w:val="clear" w:color="auto" w:fill="FFFFFF"/>
          </w:tcPr>
          <w:p w14:paraId="60D7C63A" w14:textId="77777777" w:rsidR="00E55969" w:rsidRPr="005B1874" w:rsidRDefault="00BC638C" w:rsidP="005B1874">
            <w:pPr>
              <w:shd w:val="clear" w:color="auto" w:fill="FFFFFF"/>
              <w:ind w:left="288"/>
              <w:rPr>
                <w:szCs w:val="22"/>
              </w:rPr>
            </w:pPr>
            <w:r w:rsidRPr="005B1874">
              <w:rPr>
                <w:szCs w:val="22"/>
                <w:lang w:val="en-US"/>
              </w:rPr>
              <w:t>46.</w:t>
            </w:r>
          </w:p>
        </w:tc>
        <w:tc>
          <w:tcPr>
            <w:tcW w:w="7104" w:type="dxa"/>
            <w:tcBorders>
              <w:top w:val="nil"/>
              <w:left w:val="nil"/>
              <w:bottom w:val="nil"/>
              <w:right w:val="nil"/>
            </w:tcBorders>
            <w:shd w:val="clear" w:color="auto" w:fill="FFFFFF"/>
          </w:tcPr>
          <w:p w14:paraId="50DC845F" w14:textId="77777777" w:rsidR="00E55969" w:rsidRPr="005B1874" w:rsidRDefault="00BC638C" w:rsidP="005B1874">
            <w:pPr>
              <w:shd w:val="clear" w:color="auto" w:fill="FFFFFF"/>
              <w:ind w:left="144"/>
              <w:rPr>
                <w:szCs w:val="22"/>
              </w:rPr>
            </w:pPr>
            <w:r w:rsidRPr="005B1874">
              <w:rPr>
                <w:szCs w:val="22"/>
                <w:lang w:val="en-US"/>
              </w:rPr>
              <w:t>Principal Act</w:t>
            </w:r>
          </w:p>
        </w:tc>
      </w:tr>
      <w:tr w:rsidR="00E55969" w:rsidRPr="005B1874" w14:paraId="38B97B61" w14:textId="77777777" w:rsidTr="005B1874">
        <w:trPr>
          <w:trHeight w:val="20"/>
          <w:jc w:val="center"/>
        </w:trPr>
        <w:tc>
          <w:tcPr>
            <w:tcW w:w="768" w:type="dxa"/>
            <w:tcBorders>
              <w:top w:val="nil"/>
              <w:left w:val="nil"/>
              <w:bottom w:val="nil"/>
              <w:right w:val="nil"/>
            </w:tcBorders>
            <w:shd w:val="clear" w:color="auto" w:fill="FFFFFF"/>
          </w:tcPr>
          <w:p w14:paraId="431FCA16" w14:textId="77777777" w:rsidR="00E55969" w:rsidRPr="005B1874" w:rsidRDefault="00BC638C" w:rsidP="005B1874">
            <w:pPr>
              <w:shd w:val="clear" w:color="auto" w:fill="FFFFFF"/>
              <w:ind w:left="288"/>
              <w:rPr>
                <w:szCs w:val="22"/>
              </w:rPr>
            </w:pPr>
            <w:r w:rsidRPr="005B1874">
              <w:rPr>
                <w:szCs w:val="22"/>
                <w:lang w:val="en-US"/>
              </w:rPr>
              <w:t>47.</w:t>
            </w:r>
          </w:p>
        </w:tc>
        <w:tc>
          <w:tcPr>
            <w:tcW w:w="7104" w:type="dxa"/>
            <w:tcBorders>
              <w:top w:val="nil"/>
              <w:left w:val="nil"/>
              <w:bottom w:val="nil"/>
              <w:right w:val="nil"/>
            </w:tcBorders>
            <w:shd w:val="clear" w:color="auto" w:fill="FFFFFF"/>
          </w:tcPr>
          <w:p w14:paraId="35988F2D" w14:textId="77777777" w:rsidR="00E55969" w:rsidRPr="005B1874" w:rsidRDefault="00BC638C" w:rsidP="005B1874">
            <w:pPr>
              <w:shd w:val="clear" w:color="auto" w:fill="FFFFFF"/>
              <w:ind w:left="144"/>
              <w:rPr>
                <w:szCs w:val="22"/>
              </w:rPr>
            </w:pPr>
            <w:r w:rsidRPr="005B1874">
              <w:rPr>
                <w:szCs w:val="22"/>
                <w:lang w:val="en-US"/>
              </w:rPr>
              <w:t>Breaches of confidence</w:t>
            </w:r>
          </w:p>
        </w:tc>
      </w:tr>
    </w:tbl>
    <w:p w14:paraId="3EBEFD66" w14:textId="77777777" w:rsidR="00E55969" w:rsidRPr="005B1874" w:rsidRDefault="00E55969" w:rsidP="005B1874">
      <w:pPr>
        <w:rPr>
          <w:sz w:val="22"/>
          <w:szCs w:val="22"/>
        </w:rPr>
        <w:sectPr w:rsidR="00E55969" w:rsidRPr="005B1874" w:rsidSect="0043472E">
          <w:pgSz w:w="12240" w:h="15840"/>
          <w:pgMar w:top="1440" w:right="1440" w:bottom="1440" w:left="1440" w:header="720" w:footer="720" w:gutter="0"/>
          <w:cols w:space="60"/>
          <w:noEndnote/>
          <w:titlePg/>
          <w:docGrid w:linePitch="272"/>
        </w:sectPr>
      </w:pPr>
    </w:p>
    <w:p w14:paraId="400BFEA2" w14:textId="77777777" w:rsidR="00E55969" w:rsidRPr="005B1874" w:rsidRDefault="00CF14E6" w:rsidP="005B1874">
      <w:pPr>
        <w:jc w:val="center"/>
        <w:rPr>
          <w:sz w:val="22"/>
          <w:szCs w:val="22"/>
        </w:rPr>
      </w:pPr>
      <w:r w:rsidRPr="005B1874">
        <w:rPr>
          <w:noProof/>
          <w:sz w:val="22"/>
          <w:szCs w:val="22"/>
          <w:lang w:val="en-AU" w:eastAsia="en-AU"/>
        </w:rPr>
        <w:lastRenderedPageBreak/>
        <w:drawing>
          <wp:inline distT="0" distB="0" distL="0" distR="0" wp14:anchorId="57A9F522" wp14:editId="2E2E0660">
            <wp:extent cx="1419225" cy="104584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045845"/>
                    </a:xfrm>
                    <a:prstGeom prst="rect">
                      <a:avLst/>
                    </a:prstGeom>
                    <a:noFill/>
                    <a:ln>
                      <a:noFill/>
                    </a:ln>
                  </pic:spPr>
                </pic:pic>
              </a:graphicData>
            </a:graphic>
          </wp:inline>
        </w:drawing>
      </w:r>
    </w:p>
    <w:p w14:paraId="273458C1" w14:textId="77777777" w:rsidR="00E55969" w:rsidRPr="005B1874" w:rsidRDefault="00BC638C" w:rsidP="005B1874">
      <w:pPr>
        <w:widowControl/>
        <w:shd w:val="clear" w:color="auto" w:fill="FFFFFF"/>
        <w:spacing w:before="1440" w:after="120"/>
        <w:jc w:val="center"/>
        <w:rPr>
          <w:sz w:val="36"/>
          <w:szCs w:val="22"/>
        </w:rPr>
      </w:pPr>
      <w:r w:rsidRPr="005B1874">
        <w:rPr>
          <w:b/>
          <w:bCs/>
          <w:sz w:val="36"/>
          <w:szCs w:val="22"/>
          <w:lang w:val="en-US"/>
        </w:rPr>
        <w:t>Imported Food Control Act 1992</w:t>
      </w:r>
    </w:p>
    <w:p w14:paraId="1E3DBE08" w14:textId="77777777" w:rsidR="00E55969" w:rsidRPr="005B1874" w:rsidRDefault="00BC638C" w:rsidP="005B1874">
      <w:pPr>
        <w:shd w:val="clear" w:color="auto" w:fill="FFFFFF"/>
        <w:spacing w:before="1066"/>
        <w:jc w:val="center"/>
        <w:rPr>
          <w:sz w:val="24"/>
          <w:szCs w:val="22"/>
        </w:rPr>
      </w:pPr>
      <w:r w:rsidRPr="005B1874">
        <w:rPr>
          <w:b/>
          <w:bCs/>
          <w:sz w:val="24"/>
          <w:szCs w:val="22"/>
          <w:lang w:val="en-US"/>
        </w:rPr>
        <w:t>No. 221 of 1992</w:t>
      </w:r>
    </w:p>
    <w:p w14:paraId="41AFEB2F" w14:textId="77777777" w:rsidR="00E55969" w:rsidRPr="00764EC1" w:rsidRDefault="005B1874" w:rsidP="005B1874">
      <w:pPr>
        <w:shd w:val="clear" w:color="auto" w:fill="FFFFFF"/>
        <w:spacing w:before="2376"/>
        <w:jc w:val="center"/>
        <w:rPr>
          <w:sz w:val="26"/>
          <w:szCs w:val="22"/>
        </w:rPr>
      </w:pPr>
      <w:r w:rsidRPr="00764EC1">
        <w:rPr>
          <w:b/>
          <w:bCs/>
          <w:noProof/>
          <w:sz w:val="26"/>
          <w:szCs w:val="22"/>
          <w:lang w:val="en-AU" w:eastAsia="en-AU"/>
        </w:rPr>
        <mc:AlternateContent>
          <mc:Choice Requires="wps">
            <w:drawing>
              <wp:anchor distT="0" distB="0" distL="114300" distR="114300" simplePos="0" relativeHeight="251660288" behindDoc="0" locked="0" layoutInCell="1" allowOverlap="1" wp14:anchorId="36B74F5E" wp14:editId="316C8F5C">
                <wp:simplePos x="0" y="0"/>
                <wp:positionH relativeFrom="column">
                  <wp:posOffset>146050</wp:posOffset>
                </wp:positionH>
                <wp:positionV relativeFrom="paragraph">
                  <wp:posOffset>490525</wp:posOffset>
                </wp:positionV>
                <wp:extent cx="5705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054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9CDBD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pt,38.6pt" to="460.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" strokecolor="black [3040]" strokeweight="1pt"/>
            </w:pict>
          </mc:Fallback>
        </mc:AlternateContent>
      </w:r>
      <w:r w:rsidRPr="00764EC1">
        <w:rPr>
          <w:b/>
          <w:bCs/>
          <w:noProof/>
          <w:sz w:val="26"/>
          <w:szCs w:val="22"/>
          <w:lang w:val="en-AU" w:eastAsia="en-AU"/>
        </w:rPr>
        <mc:AlternateContent>
          <mc:Choice Requires="wps">
            <w:drawing>
              <wp:anchor distT="0" distB="0" distL="114300" distR="114300" simplePos="0" relativeHeight="251659264" behindDoc="0" locked="0" layoutInCell="1" allowOverlap="1" wp14:anchorId="2CC47778" wp14:editId="0827EF2B">
                <wp:simplePos x="0" y="0"/>
                <wp:positionH relativeFrom="column">
                  <wp:posOffset>146304</wp:posOffset>
                </wp:positionH>
                <wp:positionV relativeFrom="paragraph">
                  <wp:posOffset>463347</wp:posOffset>
                </wp:positionV>
                <wp:extent cx="5705856"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705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79BF3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36.5pt" to="460.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" strokecolor="black [3040]"/>
            </w:pict>
          </mc:Fallback>
        </mc:AlternateContent>
      </w:r>
      <w:r w:rsidR="00BC638C" w:rsidRPr="00764EC1">
        <w:rPr>
          <w:b/>
          <w:bCs/>
          <w:sz w:val="26"/>
          <w:szCs w:val="22"/>
          <w:lang w:val="en-US"/>
        </w:rPr>
        <w:t>An Act to provide for the inspection and control of food imported into Australia, and for related purposes</w:t>
      </w:r>
    </w:p>
    <w:p w14:paraId="14DE3F58" w14:textId="77777777" w:rsidR="00E55969" w:rsidRPr="005B1874" w:rsidRDefault="00BC638C" w:rsidP="005B1874">
      <w:pPr>
        <w:shd w:val="clear" w:color="auto" w:fill="FFFFFF"/>
        <w:spacing w:before="240" w:after="240"/>
        <w:jc w:val="right"/>
        <w:rPr>
          <w:sz w:val="22"/>
          <w:szCs w:val="22"/>
        </w:rPr>
      </w:pPr>
      <w:r w:rsidRPr="005B1874">
        <w:rPr>
          <w:sz w:val="22"/>
          <w:szCs w:val="22"/>
          <w:lang w:val="en-US"/>
        </w:rPr>
        <w:t>[</w:t>
      </w:r>
      <w:r w:rsidRPr="005B1874">
        <w:rPr>
          <w:i/>
          <w:iCs/>
          <w:sz w:val="22"/>
          <w:szCs w:val="22"/>
          <w:lang w:val="en-US"/>
        </w:rPr>
        <w:t>Assented to 24 December 1992</w:t>
      </w:r>
      <w:r w:rsidRPr="005B1874">
        <w:rPr>
          <w:sz w:val="22"/>
          <w:szCs w:val="22"/>
          <w:lang w:val="en-US"/>
        </w:rPr>
        <w:t>]</w:t>
      </w:r>
    </w:p>
    <w:p w14:paraId="2D30E192" w14:textId="77777777" w:rsidR="00E55969" w:rsidRPr="005B1874" w:rsidRDefault="00BC638C" w:rsidP="005B1874">
      <w:pPr>
        <w:shd w:val="clear" w:color="auto" w:fill="FFFFFF"/>
        <w:spacing w:before="120"/>
        <w:ind w:left="341"/>
        <w:jc w:val="both"/>
        <w:rPr>
          <w:sz w:val="22"/>
          <w:szCs w:val="22"/>
        </w:rPr>
      </w:pPr>
      <w:r w:rsidRPr="005B1874">
        <w:rPr>
          <w:sz w:val="22"/>
          <w:szCs w:val="22"/>
          <w:lang w:val="en-US"/>
        </w:rPr>
        <w:t>The Parliament of Australia enacts:</w:t>
      </w:r>
    </w:p>
    <w:p w14:paraId="474A6645" w14:textId="1DAAB318" w:rsidR="00E55969" w:rsidRPr="005B1874" w:rsidRDefault="00BC638C" w:rsidP="00866A70">
      <w:pPr>
        <w:widowControl/>
        <w:shd w:val="clear" w:color="auto" w:fill="FFFFFF"/>
        <w:spacing w:before="240" w:after="120"/>
        <w:jc w:val="center"/>
        <w:rPr>
          <w:sz w:val="22"/>
          <w:szCs w:val="22"/>
        </w:rPr>
      </w:pPr>
      <w:r w:rsidRPr="005B1874">
        <w:rPr>
          <w:b/>
          <w:bCs/>
          <w:sz w:val="22"/>
          <w:szCs w:val="22"/>
          <w:lang w:val="en-US"/>
        </w:rPr>
        <w:t>PART 1</w:t>
      </w:r>
      <w:r w:rsidRPr="005B1874">
        <w:rPr>
          <w:rFonts w:eastAsia="Times New Roman"/>
          <w:b/>
          <w:bCs/>
          <w:sz w:val="22"/>
          <w:szCs w:val="22"/>
          <w:lang w:val="en-US"/>
        </w:rPr>
        <w:t>—PRELIMINARY</w:t>
      </w:r>
    </w:p>
    <w:p w14:paraId="0C4242CE"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t>Short title</w:t>
      </w:r>
    </w:p>
    <w:p w14:paraId="6509953A" w14:textId="77777777" w:rsidR="00E55969" w:rsidRPr="005B1874" w:rsidRDefault="00BC638C" w:rsidP="005B1874">
      <w:pPr>
        <w:shd w:val="clear" w:color="auto" w:fill="FFFFFF"/>
        <w:spacing w:before="120"/>
        <w:ind w:left="350"/>
        <w:jc w:val="both"/>
        <w:rPr>
          <w:sz w:val="22"/>
          <w:szCs w:val="22"/>
        </w:rPr>
      </w:pPr>
      <w:r w:rsidRPr="005B1874">
        <w:rPr>
          <w:b/>
          <w:bCs/>
          <w:sz w:val="22"/>
          <w:szCs w:val="22"/>
          <w:lang w:val="en-US"/>
        </w:rPr>
        <w:t>1.</w:t>
      </w:r>
      <w:r w:rsidRPr="005B1874">
        <w:rPr>
          <w:sz w:val="22"/>
          <w:szCs w:val="22"/>
          <w:lang w:val="en-US"/>
        </w:rPr>
        <w:t xml:space="preserve"> This Act may be cited as the </w:t>
      </w:r>
      <w:r w:rsidRPr="005B1874">
        <w:rPr>
          <w:i/>
          <w:iCs/>
          <w:sz w:val="22"/>
          <w:szCs w:val="22"/>
          <w:lang w:val="en-US"/>
        </w:rPr>
        <w:t>Imported Food Control Act 1992.</w:t>
      </w:r>
    </w:p>
    <w:p w14:paraId="3BAEBB58"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t>Commencement</w:t>
      </w:r>
    </w:p>
    <w:p w14:paraId="395600AD" w14:textId="77777777" w:rsidR="00E55969" w:rsidRPr="005B1874" w:rsidRDefault="00BC638C" w:rsidP="005B1874">
      <w:pPr>
        <w:shd w:val="clear" w:color="auto" w:fill="FFFFFF"/>
        <w:spacing w:before="120"/>
        <w:ind w:firstLine="346"/>
        <w:jc w:val="both"/>
        <w:rPr>
          <w:sz w:val="22"/>
          <w:szCs w:val="22"/>
        </w:rPr>
      </w:pPr>
      <w:r w:rsidRPr="005B1874">
        <w:rPr>
          <w:b/>
          <w:bCs/>
          <w:sz w:val="22"/>
          <w:szCs w:val="22"/>
          <w:lang w:val="en-US"/>
        </w:rPr>
        <w:t xml:space="preserve">2.(1) </w:t>
      </w:r>
      <w:r w:rsidRPr="005B1874">
        <w:rPr>
          <w:sz w:val="22"/>
          <w:szCs w:val="22"/>
          <w:lang w:val="en-US"/>
        </w:rPr>
        <w:t>Subject to subsection (2), the provisions of this Act commence on a day or days to be fixed by Proclamation.</w:t>
      </w:r>
    </w:p>
    <w:p w14:paraId="3364C14B" w14:textId="77777777" w:rsidR="00E55969" w:rsidRPr="005B1874" w:rsidRDefault="00BC638C" w:rsidP="005B1874">
      <w:pPr>
        <w:shd w:val="clear" w:color="auto" w:fill="FFFFFF"/>
        <w:spacing w:before="120"/>
        <w:ind w:firstLine="341"/>
        <w:jc w:val="both"/>
        <w:rPr>
          <w:sz w:val="22"/>
          <w:szCs w:val="22"/>
        </w:rPr>
      </w:pPr>
      <w:r w:rsidRPr="005B1874">
        <w:rPr>
          <w:b/>
          <w:bCs/>
          <w:sz w:val="22"/>
          <w:szCs w:val="22"/>
          <w:lang w:val="en-US"/>
        </w:rPr>
        <w:t>(2)</w:t>
      </w:r>
      <w:r w:rsidRPr="005B1874">
        <w:rPr>
          <w:sz w:val="22"/>
          <w:szCs w:val="22"/>
          <w:lang w:val="en-US"/>
        </w:rPr>
        <w:t xml:space="preserve"> If a provision of this Act does not commence within 6 months beginning on the day on which this Act receives the Royal Assent, it commences on the first day after the end of that period.</w:t>
      </w:r>
    </w:p>
    <w:p w14:paraId="3B5828EC" w14:textId="77777777" w:rsidR="00E55969" w:rsidRPr="005B1874" w:rsidRDefault="00E55969" w:rsidP="005B1874">
      <w:pPr>
        <w:shd w:val="clear" w:color="auto" w:fill="FFFFFF"/>
        <w:spacing w:before="120"/>
        <w:ind w:firstLine="341"/>
        <w:jc w:val="both"/>
        <w:rPr>
          <w:sz w:val="22"/>
          <w:szCs w:val="22"/>
        </w:rPr>
        <w:sectPr w:rsidR="00E55969" w:rsidRPr="005B1874" w:rsidSect="0043472E">
          <w:pgSz w:w="12240" w:h="15840"/>
          <w:pgMar w:top="1440" w:right="1440" w:bottom="1440" w:left="1440" w:header="720" w:footer="720" w:gutter="0"/>
          <w:cols w:space="60"/>
          <w:noEndnote/>
          <w:titlePg/>
          <w:docGrid w:linePitch="272"/>
        </w:sectPr>
      </w:pPr>
    </w:p>
    <w:p w14:paraId="4026B4EF" w14:textId="77777777" w:rsidR="00E55969" w:rsidRPr="005B1874" w:rsidRDefault="00BC638C" w:rsidP="005B1874">
      <w:pPr>
        <w:shd w:val="clear" w:color="auto" w:fill="FFFFFF"/>
        <w:spacing w:before="120"/>
        <w:ind w:left="5"/>
        <w:jc w:val="both"/>
        <w:rPr>
          <w:sz w:val="22"/>
          <w:szCs w:val="22"/>
        </w:rPr>
      </w:pPr>
      <w:r w:rsidRPr="005B1874">
        <w:rPr>
          <w:b/>
          <w:bCs/>
          <w:sz w:val="22"/>
          <w:szCs w:val="22"/>
          <w:lang w:val="en-US"/>
        </w:rPr>
        <w:lastRenderedPageBreak/>
        <w:t>Interpretation</w:t>
      </w:r>
    </w:p>
    <w:p w14:paraId="092AE086" w14:textId="77777777" w:rsidR="00866A70" w:rsidRDefault="00BC638C" w:rsidP="005B1874">
      <w:pPr>
        <w:shd w:val="clear" w:color="auto" w:fill="FFFFFF"/>
        <w:spacing w:before="120"/>
        <w:ind w:firstLine="331"/>
        <w:jc w:val="both"/>
        <w:rPr>
          <w:sz w:val="22"/>
          <w:szCs w:val="22"/>
          <w:lang w:val="en-US"/>
        </w:rPr>
      </w:pPr>
      <w:r w:rsidRPr="005B1874">
        <w:rPr>
          <w:b/>
          <w:bCs/>
          <w:sz w:val="22"/>
          <w:szCs w:val="22"/>
          <w:lang w:val="en-US"/>
        </w:rPr>
        <w:t xml:space="preserve">3.(1) </w:t>
      </w:r>
      <w:r w:rsidRPr="005B1874">
        <w:rPr>
          <w:sz w:val="22"/>
          <w:szCs w:val="22"/>
          <w:lang w:val="en-US"/>
        </w:rPr>
        <w:t xml:space="preserve">In this Act, unless the contrary intention appears: </w:t>
      </w:r>
    </w:p>
    <w:p w14:paraId="27F80E71" w14:textId="3033B134" w:rsidR="00E55969" w:rsidRPr="005B1874" w:rsidRDefault="008F1821" w:rsidP="005B1874">
      <w:pPr>
        <w:shd w:val="clear" w:color="auto" w:fill="FFFFFF"/>
        <w:spacing w:before="120"/>
        <w:ind w:firstLine="331"/>
        <w:jc w:val="both"/>
        <w:rPr>
          <w:sz w:val="22"/>
          <w:szCs w:val="22"/>
        </w:rPr>
      </w:pPr>
      <w:r w:rsidRPr="005B1874">
        <w:rPr>
          <w:b/>
          <w:bCs/>
          <w:sz w:val="22"/>
          <w:szCs w:val="22"/>
          <w:lang w:val="en-US"/>
        </w:rPr>
        <w:t>“</w:t>
      </w:r>
      <w:r w:rsidR="00BC638C" w:rsidRPr="005B1874">
        <w:rPr>
          <w:b/>
          <w:bCs/>
          <w:sz w:val="22"/>
          <w:szCs w:val="22"/>
          <w:lang w:val="en-US"/>
        </w:rPr>
        <w:t>applicable standard</w:t>
      </w:r>
      <w:r w:rsidRPr="005B1874">
        <w:rPr>
          <w:b/>
          <w:bCs/>
          <w:sz w:val="22"/>
          <w:szCs w:val="22"/>
          <w:lang w:val="en-US"/>
        </w:rPr>
        <w:t>”</w:t>
      </w:r>
      <w:r w:rsidR="00BC638C" w:rsidRPr="00866A70">
        <w:rPr>
          <w:bCs/>
          <w:sz w:val="22"/>
          <w:szCs w:val="22"/>
          <w:lang w:val="en-US"/>
        </w:rPr>
        <w:t>,</w:t>
      </w:r>
      <w:r w:rsidR="00BC638C" w:rsidRPr="005B1874">
        <w:rPr>
          <w:b/>
          <w:bCs/>
          <w:sz w:val="22"/>
          <w:szCs w:val="22"/>
          <w:lang w:val="en-US"/>
        </w:rPr>
        <w:t xml:space="preserve"> </w:t>
      </w:r>
      <w:r w:rsidR="00BC638C" w:rsidRPr="005B1874">
        <w:rPr>
          <w:sz w:val="22"/>
          <w:szCs w:val="22"/>
          <w:lang w:val="en-US"/>
        </w:rPr>
        <w:t>in relation to particular food, or a particular matter affecting food, at a particular time, means the national standard in force in relation to that food or matter at that time;</w:t>
      </w:r>
    </w:p>
    <w:p w14:paraId="724EC1D1" w14:textId="3B2D204D" w:rsidR="00E55969" w:rsidRPr="005B1874" w:rsidRDefault="008F1821" w:rsidP="005B1874">
      <w:pPr>
        <w:shd w:val="clear" w:color="auto" w:fill="FFFFFF"/>
        <w:spacing w:before="120"/>
        <w:ind w:left="10"/>
        <w:jc w:val="both"/>
        <w:rPr>
          <w:sz w:val="22"/>
          <w:szCs w:val="22"/>
        </w:rPr>
      </w:pPr>
      <w:r w:rsidRPr="005B1874">
        <w:rPr>
          <w:b/>
          <w:bCs/>
          <w:sz w:val="22"/>
          <w:szCs w:val="22"/>
          <w:lang w:val="en-US"/>
        </w:rPr>
        <w:t>“</w:t>
      </w:r>
      <w:r w:rsidR="00BC638C" w:rsidRPr="005B1874">
        <w:rPr>
          <w:b/>
          <w:bCs/>
          <w:sz w:val="22"/>
          <w:szCs w:val="22"/>
          <w:lang w:val="en-US"/>
        </w:rPr>
        <w:t>AQIS</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 xml:space="preserve">means the operating group within the Department having responsibility in relation to the administration of this Act and of the </w:t>
      </w:r>
      <w:r w:rsidR="00BC638C" w:rsidRPr="005B1874">
        <w:rPr>
          <w:i/>
          <w:iCs/>
          <w:sz w:val="22"/>
          <w:szCs w:val="22"/>
          <w:lang w:val="en-US"/>
        </w:rPr>
        <w:t>Quarantine Act 1908</w:t>
      </w:r>
      <w:r w:rsidR="00BC638C" w:rsidRPr="00866A70">
        <w:rPr>
          <w:iCs/>
          <w:sz w:val="22"/>
          <w:szCs w:val="22"/>
          <w:lang w:val="en-US"/>
        </w:rPr>
        <w:t>;</w:t>
      </w:r>
    </w:p>
    <w:p w14:paraId="526E54AD" w14:textId="3B72E688" w:rsidR="00E55969" w:rsidRPr="005B1874" w:rsidRDefault="008F1821" w:rsidP="005B1874">
      <w:pPr>
        <w:shd w:val="clear" w:color="auto" w:fill="FFFFFF"/>
        <w:spacing w:before="120"/>
        <w:jc w:val="both"/>
        <w:rPr>
          <w:sz w:val="22"/>
          <w:szCs w:val="22"/>
        </w:rPr>
      </w:pPr>
      <w:r w:rsidRPr="005B1874">
        <w:rPr>
          <w:b/>
          <w:bCs/>
          <w:sz w:val="22"/>
          <w:szCs w:val="22"/>
          <w:lang w:val="en-US"/>
        </w:rPr>
        <w:t>“</w:t>
      </w:r>
      <w:proofErr w:type="spellStart"/>
      <w:r w:rsidR="00BC638C" w:rsidRPr="005B1874">
        <w:rPr>
          <w:b/>
          <w:bCs/>
          <w:sz w:val="22"/>
          <w:szCs w:val="22"/>
          <w:lang w:val="en-US"/>
        </w:rPr>
        <w:t>authorised</w:t>
      </w:r>
      <w:proofErr w:type="spellEnd"/>
      <w:r w:rsidR="00BC638C" w:rsidRPr="005B1874">
        <w:rPr>
          <w:b/>
          <w:bCs/>
          <w:sz w:val="22"/>
          <w:szCs w:val="22"/>
          <w:lang w:val="en-US"/>
        </w:rPr>
        <w:t xml:space="preserve"> officer</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in relation to a provision of this Act, means the Secretary or an officer of AQIS who is appointed by the Secretary under section 40 to be an authorised officer for the purposes of this provision;</w:t>
      </w:r>
    </w:p>
    <w:p w14:paraId="6DB36476" w14:textId="77777777"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Customs</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the Australian Customs Service;</w:t>
      </w:r>
    </w:p>
    <w:p w14:paraId="1621E720" w14:textId="30BC582A"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Customs</w:t>
      </w:r>
      <w:r w:rsidR="00BC638C" w:rsidRPr="00866A70">
        <w:rPr>
          <w:b/>
          <w:bCs/>
          <w:sz w:val="22"/>
          <w:szCs w:val="22"/>
          <w:lang w:val="en-US"/>
        </w:rPr>
        <w:t xml:space="preserve"> </w:t>
      </w:r>
      <w:r w:rsidR="00BC638C" w:rsidRPr="00866A70">
        <w:rPr>
          <w:b/>
          <w:sz w:val="22"/>
          <w:szCs w:val="22"/>
          <w:lang w:val="en-US"/>
        </w:rPr>
        <w:t>Act</w:t>
      </w:r>
      <w:r w:rsidRPr="00866A70">
        <w:rPr>
          <w:b/>
          <w:sz w:val="22"/>
          <w:szCs w:val="22"/>
          <w:lang w:val="en-US"/>
        </w:rPr>
        <w:t>”</w:t>
      </w:r>
      <w:r w:rsidR="00BC638C" w:rsidRPr="005B1874">
        <w:rPr>
          <w:sz w:val="22"/>
          <w:szCs w:val="22"/>
          <w:lang w:val="en-US"/>
        </w:rPr>
        <w:t xml:space="preserve"> means the </w:t>
      </w:r>
      <w:r w:rsidR="00BC638C" w:rsidRPr="005B1874">
        <w:rPr>
          <w:i/>
          <w:iCs/>
          <w:sz w:val="22"/>
          <w:szCs w:val="22"/>
          <w:lang w:val="en-US"/>
        </w:rPr>
        <w:t>Customs Act 1901</w:t>
      </w:r>
      <w:r w:rsidR="00BC638C" w:rsidRPr="00866A70">
        <w:rPr>
          <w:iCs/>
          <w:sz w:val="22"/>
          <w:szCs w:val="22"/>
          <w:lang w:val="en-US"/>
        </w:rPr>
        <w:t>;</w:t>
      </w:r>
    </w:p>
    <w:p w14:paraId="2DAC6B9A" w14:textId="63FCB0E3"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Customs control</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in relation to food, means Customs control within the meaning of section 30 of the Customs Act;</w:t>
      </w:r>
    </w:p>
    <w:p w14:paraId="4AA8B688" w14:textId="413DE4D8"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deal with</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in relation to food, includes:</w:t>
      </w:r>
    </w:p>
    <w:p w14:paraId="456F531A" w14:textId="77777777" w:rsidR="00E55969" w:rsidRPr="005B1874" w:rsidRDefault="00BC638C" w:rsidP="005B1874">
      <w:pPr>
        <w:numPr>
          <w:ilvl w:val="0"/>
          <w:numId w:val="1"/>
        </w:numPr>
        <w:shd w:val="clear" w:color="auto" w:fill="FFFFFF"/>
        <w:tabs>
          <w:tab w:val="left" w:pos="778"/>
        </w:tabs>
        <w:spacing w:before="120"/>
        <w:ind w:left="778" w:hanging="389"/>
        <w:jc w:val="both"/>
        <w:rPr>
          <w:sz w:val="22"/>
          <w:szCs w:val="22"/>
          <w:lang w:val="en-US"/>
        </w:rPr>
      </w:pPr>
      <w:r w:rsidRPr="005B1874">
        <w:rPr>
          <w:sz w:val="22"/>
          <w:szCs w:val="22"/>
          <w:lang w:val="en-US"/>
        </w:rPr>
        <w:t>moving, altering or interfering with in any physical manner whatsoever; and</w:t>
      </w:r>
    </w:p>
    <w:p w14:paraId="5AD3E229" w14:textId="77777777" w:rsidR="00E55969" w:rsidRPr="005B1874" w:rsidRDefault="00BC638C" w:rsidP="005B1874">
      <w:pPr>
        <w:numPr>
          <w:ilvl w:val="0"/>
          <w:numId w:val="1"/>
        </w:numPr>
        <w:shd w:val="clear" w:color="auto" w:fill="FFFFFF"/>
        <w:tabs>
          <w:tab w:val="left" w:pos="778"/>
        </w:tabs>
        <w:spacing w:before="120"/>
        <w:ind w:left="778" w:hanging="389"/>
        <w:jc w:val="both"/>
        <w:rPr>
          <w:sz w:val="22"/>
          <w:szCs w:val="22"/>
          <w:lang w:val="en-US"/>
        </w:rPr>
      </w:pPr>
      <w:r w:rsidRPr="005B1874">
        <w:rPr>
          <w:sz w:val="22"/>
          <w:szCs w:val="22"/>
          <w:lang w:val="en-US"/>
        </w:rPr>
        <w:t>entering into a transaction whereby the ownership of the food, or of any beneficial interest in the food, passes from one person to another;</w:t>
      </w:r>
    </w:p>
    <w:p w14:paraId="0D98374F" w14:textId="77777777" w:rsidR="00E55969" w:rsidRPr="005B1874" w:rsidRDefault="008F1821" w:rsidP="005B1874">
      <w:pPr>
        <w:shd w:val="clear" w:color="auto" w:fill="FFFFFF"/>
        <w:spacing w:before="120"/>
        <w:ind w:left="5"/>
        <w:jc w:val="both"/>
        <w:rPr>
          <w:sz w:val="22"/>
          <w:szCs w:val="22"/>
        </w:rPr>
      </w:pPr>
      <w:r w:rsidRPr="005B1874">
        <w:rPr>
          <w:b/>
          <w:bCs/>
          <w:sz w:val="22"/>
          <w:szCs w:val="22"/>
          <w:lang w:val="en-US"/>
        </w:rPr>
        <w:t>“</w:t>
      </w:r>
      <w:r w:rsidR="00BC638C" w:rsidRPr="005B1874">
        <w:rPr>
          <w:b/>
          <w:bCs/>
          <w:sz w:val="22"/>
          <w:szCs w:val="22"/>
          <w:lang w:val="en-US"/>
        </w:rPr>
        <w:t>examinable food</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w:t>
      </w:r>
    </w:p>
    <w:p w14:paraId="238E8135" w14:textId="77777777" w:rsidR="00E55969" w:rsidRPr="005B1874" w:rsidRDefault="00BC638C" w:rsidP="005B1874">
      <w:pPr>
        <w:numPr>
          <w:ilvl w:val="0"/>
          <w:numId w:val="2"/>
        </w:numPr>
        <w:shd w:val="clear" w:color="auto" w:fill="FFFFFF"/>
        <w:tabs>
          <w:tab w:val="left" w:pos="778"/>
        </w:tabs>
        <w:spacing w:before="120"/>
        <w:ind w:left="778" w:hanging="394"/>
        <w:jc w:val="both"/>
        <w:rPr>
          <w:sz w:val="22"/>
          <w:szCs w:val="22"/>
          <w:lang w:val="en-US"/>
        </w:rPr>
      </w:pPr>
      <w:r w:rsidRPr="005B1874">
        <w:rPr>
          <w:sz w:val="22"/>
          <w:szCs w:val="22"/>
          <w:lang w:val="en-US"/>
        </w:rPr>
        <w:t>food of a kind that is the subject of an order under paragraph 16(2)(a); or</w:t>
      </w:r>
    </w:p>
    <w:p w14:paraId="2CFF87E0" w14:textId="77777777" w:rsidR="00E55969" w:rsidRPr="005B1874" w:rsidRDefault="00BC638C" w:rsidP="005B1874">
      <w:pPr>
        <w:numPr>
          <w:ilvl w:val="0"/>
          <w:numId w:val="2"/>
        </w:numPr>
        <w:shd w:val="clear" w:color="auto" w:fill="FFFFFF"/>
        <w:tabs>
          <w:tab w:val="left" w:pos="778"/>
        </w:tabs>
        <w:spacing w:before="120"/>
        <w:ind w:left="384"/>
        <w:jc w:val="both"/>
        <w:rPr>
          <w:sz w:val="22"/>
          <w:szCs w:val="22"/>
          <w:lang w:val="en-US"/>
        </w:rPr>
      </w:pPr>
      <w:r w:rsidRPr="005B1874">
        <w:rPr>
          <w:sz w:val="22"/>
          <w:szCs w:val="22"/>
          <w:lang w:val="en-US"/>
        </w:rPr>
        <w:t>food of a kind that is the subject of a holding order; or</w:t>
      </w:r>
    </w:p>
    <w:p w14:paraId="620C6A00" w14:textId="77777777" w:rsidR="00E55969" w:rsidRPr="005B1874" w:rsidRDefault="00BC638C" w:rsidP="005B1874">
      <w:pPr>
        <w:numPr>
          <w:ilvl w:val="0"/>
          <w:numId w:val="2"/>
        </w:numPr>
        <w:shd w:val="clear" w:color="auto" w:fill="FFFFFF"/>
        <w:tabs>
          <w:tab w:val="left" w:pos="778"/>
        </w:tabs>
        <w:spacing w:before="120"/>
        <w:ind w:left="778" w:hanging="394"/>
        <w:jc w:val="both"/>
        <w:rPr>
          <w:sz w:val="22"/>
          <w:szCs w:val="22"/>
          <w:lang w:val="en-US"/>
        </w:rPr>
      </w:pPr>
      <w:r w:rsidRPr="005B1874">
        <w:rPr>
          <w:sz w:val="22"/>
          <w:szCs w:val="22"/>
          <w:lang w:val="en-US"/>
        </w:rPr>
        <w:t xml:space="preserve">particular food that, despite the fact that it is not food of a kind that is the subject of an order under paragraph 16(2)(a) or of a holding order, is nevertheless required to be inspected, or inspected and </w:t>
      </w:r>
      <w:proofErr w:type="spellStart"/>
      <w:r w:rsidRPr="005B1874">
        <w:rPr>
          <w:sz w:val="22"/>
          <w:szCs w:val="22"/>
          <w:lang w:val="en-US"/>
        </w:rPr>
        <w:t>analysed</w:t>
      </w:r>
      <w:proofErr w:type="spellEnd"/>
      <w:r w:rsidRPr="005B1874">
        <w:rPr>
          <w:sz w:val="22"/>
          <w:szCs w:val="22"/>
          <w:lang w:val="en-US"/>
        </w:rPr>
        <w:t>, under the Food Inspection Scheme; or</w:t>
      </w:r>
    </w:p>
    <w:p w14:paraId="114B62BC" w14:textId="77777777" w:rsidR="00E55969" w:rsidRPr="005B1874" w:rsidRDefault="00BC638C" w:rsidP="005B1874">
      <w:pPr>
        <w:numPr>
          <w:ilvl w:val="0"/>
          <w:numId w:val="2"/>
        </w:numPr>
        <w:shd w:val="clear" w:color="auto" w:fill="FFFFFF"/>
        <w:tabs>
          <w:tab w:val="left" w:pos="778"/>
        </w:tabs>
        <w:spacing w:before="120"/>
        <w:ind w:left="778" w:hanging="394"/>
        <w:jc w:val="both"/>
        <w:rPr>
          <w:sz w:val="22"/>
          <w:szCs w:val="22"/>
          <w:lang w:val="en-US"/>
        </w:rPr>
      </w:pPr>
      <w:r w:rsidRPr="005B1874">
        <w:rPr>
          <w:sz w:val="22"/>
          <w:szCs w:val="22"/>
          <w:lang w:val="en-US"/>
        </w:rPr>
        <w:t>particular food, other than food of a kind referred to in paragraph (a) or (b) or food referred to in paragraph (c):</w:t>
      </w:r>
    </w:p>
    <w:p w14:paraId="14178CE2" w14:textId="77777777" w:rsidR="00E55969" w:rsidRPr="005B1874" w:rsidRDefault="00BC638C" w:rsidP="005B1874">
      <w:pPr>
        <w:shd w:val="clear" w:color="auto" w:fill="FFFFFF"/>
        <w:spacing w:before="120"/>
        <w:ind w:left="1435" w:hanging="331"/>
        <w:jc w:val="both"/>
        <w:rPr>
          <w:sz w:val="22"/>
          <w:szCs w:val="22"/>
        </w:rPr>
      </w:pPr>
      <w:r w:rsidRPr="005B1874">
        <w:rPr>
          <w:sz w:val="22"/>
          <w:szCs w:val="22"/>
          <w:lang w:val="en-US"/>
        </w:rPr>
        <w:t>(</w:t>
      </w:r>
      <w:proofErr w:type="spellStart"/>
      <w:r w:rsidRPr="005B1874">
        <w:rPr>
          <w:sz w:val="22"/>
          <w:szCs w:val="22"/>
          <w:lang w:val="en-US"/>
        </w:rPr>
        <w:t>i</w:t>
      </w:r>
      <w:proofErr w:type="spellEnd"/>
      <w:r w:rsidRPr="005B1874">
        <w:rPr>
          <w:sz w:val="22"/>
          <w:szCs w:val="22"/>
          <w:lang w:val="en-US"/>
        </w:rPr>
        <w:t xml:space="preserve">) that an </w:t>
      </w:r>
      <w:proofErr w:type="spellStart"/>
      <w:r w:rsidRPr="005B1874">
        <w:rPr>
          <w:sz w:val="22"/>
          <w:szCs w:val="22"/>
          <w:lang w:val="en-US"/>
        </w:rPr>
        <w:t>authorised</w:t>
      </w:r>
      <w:proofErr w:type="spellEnd"/>
      <w:r w:rsidRPr="005B1874">
        <w:rPr>
          <w:sz w:val="22"/>
          <w:szCs w:val="22"/>
          <w:lang w:val="en-US"/>
        </w:rPr>
        <w:t xml:space="preserve"> officer has reasonable grounds to believe may be failing food; and</w:t>
      </w:r>
    </w:p>
    <w:p w14:paraId="6684719F" w14:textId="77777777" w:rsidR="00E55969" w:rsidRPr="005B1874" w:rsidRDefault="00BC638C" w:rsidP="005B1874">
      <w:pPr>
        <w:shd w:val="clear" w:color="auto" w:fill="FFFFFF"/>
        <w:spacing w:before="120"/>
        <w:ind w:left="1435" w:hanging="408"/>
        <w:jc w:val="both"/>
        <w:rPr>
          <w:sz w:val="22"/>
          <w:szCs w:val="22"/>
        </w:rPr>
      </w:pPr>
      <w:r w:rsidRPr="005B1874">
        <w:rPr>
          <w:sz w:val="22"/>
          <w:szCs w:val="22"/>
          <w:lang w:val="en-US"/>
        </w:rPr>
        <w:t>(ii) in respect of which the officer has notified that belief to an owner;</w:t>
      </w:r>
    </w:p>
    <w:p w14:paraId="0207D175" w14:textId="77777777" w:rsidR="00E55969" w:rsidRPr="005B1874" w:rsidRDefault="008F1821" w:rsidP="005B1874">
      <w:pPr>
        <w:shd w:val="clear" w:color="auto" w:fill="FFFFFF"/>
        <w:spacing w:before="120"/>
        <w:ind w:left="10"/>
        <w:jc w:val="both"/>
        <w:rPr>
          <w:sz w:val="22"/>
          <w:szCs w:val="22"/>
        </w:rPr>
      </w:pPr>
      <w:r w:rsidRPr="005B1874">
        <w:rPr>
          <w:b/>
          <w:bCs/>
          <w:sz w:val="22"/>
          <w:szCs w:val="22"/>
          <w:lang w:val="en-US"/>
        </w:rPr>
        <w:t>“</w:t>
      </w:r>
      <w:r w:rsidR="00BC638C" w:rsidRPr="005B1874">
        <w:rPr>
          <w:b/>
          <w:bCs/>
          <w:sz w:val="22"/>
          <w:szCs w:val="22"/>
          <w:lang w:val="en-US"/>
        </w:rPr>
        <w:t>failing food</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examinable food, that:</w:t>
      </w:r>
    </w:p>
    <w:p w14:paraId="00FB302D" w14:textId="77777777" w:rsidR="00E55969" w:rsidRPr="005B1874" w:rsidRDefault="00BC638C" w:rsidP="005B1874">
      <w:pPr>
        <w:shd w:val="clear" w:color="auto" w:fill="FFFFFF"/>
        <w:tabs>
          <w:tab w:val="left" w:pos="778"/>
        </w:tabs>
        <w:spacing w:before="120"/>
        <w:ind w:left="778" w:hanging="389"/>
        <w:jc w:val="both"/>
        <w:rPr>
          <w:sz w:val="22"/>
          <w:szCs w:val="22"/>
        </w:rPr>
      </w:pPr>
      <w:r w:rsidRPr="005B1874">
        <w:rPr>
          <w:sz w:val="22"/>
          <w:szCs w:val="22"/>
          <w:lang w:val="en-US"/>
        </w:rPr>
        <w:t>(a)</w:t>
      </w:r>
      <w:r w:rsidRPr="005B1874">
        <w:rPr>
          <w:sz w:val="22"/>
          <w:szCs w:val="22"/>
          <w:lang w:val="en-US"/>
        </w:rPr>
        <w:tab/>
        <w:t>as a result of an inspection, or inspection and analysis, under</w:t>
      </w:r>
      <w:r w:rsidR="005B1874" w:rsidRPr="005B1874">
        <w:rPr>
          <w:sz w:val="22"/>
          <w:szCs w:val="22"/>
          <w:lang w:val="en-US"/>
        </w:rPr>
        <w:t xml:space="preserve"> </w:t>
      </w:r>
      <w:r w:rsidRPr="005B1874">
        <w:rPr>
          <w:sz w:val="22"/>
          <w:szCs w:val="22"/>
          <w:lang w:val="en-US"/>
        </w:rPr>
        <w:t>the Food Inspection Scheme, is found to be:</w:t>
      </w:r>
    </w:p>
    <w:p w14:paraId="3F73EA71" w14:textId="77777777" w:rsidR="00E55969" w:rsidRPr="005B1874" w:rsidRDefault="00BC638C" w:rsidP="005B1874">
      <w:pPr>
        <w:shd w:val="clear" w:color="auto" w:fill="FFFFFF"/>
        <w:spacing w:before="120"/>
        <w:ind w:left="1440" w:hanging="341"/>
        <w:jc w:val="both"/>
        <w:rPr>
          <w:sz w:val="22"/>
          <w:szCs w:val="22"/>
        </w:rPr>
      </w:pPr>
      <w:r w:rsidRPr="005B1874">
        <w:rPr>
          <w:sz w:val="22"/>
          <w:szCs w:val="22"/>
          <w:lang w:val="en-US"/>
        </w:rPr>
        <w:t>(i) food that does not meet the applicable standards for that food; or</w:t>
      </w:r>
    </w:p>
    <w:p w14:paraId="5CF5D573" w14:textId="77777777" w:rsidR="00E55969" w:rsidRPr="005B1874" w:rsidRDefault="00BC638C" w:rsidP="005B1874">
      <w:pPr>
        <w:shd w:val="clear" w:color="auto" w:fill="FFFFFF"/>
        <w:spacing w:before="120"/>
        <w:ind w:left="1027"/>
        <w:jc w:val="both"/>
        <w:rPr>
          <w:sz w:val="22"/>
          <w:szCs w:val="22"/>
        </w:rPr>
      </w:pPr>
      <w:r w:rsidRPr="005B1874">
        <w:rPr>
          <w:sz w:val="22"/>
          <w:szCs w:val="22"/>
          <w:lang w:val="en-US"/>
        </w:rPr>
        <w:t>(ii) food that poses a risk to human health; or</w:t>
      </w:r>
    </w:p>
    <w:p w14:paraId="5E0A72CB" w14:textId="77777777" w:rsidR="00E55969" w:rsidRPr="005B1874" w:rsidRDefault="00BC638C" w:rsidP="005B1874">
      <w:pPr>
        <w:shd w:val="clear" w:color="auto" w:fill="FFFFFF"/>
        <w:tabs>
          <w:tab w:val="left" w:pos="778"/>
        </w:tabs>
        <w:spacing w:before="120"/>
        <w:ind w:left="389"/>
        <w:jc w:val="both"/>
        <w:rPr>
          <w:sz w:val="22"/>
          <w:szCs w:val="22"/>
        </w:rPr>
      </w:pPr>
      <w:r w:rsidRPr="005B1874">
        <w:rPr>
          <w:sz w:val="22"/>
          <w:szCs w:val="22"/>
          <w:lang w:val="en-US"/>
        </w:rPr>
        <w:t>(b)</w:t>
      </w:r>
      <w:r w:rsidRPr="005B1874">
        <w:rPr>
          <w:sz w:val="22"/>
          <w:szCs w:val="22"/>
          <w:lang w:val="en-US"/>
        </w:rPr>
        <w:tab/>
        <w:t>is taken, under the provisions of the Scheme, to be such food;</w:t>
      </w:r>
    </w:p>
    <w:p w14:paraId="51E2C3AA" w14:textId="77777777" w:rsidR="00E55969" w:rsidRPr="005B1874" w:rsidRDefault="00E55969" w:rsidP="005B1874">
      <w:pPr>
        <w:shd w:val="clear" w:color="auto" w:fill="FFFFFF"/>
        <w:tabs>
          <w:tab w:val="left" w:pos="778"/>
        </w:tabs>
        <w:spacing w:before="120"/>
        <w:ind w:left="389"/>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03793C82" w14:textId="77777777" w:rsidR="00E55969" w:rsidRPr="005B1874" w:rsidRDefault="008F1821" w:rsidP="005B1874">
      <w:pPr>
        <w:shd w:val="clear" w:color="auto" w:fill="FFFFFF"/>
        <w:spacing w:before="120"/>
        <w:jc w:val="both"/>
        <w:rPr>
          <w:sz w:val="22"/>
          <w:szCs w:val="22"/>
        </w:rPr>
      </w:pPr>
      <w:r w:rsidRPr="005B1874">
        <w:rPr>
          <w:b/>
          <w:bCs/>
          <w:sz w:val="22"/>
          <w:szCs w:val="22"/>
          <w:lang w:val="en-US"/>
        </w:rPr>
        <w:lastRenderedPageBreak/>
        <w:t>“</w:t>
      </w:r>
      <w:r w:rsidR="00BC638C" w:rsidRPr="005B1874">
        <w:rPr>
          <w:b/>
          <w:bCs/>
          <w:sz w:val="22"/>
          <w:szCs w:val="22"/>
          <w:lang w:val="en-US"/>
        </w:rPr>
        <w:t>food</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includes:</w:t>
      </w:r>
    </w:p>
    <w:p w14:paraId="5D130258" w14:textId="77777777" w:rsidR="00E55969" w:rsidRPr="005B1874" w:rsidRDefault="00BC638C" w:rsidP="005B1874">
      <w:pPr>
        <w:numPr>
          <w:ilvl w:val="0"/>
          <w:numId w:val="3"/>
        </w:numPr>
        <w:shd w:val="clear" w:color="auto" w:fill="FFFFFF"/>
        <w:tabs>
          <w:tab w:val="left" w:pos="787"/>
        </w:tabs>
        <w:spacing w:before="120"/>
        <w:ind w:left="787" w:hanging="398"/>
        <w:jc w:val="both"/>
        <w:rPr>
          <w:sz w:val="22"/>
          <w:szCs w:val="22"/>
          <w:lang w:val="en-US"/>
        </w:rPr>
      </w:pPr>
      <w:r w:rsidRPr="005B1874">
        <w:rPr>
          <w:sz w:val="22"/>
          <w:szCs w:val="22"/>
          <w:lang w:val="en-US"/>
        </w:rPr>
        <w:t>any substance or thing of a kind used or capable of being used as food or drink by human beings; or</w:t>
      </w:r>
    </w:p>
    <w:p w14:paraId="3D4DCFDF" w14:textId="77777777" w:rsidR="00E55969" w:rsidRPr="005B1874" w:rsidRDefault="00BC638C" w:rsidP="005B1874">
      <w:pPr>
        <w:numPr>
          <w:ilvl w:val="0"/>
          <w:numId w:val="3"/>
        </w:numPr>
        <w:shd w:val="clear" w:color="auto" w:fill="FFFFFF"/>
        <w:tabs>
          <w:tab w:val="left" w:pos="787"/>
        </w:tabs>
        <w:spacing w:before="120"/>
        <w:ind w:left="787" w:hanging="398"/>
        <w:jc w:val="both"/>
        <w:rPr>
          <w:sz w:val="22"/>
          <w:szCs w:val="22"/>
          <w:lang w:val="en-US"/>
        </w:rPr>
      </w:pPr>
      <w:r w:rsidRPr="005B1874">
        <w:rPr>
          <w:sz w:val="22"/>
          <w:szCs w:val="22"/>
          <w:lang w:val="en-US"/>
        </w:rPr>
        <w:t>any substance or thing of a kind used or capable of being used as an ingredient or additive in, or substance used in the preparation of, a substance or thing referred to in paragraph (a); or</w:t>
      </w:r>
    </w:p>
    <w:p w14:paraId="6D2C790C" w14:textId="77777777" w:rsidR="00E55969" w:rsidRPr="005B1874" w:rsidRDefault="00BC638C" w:rsidP="005B1874">
      <w:pPr>
        <w:numPr>
          <w:ilvl w:val="0"/>
          <w:numId w:val="3"/>
        </w:numPr>
        <w:shd w:val="clear" w:color="auto" w:fill="FFFFFF"/>
        <w:tabs>
          <w:tab w:val="left" w:pos="787"/>
        </w:tabs>
        <w:spacing w:before="120"/>
        <w:ind w:left="389"/>
        <w:jc w:val="both"/>
        <w:rPr>
          <w:sz w:val="22"/>
          <w:szCs w:val="22"/>
          <w:lang w:val="en-US"/>
        </w:rPr>
      </w:pPr>
      <w:r w:rsidRPr="005B1874">
        <w:rPr>
          <w:sz w:val="22"/>
          <w:szCs w:val="22"/>
          <w:lang w:val="en-US"/>
        </w:rPr>
        <w:t>any other substance or thing that is prescribed;</w:t>
      </w:r>
    </w:p>
    <w:p w14:paraId="5E2CB5CC" w14:textId="145F5045" w:rsidR="00E55969" w:rsidRPr="005B1874" w:rsidRDefault="00BC638C" w:rsidP="005B1874">
      <w:pPr>
        <w:shd w:val="clear" w:color="auto" w:fill="FFFFFF"/>
        <w:spacing w:before="120"/>
        <w:ind w:left="5"/>
        <w:jc w:val="both"/>
        <w:rPr>
          <w:sz w:val="22"/>
          <w:szCs w:val="22"/>
        </w:rPr>
      </w:pPr>
      <w:r w:rsidRPr="005B1874">
        <w:rPr>
          <w:sz w:val="22"/>
          <w:szCs w:val="22"/>
          <w:lang w:val="en-US"/>
        </w:rPr>
        <w:t xml:space="preserve">whether or not it is in a condition fit for human consumption, but does not include a therapeutic good within the meaning of the </w:t>
      </w:r>
      <w:r w:rsidRPr="005B1874">
        <w:rPr>
          <w:i/>
          <w:iCs/>
          <w:sz w:val="22"/>
          <w:szCs w:val="22"/>
          <w:lang w:val="en-US"/>
        </w:rPr>
        <w:t>Therapeutic Goods Act 1989</w:t>
      </w:r>
      <w:r w:rsidRPr="00866A70">
        <w:rPr>
          <w:iCs/>
          <w:sz w:val="22"/>
          <w:szCs w:val="22"/>
          <w:lang w:val="en-US"/>
        </w:rPr>
        <w:t>;</w:t>
      </w:r>
    </w:p>
    <w:p w14:paraId="7447376F" w14:textId="77777777" w:rsidR="00E55969" w:rsidRPr="005B1874" w:rsidRDefault="008F1821" w:rsidP="005B1874">
      <w:pPr>
        <w:shd w:val="clear" w:color="auto" w:fill="FFFFFF"/>
        <w:spacing w:before="120"/>
        <w:ind w:left="10"/>
        <w:jc w:val="both"/>
        <w:rPr>
          <w:sz w:val="22"/>
          <w:szCs w:val="22"/>
        </w:rPr>
      </w:pPr>
      <w:r w:rsidRPr="005B1874">
        <w:rPr>
          <w:b/>
          <w:bCs/>
          <w:sz w:val="22"/>
          <w:szCs w:val="22"/>
          <w:lang w:val="en-US"/>
        </w:rPr>
        <w:t>“</w:t>
      </w:r>
      <w:r w:rsidR="00BC638C" w:rsidRPr="005B1874">
        <w:rPr>
          <w:b/>
          <w:bCs/>
          <w:sz w:val="22"/>
          <w:szCs w:val="22"/>
          <w:lang w:val="en-US"/>
        </w:rPr>
        <w:t>food control certificate</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a certificate issued under section 12;</w:t>
      </w:r>
    </w:p>
    <w:p w14:paraId="6B26A5D7" w14:textId="77777777" w:rsidR="00E55969" w:rsidRPr="005B1874" w:rsidRDefault="008F1821" w:rsidP="005B1874">
      <w:pPr>
        <w:shd w:val="clear" w:color="auto" w:fill="FFFFFF"/>
        <w:spacing w:before="120"/>
        <w:ind w:left="10"/>
        <w:jc w:val="both"/>
        <w:rPr>
          <w:sz w:val="22"/>
          <w:szCs w:val="22"/>
        </w:rPr>
      </w:pPr>
      <w:r w:rsidRPr="005B1874">
        <w:rPr>
          <w:b/>
          <w:bCs/>
          <w:sz w:val="22"/>
          <w:szCs w:val="22"/>
          <w:lang w:val="en-US"/>
        </w:rPr>
        <w:t>“</w:t>
      </w:r>
      <w:r w:rsidR="00BC638C" w:rsidRPr="005B1874">
        <w:rPr>
          <w:b/>
          <w:bCs/>
          <w:sz w:val="22"/>
          <w:szCs w:val="22"/>
          <w:lang w:val="en-US"/>
        </w:rPr>
        <w:t>Food Inspection Scheme</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the inspection scheme established by regulations made under section 16;</w:t>
      </w:r>
    </w:p>
    <w:p w14:paraId="44B52782" w14:textId="77777777" w:rsidR="00E55969" w:rsidRPr="005B1874" w:rsidRDefault="008F1821" w:rsidP="005B1874">
      <w:pPr>
        <w:shd w:val="clear" w:color="auto" w:fill="FFFFFF"/>
        <w:spacing w:before="120"/>
        <w:ind w:left="10"/>
        <w:jc w:val="both"/>
        <w:rPr>
          <w:sz w:val="22"/>
          <w:szCs w:val="22"/>
        </w:rPr>
      </w:pPr>
      <w:r w:rsidRPr="005B1874">
        <w:rPr>
          <w:b/>
          <w:bCs/>
          <w:sz w:val="22"/>
          <w:szCs w:val="22"/>
          <w:lang w:val="en-US"/>
        </w:rPr>
        <w:t>“</w:t>
      </w:r>
      <w:r w:rsidR="00BC638C" w:rsidRPr="005B1874">
        <w:rPr>
          <w:b/>
          <w:bCs/>
          <w:sz w:val="22"/>
          <w:szCs w:val="22"/>
          <w:lang w:val="en-US"/>
        </w:rPr>
        <w:t>Food Standards Code</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 xml:space="preserve">means the code known by that name published in the </w:t>
      </w:r>
      <w:r w:rsidR="00BC638C" w:rsidRPr="005B1874">
        <w:rPr>
          <w:i/>
          <w:iCs/>
          <w:sz w:val="22"/>
          <w:szCs w:val="22"/>
          <w:lang w:val="en-US"/>
        </w:rPr>
        <w:t xml:space="preserve">Gazette </w:t>
      </w:r>
      <w:r w:rsidR="00BC638C" w:rsidRPr="005B1874">
        <w:rPr>
          <w:sz w:val="22"/>
          <w:szCs w:val="22"/>
          <w:lang w:val="en-US"/>
        </w:rPr>
        <w:t>on 27 August 1987 together with any amendments of the standards contained in that code:</w:t>
      </w:r>
    </w:p>
    <w:p w14:paraId="74B9908C" w14:textId="77777777" w:rsidR="00E55969" w:rsidRPr="005B1874" w:rsidRDefault="00BC638C" w:rsidP="005B1874">
      <w:pPr>
        <w:numPr>
          <w:ilvl w:val="0"/>
          <w:numId w:val="4"/>
        </w:numPr>
        <w:shd w:val="clear" w:color="auto" w:fill="FFFFFF"/>
        <w:tabs>
          <w:tab w:val="left" w:pos="792"/>
        </w:tabs>
        <w:spacing w:before="120"/>
        <w:ind w:left="792" w:hanging="389"/>
        <w:jc w:val="both"/>
        <w:rPr>
          <w:sz w:val="22"/>
          <w:szCs w:val="22"/>
          <w:lang w:val="en-US"/>
        </w:rPr>
      </w:pPr>
      <w:r w:rsidRPr="005B1874">
        <w:rPr>
          <w:sz w:val="22"/>
          <w:szCs w:val="22"/>
          <w:lang w:val="en-US"/>
        </w:rPr>
        <w:t xml:space="preserve">that were approved by the National Food Standards Council before the </w:t>
      </w:r>
      <w:r w:rsidRPr="005B1874">
        <w:rPr>
          <w:i/>
          <w:iCs/>
          <w:sz w:val="22"/>
          <w:szCs w:val="22"/>
          <w:lang w:val="en-US"/>
        </w:rPr>
        <w:t xml:space="preserve">National Food Authority Act 1991 </w:t>
      </w:r>
      <w:r w:rsidRPr="005B1874">
        <w:rPr>
          <w:sz w:val="22"/>
          <w:szCs w:val="22"/>
          <w:lang w:val="en-US"/>
        </w:rPr>
        <w:t xml:space="preserve">commenced and that are or were published in the </w:t>
      </w:r>
      <w:r w:rsidRPr="005B1874">
        <w:rPr>
          <w:i/>
          <w:iCs/>
          <w:sz w:val="22"/>
          <w:szCs w:val="22"/>
          <w:lang w:val="en-US"/>
        </w:rPr>
        <w:t xml:space="preserve">Gazette </w:t>
      </w:r>
      <w:r w:rsidRPr="005B1874">
        <w:rPr>
          <w:sz w:val="22"/>
          <w:szCs w:val="22"/>
          <w:lang w:val="en-US"/>
        </w:rPr>
        <w:t>as forming part of that code; or</w:t>
      </w:r>
    </w:p>
    <w:p w14:paraId="0DEB4166" w14:textId="77777777" w:rsidR="00E55969" w:rsidRPr="005B1874" w:rsidRDefault="00BC638C" w:rsidP="005B1874">
      <w:pPr>
        <w:numPr>
          <w:ilvl w:val="0"/>
          <w:numId w:val="4"/>
        </w:numPr>
        <w:shd w:val="clear" w:color="auto" w:fill="FFFFFF"/>
        <w:tabs>
          <w:tab w:val="left" w:pos="792"/>
        </w:tabs>
        <w:spacing w:before="120"/>
        <w:ind w:left="403"/>
        <w:jc w:val="both"/>
        <w:rPr>
          <w:sz w:val="22"/>
          <w:szCs w:val="22"/>
          <w:lang w:val="en-US"/>
        </w:rPr>
      </w:pPr>
      <w:r w:rsidRPr="005B1874">
        <w:rPr>
          <w:sz w:val="22"/>
          <w:szCs w:val="22"/>
          <w:lang w:val="en-US"/>
        </w:rPr>
        <w:t>that are made under that Act;</w:t>
      </w:r>
    </w:p>
    <w:p w14:paraId="1538A752" w14:textId="17DAFB65" w:rsidR="00E55969" w:rsidRPr="005B1874" w:rsidRDefault="008F1821" w:rsidP="005B1874">
      <w:pPr>
        <w:shd w:val="clear" w:color="auto" w:fill="FFFFFF"/>
        <w:spacing w:before="120"/>
        <w:ind w:left="14"/>
        <w:jc w:val="both"/>
        <w:rPr>
          <w:sz w:val="22"/>
          <w:szCs w:val="22"/>
        </w:rPr>
      </w:pPr>
      <w:r w:rsidRPr="005B1874">
        <w:rPr>
          <w:b/>
          <w:bCs/>
          <w:sz w:val="22"/>
          <w:szCs w:val="22"/>
          <w:lang w:val="en-US"/>
        </w:rPr>
        <w:t>“</w:t>
      </w:r>
      <w:r w:rsidR="00BC638C" w:rsidRPr="005B1874">
        <w:rPr>
          <w:b/>
          <w:bCs/>
          <w:sz w:val="22"/>
          <w:szCs w:val="22"/>
          <w:lang w:val="en-US"/>
        </w:rPr>
        <w:t>forging</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 xml:space="preserve">in relation to a certificate of the kind referred to in subsection 18(1) or 19(2), has the same meaning as in section 63 of the </w:t>
      </w:r>
      <w:r w:rsidR="00BC638C" w:rsidRPr="005B1874">
        <w:rPr>
          <w:i/>
          <w:iCs/>
          <w:sz w:val="22"/>
          <w:szCs w:val="22"/>
          <w:lang w:val="en-US"/>
        </w:rPr>
        <w:t>Crimes Act 1914</w:t>
      </w:r>
      <w:r w:rsidR="00BC638C" w:rsidRPr="00866A70">
        <w:rPr>
          <w:iCs/>
          <w:sz w:val="22"/>
          <w:szCs w:val="22"/>
          <w:lang w:val="en-US"/>
        </w:rPr>
        <w:t>;</w:t>
      </w:r>
    </w:p>
    <w:p w14:paraId="3977B048" w14:textId="77777777" w:rsidR="00E55969" w:rsidRPr="005B1874" w:rsidRDefault="008F1821" w:rsidP="005B1874">
      <w:pPr>
        <w:shd w:val="clear" w:color="auto" w:fill="FFFFFF"/>
        <w:spacing w:before="120"/>
        <w:ind w:left="14"/>
        <w:jc w:val="both"/>
        <w:rPr>
          <w:sz w:val="22"/>
          <w:szCs w:val="22"/>
        </w:rPr>
      </w:pPr>
      <w:r w:rsidRPr="005B1874">
        <w:rPr>
          <w:b/>
          <w:bCs/>
          <w:sz w:val="22"/>
          <w:szCs w:val="22"/>
          <w:lang w:val="en-US"/>
        </w:rPr>
        <w:t>“</w:t>
      </w:r>
      <w:r w:rsidR="00BC638C" w:rsidRPr="005B1874">
        <w:rPr>
          <w:b/>
          <w:bCs/>
          <w:sz w:val="22"/>
          <w:szCs w:val="22"/>
          <w:lang w:val="en-US"/>
        </w:rPr>
        <w:t>holding order</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an order made by the Secretary under section 15;</w:t>
      </w:r>
    </w:p>
    <w:p w14:paraId="3FB29C8A" w14:textId="77777777" w:rsidR="00E55969" w:rsidRPr="005B1874" w:rsidRDefault="008F1821" w:rsidP="005B1874">
      <w:pPr>
        <w:shd w:val="clear" w:color="auto" w:fill="FFFFFF"/>
        <w:spacing w:before="120"/>
        <w:ind w:left="14"/>
        <w:jc w:val="both"/>
        <w:rPr>
          <w:sz w:val="22"/>
          <w:szCs w:val="22"/>
        </w:rPr>
      </w:pPr>
      <w:r w:rsidRPr="005B1874">
        <w:rPr>
          <w:b/>
          <w:bCs/>
          <w:sz w:val="22"/>
          <w:szCs w:val="22"/>
          <w:lang w:val="en-US"/>
        </w:rPr>
        <w:t>“</w:t>
      </w:r>
      <w:r w:rsidR="00BC638C" w:rsidRPr="005B1874">
        <w:rPr>
          <w:b/>
          <w:bCs/>
          <w:sz w:val="22"/>
          <w:szCs w:val="22"/>
          <w:lang w:val="en-US"/>
        </w:rPr>
        <w:t>imported food inspection advice</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an advice issued under section 14;</w:t>
      </w:r>
    </w:p>
    <w:p w14:paraId="422C2091" w14:textId="77777777" w:rsidR="00E55969" w:rsidRPr="005B1874" w:rsidRDefault="008F1821" w:rsidP="005B1874">
      <w:pPr>
        <w:shd w:val="clear" w:color="auto" w:fill="FFFFFF"/>
        <w:spacing w:before="120"/>
        <w:ind w:left="14"/>
        <w:jc w:val="both"/>
        <w:rPr>
          <w:sz w:val="22"/>
          <w:szCs w:val="22"/>
        </w:rPr>
      </w:pPr>
      <w:r w:rsidRPr="005B1874">
        <w:rPr>
          <w:b/>
          <w:bCs/>
          <w:sz w:val="22"/>
          <w:szCs w:val="22"/>
          <w:lang w:val="en-US"/>
        </w:rPr>
        <w:t>“</w:t>
      </w:r>
      <w:r w:rsidR="00BC638C" w:rsidRPr="005B1874">
        <w:rPr>
          <w:b/>
          <w:bCs/>
          <w:sz w:val="22"/>
          <w:szCs w:val="22"/>
          <w:lang w:val="en-US"/>
        </w:rPr>
        <w:t>inspection</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includes the taking of samples;</w:t>
      </w:r>
    </w:p>
    <w:p w14:paraId="31EA2AA0" w14:textId="4260CA9F" w:rsidR="00E55969" w:rsidRPr="005B1874" w:rsidRDefault="008F1821" w:rsidP="005B1874">
      <w:pPr>
        <w:shd w:val="clear" w:color="auto" w:fill="FFFFFF"/>
        <w:spacing w:before="120"/>
        <w:ind w:left="19"/>
        <w:jc w:val="both"/>
        <w:rPr>
          <w:sz w:val="22"/>
          <w:szCs w:val="22"/>
        </w:rPr>
      </w:pPr>
      <w:r w:rsidRPr="005B1874">
        <w:rPr>
          <w:b/>
          <w:bCs/>
          <w:sz w:val="22"/>
          <w:szCs w:val="22"/>
          <w:lang w:val="en-US"/>
        </w:rPr>
        <w:t>“</w:t>
      </w:r>
      <w:r w:rsidR="00BC638C" w:rsidRPr="005B1874">
        <w:rPr>
          <w:b/>
          <w:bCs/>
          <w:sz w:val="22"/>
          <w:szCs w:val="22"/>
          <w:lang w:val="en-US"/>
        </w:rPr>
        <w:t>national standard</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in relation to a particular food or a particular matter affecting food, means a standard relating to that food or matter:</w:t>
      </w:r>
    </w:p>
    <w:p w14:paraId="7F720EB1" w14:textId="77777777" w:rsidR="00E55969" w:rsidRPr="005B1874" w:rsidRDefault="00BC638C" w:rsidP="005B1874">
      <w:pPr>
        <w:numPr>
          <w:ilvl w:val="0"/>
          <w:numId w:val="5"/>
        </w:numPr>
        <w:shd w:val="clear" w:color="auto" w:fill="FFFFFF"/>
        <w:tabs>
          <w:tab w:val="left" w:pos="802"/>
        </w:tabs>
        <w:spacing w:before="120"/>
        <w:ind w:left="802" w:hanging="394"/>
        <w:jc w:val="both"/>
        <w:rPr>
          <w:sz w:val="22"/>
          <w:szCs w:val="22"/>
          <w:lang w:val="en-US"/>
        </w:rPr>
      </w:pPr>
      <w:r w:rsidRPr="005B1874">
        <w:rPr>
          <w:sz w:val="22"/>
          <w:szCs w:val="22"/>
          <w:lang w:val="en-US"/>
        </w:rPr>
        <w:t>that is in force as a standard adopted by the National Food Standards Council; or</w:t>
      </w:r>
    </w:p>
    <w:p w14:paraId="55AAA2F2" w14:textId="77777777" w:rsidR="00E55969" w:rsidRPr="005B1874" w:rsidRDefault="00BC638C" w:rsidP="005B1874">
      <w:pPr>
        <w:numPr>
          <w:ilvl w:val="0"/>
          <w:numId w:val="5"/>
        </w:numPr>
        <w:shd w:val="clear" w:color="auto" w:fill="FFFFFF"/>
        <w:tabs>
          <w:tab w:val="left" w:pos="802"/>
        </w:tabs>
        <w:spacing w:before="120"/>
        <w:ind w:left="408"/>
        <w:jc w:val="both"/>
        <w:rPr>
          <w:sz w:val="22"/>
          <w:szCs w:val="22"/>
          <w:lang w:val="en-US"/>
        </w:rPr>
      </w:pPr>
      <w:r w:rsidRPr="005B1874">
        <w:rPr>
          <w:sz w:val="22"/>
          <w:szCs w:val="22"/>
          <w:lang w:val="en-US"/>
        </w:rPr>
        <w:t>that is included in the Food Standards Code;</w:t>
      </w:r>
    </w:p>
    <w:p w14:paraId="0E3A077E" w14:textId="4C422702" w:rsidR="00E55969" w:rsidRPr="005B1874" w:rsidRDefault="008F1821" w:rsidP="005B1874">
      <w:pPr>
        <w:shd w:val="clear" w:color="auto" w:fill="FFFFFF"/>
        <w:spacing w:before="120"/>
        <w:ind w:left="19"/>
        <w:jc w:val="both"/>
        <w:rPr>
          <w:sz w:val="22"/>
          <w:szCs w:val="22"/>
        </w:rPr>
      </w:pPr>
      <w:r w:rsidRPr="005B1874">
        <w:rPr>
          <w:b/>
          <w:bCs/>
          <w:sz w:val="22"/>
          <w:szCs w:val="22"/>
          <w:lang w:val="en-US"/>
        </w:rPr>
        <w:t>“</w:t>
      </w:r>
      <w:r w:rsidR="00BC638C" w:rsidRPr="005B1874">
        <w:rPr>
          <w:b/>
          <w:bCs/>
          <w:sz w:val="22"/>
          <w:szCs w:val="22"/>
          <w:lang w:val="en-US"/>
        </w:rPr>
        <w:t>owner</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in relation to food, includes any person (other than an officer of Customs or an authorised officer) being or holding himself or herself out to be the owner, importer, consignee, agent or person having control of, a beneficial interest in, or the power of disposition over, the food;</w:t>
      </w:r>
    </w:p>
    <w:p w14:paraId="633E1DA0" w14:textId="77777777" w:rsidR="00E55969" w:rsidRPr="005B1874" w:rsidRDefault="008F1821" w:rsidP="005B1874">
      <w:pPr>
        <w:shd w:val="clear" w:color="auto" w:fill="FFFFFF"/>
        <w:spacing w:before="120"/>
        <w:ind w:left="29"/>
        <w:jc w:val="both"/>
        <w:rPr>
          <w:sz w:val="22"/>
          <w:szCs w:val="22"/>
        </w:rPr>
      </w:pPr>
      <w:r w:rsidRPr="005B1874">
        <w:rPr>
          <w:b/>
          <w:bCs/>
          <w:sz w:val="22"/>
          <w:szCs w:val="22"/>
          <w:lang w:val="en-US"/>
        </w:rPr>
        <w:t>“</w:t>
      </w:r>
      <w:r w:rsidR="00BC638C" w:rsidRPr="005B1874">
        <w:rPr>
          <w:b/>
          <w:bCs/>
          <w:sz w:val="22"/>
          <w:szCs w:val="22"/>
          <w:lang w:val="en-US"/>
        </w:rPr>
        <w:t>prohibited food</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food the importation of which is prohibited under the Customs Act;</w:t>
      </w:r>
    </w:p>
    <w:p w14:paraId="61036D72" w14:textId="77777777" w:rsidR="00E55969" w:rsidRPr="005B1874" w:rsidRDefault="008F1821" w:rsidP="005B1874">
      <w:pPr>
        <w:shd w:val="clear" w:color="auto" w:fill="FFFFFF"/>
        <w:spacing w:before="120"/>
        <w:ind w:left="19"/>
        <w:jc w:val="both"/>
        <w:rPr>
          <w:sz w:val="22"/>
          <w:szCs w:val="22"/>
        </w:rPr>
      </w:pPr>
      <w:r w:rsidRPr="005B1874">
        <w:rPr>
          <w:b/>
          <w:bCs/>
          <w:sz w:val="22"/>
          <w:szCs w:val="22"/>
          <w:lang w:val="en-US"/>
        </w:rPr>
        <w:t>“</w:t>
      </w:r>
      <w:proofErr w:type="spellStart"/>
      <w:r w:rsidR="00BC638C" w:rsidRPr="005B1874">
        <w:rPr>
          <w:b/>
          <w:bCs/>
          <w:sz w:val="22"/>
          <w:szCs w:val="22"/>
          <w:lang w:val="en-US"/>
        </w:rPr>
        <w:t>recognised</w:t>
      </w:r>
      <w:proofErr w:type="spellEnd"/>
      <w:r w:rsidR="00BC638C" w:rsidRPr="005B1874">
        <w:rPr>
          <w:b/>
          <w:bCs/>
          <w:sz w:val="22"/>
          <w:szCs w:val="22"/>
          <w:lang w:val="en-US"/>
        </w:rPr>
        <w:t xml:space="preserve"> foreign government certificate</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a certificate covered by a determination in force under subsection 18(1);</w:t>
      </w:r>
    </w:p>
    <w:p w14:paraId="5B8AA4F3" w14:textId="77777777" w:rsidR="00E55969" w:rsidRPr="005B1874" w:rsidRDefault="00E55969" w:rsidP="005B1874">
      <w:pPr>
        <w:shd w:val="clear" w:color="auto" w:fill="FFFFFF"/>
        <w:spacing w:before="120"/>
        <w:ind w:left="19"/>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70E6E5C0" w14:textId="77777777" w:rsidR="00E55969" w:rsidRPr="005B1874" w:rsidRDefault="008F1821" w:rsidP="005B1874">
      <w:pPr>
        <w:shd w:val="clear" w:color="auto" w:fill="FFFFFF"/>
        <w:spacing w:before="120"/>
        <w:ind w:left="5"/>
        <w:jc w:val="both"/>
        <w:rPr>
          <w:sz w:val="22"/>
          <w:szCs w:val="22"/>
        </w:rPr>
      </w:pPr>
      <w:r w:rsidRPr="005B1874">
        <w:rPr>
          <w:b/>
          <w:bCs/>
          <w:sz w:val="22"/>
          <w:szCs w:val="22"/>
          <w:lang w:val="en-US"/>
        </w:rPr>
        <w:lastRenderedPageBreak/>
        <w:t>“</w:t>
      </w:r>
      <w:proofErr w:type="spellStart"/>
      <w:r w:rsidR="00BC638C" w:rsidRPr="005B1874">
        <w:rPr>
          <w:b/>
          <w:bCs/>
          <w:sz w:val="22"/>
          <w:szCs w:val="22"/>
          <w:lang w:val="en-US"/>
        </w:rPr>
        <w:t>recognised</w:t>
      </w:r>
      <w:proofErr w:type="spellEnd"/>
      <w:r w:rsidR="00BC638C" w:rsidRPr="005B1874">
        <w:rPr>
          <w:b/>
          <w:bCs/>
          <w:sz w:val="22"/>
          <w:szCs w:val="22"/>
          <w:lang w:val="en-US"/>
        </w:rPr>
        <w:t xml:space="preserve"> quality assurance certificate</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a certificate covered by a determination in force under subsection 19(2);</w:t>
      </w:r>
    </w:p>
    <w:p w14:paraId="6508F108" w14:textId="77777777"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Secretary</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the Secretary to the Department;</w:t>
      </w:r>
    </w:p>
    <w:p w14:paraId="2313AA88" w14:textId="77777777" w:rsidR="00E55969" w:rsidRPr="005B1874" w:rsidRDefault="008F1821" w:rsidP="005B1874">
      <w:pPr>
        <w:shd w:val="clear" w:color="auto" w:fill="FFFFFF"/>
        <w:spacing w:before="120"/>
        <w:ind w:left="5"/>
        <w:jc w:val="both"/>
        <w:rPr>
          <w:sz w:val="22"/>
          <w:szCs w:val="22"/>
        </w:rPr>
      </w:pPr>
      <w:r w:rsidRPr="005B1874">
        <w:rPr>
          <w:b/>
          <w:bCs/>
          <w:sz w:val="22"/>
          <w:szCs w:val="22"/>
          <w:lang w:val="en-US"/>
        </w:rPr>
        <w:t>“</w:t>
      </w:r>
      <w:r w:rsidR="00BC638C" w:rsidRPr="005B1874">
        <w:rPr>
          <w:b/>
          <w:bCs/>
          <w:sz w:val="22"/>
          <w:szCs w:val="22"/>
          <w:lang w:val="en-US"/>
        </w:rPr>
        <w:t>State</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includes the Australian Capital Territory and the Northern Territory;</w:t>
      </w:r>
    </w:p>
    <w:p w14:paraId="4481E917" w14:textId="77777777"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this Act</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includes regulations and orders made under this Act;</w:t>
      </w:r>
    </w:p>
    <w:p w14:paraId="46D7EE59" w14:textId="587D1C20" w:rsidR="00E55969" w:rsidRPr="005B1874" w:rsidRDefault="008F1821" w:rsidP="005B1874">
      <w:pPr>
        <w:shd w:val="clear" w:color="auto" w:fill="FFFFFF"/>
        <w:spacing w:before="120"/>
        <w:ind w:left="5"/>
        <w:jc w:val="both"/>
        <w:rPr>
          <w:sz w:val="22"/>
          <w:szCs w:val="22"/>
        </w:rPr>
      </w:pPr>
      <w:r w:rsidRPr="005B1874">
        <w:rPr>
          <w:b/>
          <w:bCs/>
          <w:sz w:val="22"/>
          <w:szCs w:val="22"/>
          <w:lang w:val="en-US"/>
        </w:rPr>
        <w:t>“</w:t>
      </w:r>
      <w:r w:rsidR="00BC638C" w:rsidRPr="005B1874">
        <w:rPr>
          <w:b/>
          <w:bCs/>
          <w:sz w:val="22"/>
          <w:szCs w:val="22"/>
          <w:lang w:val="en-US"/>
        </w:rPr>
        <w:t>treatment</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 xml:space="preserve">in relation to food, includes repackaging or </w:t>
      </w:r>
      <w:proofErr w:type="spellStart"/>
      <w:r w:rsidR="00BC638C" w:rsidRPr="005B1874">
        <w:rPr>
          <w:sz w:val="22"/>
          <w:szCs w:val="22"/>
          <w:lang w:val="en-US"/>
        </w:rPr>
        <w:t>relabelling</w:t>
      </w:r>
      <w:proofErr w:type="spellEnd"/>
      <w:r w:rsidR="00BC638C" w:rsidRPr="005B1874">
        <w:rPr>
          <w:sz w:val="22"/>
          <w:szCs w:val="22"/>
          <w:lang w:val="en-US"/>
        </w:rPr>
        <w:t>;</w:t>
      </w:r>
    </w:p>
    <w:p w14:paraId="64DFA1C0" w14:textId="3A629E9A" w:rsidR="00E55969" w:rsidRPr="005B1874" w:rsidRDefault="008F1821" w:rsidP="005B1874">
      <w:pPr>
        <w:shd w:val="clear" w:color="auto" w:fill="FFFFFF"/>
        <w:spacing w:before="120"/>
        <w:ind w:left="34"/>
        <w:jc w:val="both"/>
        <w:rPr>
          <w:sz w:val="22"/>
          <w:szCs w:val="22"/>
        </w:rPr>
      </w:pPr>
      <w:r w:rsidRPr="005B1874">
        <w:rPr>
          <w:b/>
          <w:bCs/>
          <w:sz w:val="22"/>
          <w:szCs w:val="22"/>
          <w:lang w:val="en-US"/>
        </w:rPr>
        <w:t>“</w:t>
      </w:r>
      <w:r w:rsidR="00BC638C" w:rsidRPr="005B1874">
        <w:rPr>
          <w:b/>
          <w:bCs/>
          <w:sz w:val="22"/>
          <w:szCs w:val="22"/>
          <w:lang w:val="en-US"/>
        </w:rPr>
        <w:t>uttering</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 xml:space="preserve">in relation to a certificate referred to in subsection 18(1) or 19(2), has the same meaning as in section 64 of the </w:t>
      </w:r>
      <w:r w:rsidR="00BC638C" w:rsidRPr="005B1874">
        <w:rPr>
          <w:i/>
          <w:iCs/>
          <w:sz w:val="22"/>
          <w:szCs w:val="22"/>
          <w:lang w:val="en-US"/>
        </w:rPr>
        <w:t>Crimes Act 1914.</w:t>
      </w:r>
    </w:p>
    <w:p w14:paraId="724D1F49" w14:textId="77777777" w:rsidR="00E55969" w:rsidRPr="005B1874" w:rsidRDefault="00BC638C" w:rsidP="005B1874">
      <w:pPr>
        <w:shd w:val="clear" w:color="auto" w:fill="FFFFFF"/>
        <w:tabs>
          <w:tab w:val="left" w:pos="744"/>
        </w:tabs>
        <w:spacing w:before="120"/>
        <w:ind w:left="5" w:firstLine="341"/>
        <w:jc w:val="both"/>
        <w:rPr>
          <w:sz w:val="22"/>
          <w:szCs w:val="22"/>
        </w:rPr>
      </w:pPr>
      <w:r w:rsidRPr="005B1874">
        <w:rPr>
          <w:b/>
          <w:bCs/>
          <w:sz w:val="22"/>
          <w:szCs w:val="22"/>
          <w:lang w:val="en-US"/>
        </w:rPr>
        <w:t>(2)</w:t>
      </w:r>
      <w:r w:rsidRPr="005B1874">
        <w:rPr>
          <w:sz w:val="22"/>
          <w:szCs w:val="22"/>
          <w:lang w:val="en-US"/>
        </w:rPr>
        <w:tab/>
        <w:t>For the purposes of this Act, food poses a risk to human health</w:t>
      </w:r>
      <w:r w:rsidR="005B1874" w:rsidRPr="005B1874">
        <w:rPr>
          <w:sz w:val="22"/>
          <w:szCs w:val="22"/>
          <w:lang w:val="en-US"/>
        </w:rPr>
        <w:t xml:space="preserve"> </w:t>
      </w:r>
      <w:r w:rsidRPr="005B1874">
        <w:rPr>
          <w:sz w:val="22"/>
          <w:szCs w:val="22"/>
          <w:lang w:val="en-US"/>
        </w:rPr>
        <w:t>if:</w:t>
      </w:r>
    </w:p>
    <w:p w14:paraId="13B619E0" w14:textId="77777777" w:rsidR="00E55969" w:rsidRPr="005B1874" w:rsidRDefault="00BC638C" w:rsidP="005B1874">
      <w:pPr>
        <w:shd w:val="clear" w:color="auto" w:fill="FFFFFF"/>
        <w:tabs>
          <w:tab w:val="left" w:pos="782"/>
        </w:tabs>
        <w:spacing w:before="120"/>
        <w:ind w:left="394"/>
        <w:jc w:val="both"/>
        <w:rPr>
          <w:sz w:val="22"/>
          <w:szCs w:val="22"/>
        </w:rPr>
      </w:pPr>
      <w:r w:rsidRPr="005B1874">
        <w:rPr>
          <w:sz w:val="22"/>
          <w:szCs w:val="22"/>
          <w:lang w:val="en-US"/>
        </w:rPr>
        <w:t>(a)</w:t>
      </w:r>
      <w:r w:rsidRPr="005B1874">
        <w:rPr>
          <w:sz w:val="22"/>
          <w:szCs w:val="22"/>
          <w:lang w:val="en-US"/>
        </w:rPr>
        <w:tab/>
        <w:t>it contains:</w:t>
      </w:r>
    </w:p>
    <w:p w14:paraId="4C0B5EA5" w14:textId="77777777" w:rsidR="00E55969" w:rsidRPr="005B1874" w:rsidRDefault="00BC638C" w:rsidP="005B1874">
      <w:pPr>
        <w:shd w:val="clear" w:color="auto" w:fill="FFFFFF"/>
        <w:spacing w:before="120"/>
        <w:ind w:left="1104"/>
        <w:jc w:val="both"/>
        <w:rPr>
          <w:sz w:val="22"/>
          <w:szCs w:val="22"/>
        </w:rPr>
      </w:pPr>
      <w:r w:rsidRPr="005B1874">
        <w:rPr>
          <w:sz w:val="22"/>
          <w:szCs w:val="22"/>
          <w:lang w:val="en-US"/>
        </w:rPr>
        <w:t>(i) pathogenic micro-organisms or their toxins; or</w:t>
      </w:r>
    </w:p>
    <w:p w14:paraId="6B3AC997" w14:textId="77777777" w:rsidR="00E55969" w:rsidRPr="005B1874" w:rsidRDefault="00BC638C" w:rsidP="005B1874">
      <w:pPr>
        <w:shd w:val="clear" w:color="auto" w:fill="FFFFFF"/>
        <w:spacing w:before="120"/>
        <w:ind w:left="1080"/>
        <w:jc w:val="both"/>
        <w:rPr>
          <w:sz w:val="22"/>
          <w:szCs w:val="22"/>
        </w:rPr>
      </w:pPr>
      <w:r w:rsidRPr="005B1874">
        <w:rPr>
          <w:sz w:val="22"/>
          <w:szCs w:val="22"/>
          <w:lang w:val="en-US"/>
        </w:rPr>
        <w:t>(ii) micro-organisms indicating poor handling; or</w:t>
      </w:r>
    </w:p>
    <w:p w14:paraId="4954840A" w14:textId="77777777" w:rsidR="00E55969" w:rsidRPr="005B1874" w:rsidRDefault="00BC638C" w:rsidP="005B1874">
      <w:pPr>
        <w:shd w:val="clear" w:color="auto" w:fill="FFFFFF"/>
        <w:spacing w:before="120"/>
        <w:ind w:left="1080"/>
        <w:jc w:val="both"/>
        <w:rPr>
          <w:sz w:val="22"/>
          <w:szCs w:val="22"/>
        </w:rPr>
      </w:pPr>
      <w:r w:rsidRPr="005B1874">
        <w:rPr>
          <w:sz w:val="22"/>
          <w:szCs w:val="22"/>
          <w:lang w:val="fi-FI"/>
        </w:rPr>
        <w:t xml:space="preserve">(iii) </w:t>
      </w:r>
      <w:r w:rsidRPr="005B1874">
        <w:rPr>
          <w:sz w:val="22"/>
          <w:szCs w:val="22"/>
          <w:lang w:val="en-US"/>
        </w:rPr>
        <w:t>non-approved chemicals or chemical residues; or</w:t>
      </w:r>
    </w:p>
    <w:p w14:paraId="4A5A59E9" w14:textId="77777777" w:rsidR="00E55969" w:rsidRPr="005B1874" w:rsidRDefault="00BC638C" w:rsidP="005B1874">
      <w:pPr>
        <w:shd w:val="clear" w:color="auto" w:fill="FFFFFF"/>
        <w:spacing w:before="120"/>
        <w:ind w:left="1080"/>
        <w:jc w:val="both"/>
        <w:rPr>
          <w:sz w:val="22"/>
          <w:szCs w:val="22"/>
        </w:rPr>
      </w:pPr>
      <w:r w:rsidRPr="005B1874">
        <w:rPr>
          <w:sz w:val="22"/>
          <w:szCs w:val="22"/>
          <w:lang w:val="en-US"/>
        </w:rPr>
        <w:t>(iv) approved chemicals, or chemical residues, at greater levels than permitted; or</w:t>
      </w:r>
    </w:p>
    <w:p w14:paraId="0738172A" w14:textId="77777777" w:rsidR="00E55969" w:rsidRPr="005B1874" w:rsidRDefault="00BC638C" w:rsidP="005B1874">
      <w:pPr>
        <w:shd w:val="clear" w:color="auto" w:fill="FFFFFF"/>
        <w:spacing w:before="120"/>
        <w:ind w:left="1080"/>
        <w:jc w:val="both"/>
        <w:rPr>
          <w:sz w:val="22"/>
          <w:szCs w:val="22"/>
        </w:rPr>
      </w:pPr>
      <w:r w:rsidRPr="005B1874">
        <w:rPr>
          <w:sz w:val="22"/>
          <w:szCs w:val="22"/>
          <w:lang w:val="en-US"/>
        </w:rPr>
        <w:t>(v) non-approved additives; or</w:t>
      </w:r>
    </w:p>
    <w:p w14:paraId="0DDD5FBB" w14:textId="77777777" w:rsidR="00E55969" w:rsidRPr="005B1874" w:rsidRDefault="00BC638C" w:rsidP="005B1874">
      <w:pPr>
        <w:shd w:val="clear" w:color="auto" w:fill="FFFFFF"/>
        <w:spacing w:before="120"/>
        <w:ind w:left="1080"/>
        <w:jc w:val="both"/>
        <w:rPr>
          <w:sz w:val="22"/>
          <w:szCs w:val="22"/>
        </w:rPr>
      </w:pPr>
      <w:r w:rsidRPr="005B1874">
        <w:rPr>
          <w:sz w:val="22"/>
          <w:szCs w:val="22"/>
          <w:lang w:val="de-DE"/>
        </w:rPr>
        <w:t xml:space="preserve">(vi) </w:t>
      </w:r>
      <w:r w:rsidRPr="005B1874">
        <w:rPr>
          <w:sz w:val="22"/>
          <w:szCs w:val="22"/>
          <w:lang w:val="en-US"/>
        </w:rPr>
        <w:t>approved additives at greater levels than permitted; or</w:t>
      </w:r>
    </w:p>
    <w:p w14:paraId="00AE48A0" w14:textId="77777777" w:rsidR="00E55969" w:rsidRPr="005B1874" w:rsidRDefault="00BC638C" w:rsidP="005B1874">
      <w:pPr>
        <w:shd w:val="clear" w:color="auto" w:fill="FFFFFF"/>
        <w:spacing w:before="120"/>
        <w:ind w:left="1008"/>
        <w:jc w:val="both"/>
        <w:rPr>
          <w:sz w:val="22"/>
          <w:szCs w:val="22"/>
        </w:rPr>
      </w:pPr>
      <w:r w:rsidRPr="005B1874">
        <w:rPr>
          <w:sz w:val="22"/>
          <w:szCs w:val="22"/>
          <w:lang w:val="it-IT"/>
        </w:rPr>
        <w:t xml:space="preserve">(vii) </w:t>
      </w:r>
      <w:r w:rsidRPr="005B1874">
        <w:rPr>
          <w:sz w:val="22"/>
          <w:szCs w:val="22"/>
          <w:lang w:val="en-US"/>
        </w:rPr>
        <w:t>any other contaminant or constituent that may be dangerous to human health; or</w:t>
      </w:r>
    </w:p>
    <w:p w14:paraId="3924E4BD" w14:textId="77777777" w:rsidR="00E55969" w:rsidRPr="005B1874" w:rsidRDefault="00BC638C" w:rsidP="005B1874">
      <w:pPr>
        <w:shd w:val="clear" w:color="auto" w:fill="FFFFFF"/>
        <w:tabs>
          <w:tab w:val="left" w:pos="782"/>
        </w:tabs>
        <w:spacing w:before="120"/>
        <w:ind w:left="782" w:hanging="389"/>
        <w:jc w:val="both"/>
        <w:rPr>
          <w:sz w:val="22"/>
          <w:szCs w:val="22"/>
        </w:rPr>
      </w:pPr>
      <w:r w:rsidRPr="005B1874">
        <w:rPr>
          <w:sz w:val="22"/>
          <w:szCs w:val="22"/>
          <w:lang w:val="en-US"/>
        </w:rPr>
        <w:t>(b)</w:t>
      </w:r>
      <w:r w:rsidRPr="005B1874">
        <w:rPr>
          <w:sz w:val="22"/>
          <w:szCs w:val="22"/>
          <w:lang w:val="en-US"/>
        </w:rPr>
        <w:tab/>
        <w:t>it has been manufactured or transported under conditions</w:t>
      </w:r>
      <w:r w:rsidR="005B1874" w:rsidRPr="005B1874">
        <w:rPr>
          <w:sz w:val="22"/>
          <w:szCs w:val="22"/>
          <w:lang w:val="en-US"/>
        </w:rPr>
        <w:t xml:space="preserve"> </w:t>
      </w:r>
      <w:r w:rsidRPr="005B1874">
        <w:rPr>
          <w:sz w:val="22"/>
          <w:szCs w:val="22"/>
          <w:lang w:val="en-US"/>
        </w:rPr>
        <w:t>which render it dangerous or unfit for human consumption.</w:t>
      </w:r>
    </w:p>
    <w:p w14:paraId="5767EC7E" w14:textId="77777777" w:rsidR="00E55969" w:rsidRPr="005B1874" w:rsidRDefault="00BC638C" w:rsidP="005B1874">
      <w:pPr>
        <w:shd w:val="clear" w:color="auto" w:fill="FFFFFF"/>
        <w:tabs>
          <w:tab w:val="left" w:pos="744"/>
        </w:tabs>
        <w:spacing w:before="120"/>
        <w:ind w:left="346"/>
        <w:jc w:val="both"/>
        <w:rPr>
          <w:sz w:val="22"/>
          <w:szCs w:val="22"/>
        </w:rPr>
      </w:pPr>
      <w:r w:rsidRPr="005B1874">
        <w:rPr>
          <w:b/>
          <w:bCs/>
          <w:sz w:val="22"/>
          <w:szCs w:val="22"/>
          <w:lang w:val="en-US"/>
        </w:rPr>
        <w:t>(3)</w:t>
      </w:r>
      <w:r w:rsidRPr="005B1874">
        <w:rPr>
          <w:sz w:val="22"/>
          <w:szCs w:val="22"/>
          <w:lang w:val="en-US"/>
        </w:rPr>
        <w:tab/>
        <w:t>In subsection (2):</w:t>
      </w:r>
    </w:p>
    <w:p w14:paraId="48E88E2A" w14:textId="77777777" w:rsidR="00E55969" w:rsidRPr="005B1874" w:rsidRDefault="00BC638C" w:rsidP="005B1874">
      <w:pPr>
        <w:shd w:val="clear" w:color="auto" w:fill="FFFFFF"/>
        <w:tabs>
          <w:tab w:val="left" w:pos="778"/>
        </w:tabs>
        <w:spacing w:before="120"/>
        <w:ind w:left="778" w:hanging="384"/>
        <w:jc w:val="both"/>
        <w:rPr>
          <w:sz w:val="22"/>
          <w:szCs w:val="22"/>
        </w:rPr>
      </w:pPr>
      <w:r w:rsidRPr="005B1874">
        <w:rPr>
          <w:sz w:val="22"/>
          <w:szCs w:val="22"/>
          <w:lang w:val="en-US"/>
        </w:rPr>
        <w:t>(a)</w:t>
      </w:r>
      <w:r w:rsidRPr="005B1874">
        <w:rPr>
          <w:sz w:val="22"/>
          <w:szCs w:val="22"/>
          <w:lang w:val="en-US"/>
        </w:rPr>
        <w:tab/>
        <w:t>a reference to approved chemicals, approved chemical residues</w:t>
      </w:r>
      <w:r w:rsidR="005B1874" w:rsidRPr="005B1874">
        <w:rPr>
          <w:sz w:val="22"/>
          <w:szCs w:val="22"/>
          <w:lang w:val="en-US"/>
        </w:rPr>
        <w:t xml:space="preserve"> </w:t>
      </w:r>
      <w:r w:rsidRPr="005B1874">
        <w:rPr>
          <w:sz w:val="22"/>
          <w:szCs w:val="22"/>
          <w:lang w:val="en-US"/>
        </w:rPr>
        <w:t>or approved additives is a reference to chemicals, chemical</w:t>
      </w:r>
      <w:r w:rsidR="005B1874" w:rsidRPr="005B1874">
        <w:rPr>
          <w:sz w:val="22"/>
          <w:szCs w:val="22"/>
          <w:lang w:val="en-US"/>
        </w:rPr>
        <w:t xml:space="preserve"> </w:t>
      </w:r>
      <w:r w:rsidRPr="005B1874">
        <w:rPr>
          <w:sz w:val="22"/>
          <w:szCs w:val="22"/>
          <w:lang w:val="en-US"/>
        </w:rPr>
        <w:t>residues or additives approved in a standard:</w:t>
      </w:r>
    </w:p>
    <w:p w14:paraId="1CA2CCC8" w14:textId="22B265AA" w:rsidR="00E55969" w:rsidRPr="005B1874" w:rsidRDefault="00BC638C" w:rsidP="005B1874">
      <w:pPr>
        <w:shd w:val="clear" w:color="auto" w:fill="FFFFFF"/>
        <w:spacing w:before="120"/>
        <w:ind w:left="1445" w:hanging="346"/>
        <w:jc w:val="both"/>
        <w:rPr>
          <w:sz w:val="22"/>
          <w:szCs w:val="22"/>
        </w:rPr>
      </w:pPr>
      <w:r w:rsidRPr="005B1874">
        <w:rPr>
          <w:sz w:val="22"/>
          <w:szCs w:val="22"/>
          <w:lang w:val="en-US"/>
        </w:rPr>
        <w:t xml:space="preserve">(i) adopted by the National Food Standards Council under the </w:t>
      </w:r>
      <w:r w:rsidRPr="005B1874">
        <w:rPr>
          <w:i/>
          <w:iCs/>
          <w:sz w:val="22"/>
          <w:szCs w:val="22"/>
          <w:lang w:val="en-US"/>
        </w:rPr>
        <w:t>National Food Authority Act 1991</w:t>
      </w:r>
      <w:r w:rsidRPr="00866A70">
        <w:rPr>
          <w:iCs/>
          <w:sz w:val="22"/>
          <w:szCs w:val="22"/>
          <w:lang w:val="en-US"/>
        </w:rPr>
        <w:t xml:space="preserve">; </w:t>
      </w:r>
      <w:r w:rsidRPr="005B1874">
        <w:rPr>
          <w:sz w:val="22"/>
          <w:szCs w:val="22"/>
          <w:lang w:val="en-US"/>
        </w:rPr>
        <w:t>or</w:t>
      </w:r>
    </w:p>
    <w:p w14:paraId="2C96E13C" w14:textId="77777777" w:rsidR="00E55969" w:rsidRPr="005B1874" w:rsidRDefault="00BC638C" w:rsidP="005B1874">
      <w:pPr>
        <w:shd w:val="clear" w:color="auto" w:fill="FFFFFF"/>
        <w:spacing w:before="120"/>
        <w:ind w:left="1445" w:hanging="413"/>
        <w:jc w:val="both"/>
        <w:rPr>
          <w:sz w:val="22"/>
          <w:szCs w:val="22"/>
        </w:rPr>
      </w:pPr>
      <w:r w:rsidRPr="005B1874">
        <w:rPr>
          <w:sz w:val="22"/>
          <w:szCs w:val="22"/>
          <w:lang w:val="en-US"/>
        </w:rPr>
        <w:t>(ii) included in the Food Standards Code within the meaning of that Act; and</w:t>
      </w:r>
    </w:p>
    <w:p w14:paraId="334B86B3" w14:textId="77777777" w:rsidR="00E55969" w:rsidRPr="005B1874" w:rsidRDefault="00BC638C" w:rsidP="005B1874">
      <w:pPr>
        <w:numPr>
          <w:ilvl w:val="0"/>
          <w:numId w:val="6"/>
        </w:numPr>
        <w:shd w:val="clear" w:color="auto" w:fill="FFFFFF"/>
        <w:tabs>
          <w:tab w:val="left" w:pos="778"/>
        </w:tabs>
        <w:spacing w:before="120"/>
        <w:ind w:left="778" w:hanging="384"/>
        <w:jc w:val="both"/>
        <w:rPr>
          <w:sz w:val="22"/>
          <w:szCs w:val="22"/>
          <w:lang w:val="en-US"/>
        </w:rPr>
      </w:pPr>
      <w:r w:rsidRPr="005B1874">
        <w:rPr>
          <w:sz w:val="22"/>
          <w:szCs w:val="22"/>
          <w:lang w:val="en-US"/>
        </w:rPr>
        <w:t>a reference to permitted levels in relation to such approved standards, approved chemical residues, or approved additives is a reference to levels of those chemicals, chemical residues or additives permitted in such a standard; and</w:t>
      </w:r>
    </w:p>
    <w:p w14:paraId="737B5AF0" w14:textId="77777777" w:rsidR="00E55969" w:rsidRPr="005B1874" w:rsidRDefault="00BC638C" w:rsidP="005B1874">
      <w:pPr>
        <w:numPr>
          <w:ilvl w:val="0"/>
          <w:numId w:val="6"/>
        </w:numPr>
        <w:shd w:val="clear" w:color="auto" w:fill="FFFFFF"/>
        <w:tabs>
          <w:tab w:val="left" w:pos="778"/>
        </w:tabs>
        <w:spacing w:before="120"/>
        <w:ind w:left="778" w:hanging="384"/>
        <w:jc w:val="both"/>
        <w:rPr>
          <w:sz w:val="22"/>
          <w:szCs w:val="22"/>
          <w:lang w:val="en-US"/>
        </w:rPr>
      </w:pPr>
      <w:r w:rsidRPr="005B1874">
        <w:rPr>
          <w:sz w:val="22"/>
          <w:szCs w:val="22"/>
          <w:lang w:val="en-US"/>
        </w:rPr>
        <w:t>a reference to non-approved chemicals, non-approved chemical residues or non-approved additives is a reference to chemicals, chemical residues or additives that are not approved in such a standard.</w:t>
      </w:r>
    </w:p>
    <w:p w14:paraId="5E5CA830" w14:textId="77777777" w:rsidR="00E55969" w:rsidRPr="005B1874" w:rsidRDefault="00BC638C" w:rsidP="005B1874">
      <w:pPr>
        <w:shd w:val="clear" w:color="auto" w:fill="FFFFFF"/>
        <w:spacing w:before="120"/>
        <w:ind w:left="5"/>
        <w:jc w:val="both"/>
        <w:rPr>
          <w:sz w:val="22"/>
          <w:szCs w:val="22"/>
        </w:rPr>
      </w:pPr>
      <w:r w:rsidRPr="005B1874">
        <w:rPr>
          <w:b/>
          <w:bCs/>
          <w:sz w:val="22"/>
          <w:szCs w:val="22"/>
          <w:lang w:val="en-US"/>
        </w:rPr>
        <w:t>Application of Act to certain external Territories</w:t>
      </w:r>
    </w:p>
    <w:p w14:paraId="23AD3525" w14:textId="77777777" w:rsidR="00E55969" w:rsidRPr="005B1874" w:rsidRDefault="00BC638C" w:rsidP="005B1874">
      <w:pPr>
        <w:shd w:val="clear" w:color="auto" w:fill="FFFFFF"/>
        <w:spacing w:before="120"/>
        <w:ind w:left="5" w:firstLine="331"/>
        <w:jc w:val="both"/>
        <w:rPr>
          <w:sz w:val="22"/>
          <w:szCs w:val="22"/>
        </w:rPr>
      </w:pPr>
      <w:r w:rsidRPr="005B1874">
        <w:rPr>
          <w:b/>
          <w:bCs/>
          <w:sz w:val="22"/>
          <w:szCs w:val="22"/>
          <w:lang w:val="en-US"/>
        </w:rPr>
        <w:t xml:space="preserve">4.(1) </w:t>
      </w:r>
      <w:r w:rsidRPr="005B1874">
        <w:rPr>
          <w:sz w:val="22"/>
          <w:szCs w:val="22"/>
          <w:lang w:val="en-US"/>
        </w:rPr>
        <w:t>This Act does not extend to the Territory of Christmas Island unless regulations made for the purposes of this subsection provide that the Act is to extend to that Territory.</w:t>
      </w:r>
    </w:p>
    <w:p w14:paraId="46DCA202" w14:textId="77777777" w:rsidR="00E55969" w:rsidRPr="005B1874" w:rsidRDefault="00E55969" w:rsidP="005B1874">
      <w:pPr>
        <w:shd w:val="clear" w:color="auto" w:fill="FFFFFF"/>
        <w:spacing w:before="120"/>
        <w:ind w:left="5" w:firstLine="331"/>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19401134" w14:textId="77777777" w:rsidR="00E55969" w:rsidRPr="005B1874" w:rsidRDefault="00BC638C" w:rsidP="005B1874">
      <w:pPr>
        <w:shd w:val="clear" w:color="auto" w:fill="FFFFFF"/>
        <w:spacing w:before="120"/>
        <w:ind w:left="14" w:firstLine="336"/>
        <w:jc w:val="both"/>
        <w:rPr>
          <w:sz w:val="22"/>
          <w:szCs w:val="22"/>
        </w:rPr>
      </w:pPr>
      <w:r w:rsidRPr="005B1874">
        <w:rPr>
          <w:b/>
          <w:bCs/>
          <w:sz w:val="22"/>
          <w:szCs w:val="22"/>
          <w:lang w:val="en-US"/>
        </w:rPr>
        <w:lastRenderedPageBreak/>
        <w:t xml:space="preserve">(2) </w:t>
      </w:r>
      <w:r w:rsidRPr="005B1874">
        <w:rPr>
          <w:sz w:val="22"/>
          <w:szCs w:val="22"/>
          <w:lang w:val="en-US"/>
        </w:rPr>
        <w:t>This Act does not extend to the Territory of Cocos (Keeling) Islands unless regulations made for the purposes of this subsection provide that the Act is to extend to that Territory.</w:t>
      </w:r>
    </w:p>
    <w:p w14:paraId="49E0AFA3" w14:textId="77777777" w:rsidR="00E55969" w:rsidRPr="005B1874" w:rsidRDefault="00BC638C" w:rsidP="005B1874">
      <w:pPr>
        <w:shd w:val="clear" w:color="auto" w:fill="FFFFFF"/>
        <w:spacing w:before="120"/>
        <w:ind w:left="10"/>
        <w:jc w:val="both"/>
        <w:rPr>
          <w:sz w:val="22"/>
          <w:szCs w:val="22"/>
        </w:rPr>
      </w:pPr>
      <w:r w:rsidRPr="005B1874">
        <w:rPr>
          <w:b/>
          <w:bCs/>
          <w:sz w:val="22"/>
          <w:szCs w:val="22"/>
          <w:lang w:val="en-US"/>
        </w:rPr>
        <w:t>Crown to be bound</w:t>
      </w:r>
    </w:p>
    <w:p w14:paraId="4BBEDF73" w14:textId="77777777" w:rsidR="00E55969" w:rsidRPr="005B1874" w:rsidRDefault="00BC638C" w:rsidP="005B1874">
      <w:pPr>
        <w:shd w:val="clear" w:color="auto" w:fill="FFFFFF"/>
        <w:spacing w:before="120"/>
        <w:ind w:left="355"/>
        <w:jc w:val="both"/>
        <w:rPr>
          <w:sz w:val="22"/>
          <w:szCs w:val="22"/>
        </w:rPr>
      </w:pPr>
      <w:r w:rsidRPr="005B1874">
        <w:rPr>
          <w:b/>
          <w:bCs/>
          <w:sz w:val="22"/>
          <w:szCs w:val="22"/>
          <w:lang w:val="en-US"/>
        </w:rPr>
        <w:t xml:space="preserve">5.(1) </w:t>
      </w:r>
      <w:r w:rsidRPr="005B1874">
        <w:rPr>
          <w:sz w:val="22"/>
          <w:szCs w:val="22"/>
          <w:lang w:val="en-US"/>
        </w:rPr>
        <w:t>This Act binds the Crown in all its capacities.</w:t>
      </w:r>
    </w:p>
    <w:p w14:paraId="748F1372" w14:textId="77777777" w:rsidR="00E55969" w:rsidRPr="005B1874" w:rsidRDefault="00BC638C" w:rsidP="005B1874">
      <w:pPr>
        <w:shd w:val="clear" w:color="auto" w:fill="FFFFFF"/>
        <w:spacing w:before="120"/>
        <w:ind w:left="355"/>
        <w:jc w:val="both"/>
        <w:rPr>
          <w:sz w:val="22"/>
          <w:szCs w:val="22"/>
        </w:rPr>
      </w:pPr>
      <w:r w:rsidRPr="005B1874">
        <w:rPr>
          <w:b/>
          <w:bCs/>
          <w:sz w:val="22"/>
          <w:szCs w:val="22"/>
          <w:lang w:val="en-US"/>
        </w:rPr>
        <w:t>(2)</w:t>
      </w:r>
      <w:r w:rsidRPr="005B1874">
        <w:rPr>
          <w:sz w:val="22"/>
          <w:szCs w:val="22"/>
          <w:lang w:val="en-US"/>
        </w:rPr>
        <w:t xml:space="preserve"> Nothing in this Act renders the Crown liable to be prosecuted.</w:t>
      </w:r>
    </w:p>
    <w:p w14:paraId="2FE9DFFF" w14:textId="77777777" w:rsidR="00E55969" w:rsidRPr="005B1874" w:rsidRDefault="00BC638C" w:rsidP="005B1874">
      <w:pPr>
        <w:shd w:val="clear" w:color="auto" w:fill="FFFFFF"/>
        <w:spacing w:before="120"/>
        <w:ind w:left="10"/>
        <w:jc w:val="both"/>
        <w:rPr>
          <w:sz w:val="22"/>
          <w:szCs w:val="22"/>
        </w:rPr>
      </w:pPr>
      <w:r w:rsidRPr="005B1874">
        <w:rPr>
          <w:b/>
          <w:bCs/>
          <w:sz w:val="22"/>
          <w:szCs w:val="22"/>
          <w:lang w:val="en-US"/>
        </w:rPr>
        <w:t>Saving of other laws</w:t>
      </w:r>
    </w:p>
    <w:p w14:paraId="3A42FC8C" w14:textId="77777777" w:rsidR="00E55969" w:rsidRPr="005B1874" w:rsidRDefault="00BC638C" w:rsidP="005B1874">
      <w:pPr>
        <w:shd w:val="clear" w:color="auto" w:fill="FFFFFF"/>
        <w:spacing w:before="120"/>
        <w:ind w:left="19" w:firstLine="331"/>
        <w:jc w:val="both"/>
        <w:rPr>
          <w:sz w:val="22"/>
          <w:szCs w:val="22"/>
        </w:rPr>
      </w:pPr>
      <w:r w:rsidRPr="005B1874">
        <w:rPr>
          <w:b/>
          <w:bCs/>
          <w:sz w:val="22"/>
          <w:szCs w:val="22"/>
          <w:lang w:val="en-US"/>
        </w:rPr>
        <w:t xml:space="preserve">6. </w:t>
      </w:r>
      <w:r w:rsidRPr="005B1874">
        <w:rPr>
          <w:sz w:val="22"/>
          <w:szCs w:val="22"/>
          <w:lang w:val="en-US"/>
        </w:rPr>
        <w:t>This Act is to be construed as being in addition to, and not in derogation of or in substitution for:</w:t>
      </w:r>
    </w:p>
    <w:p w14:paraId="36DF6891" w14:textId="3C91B906" w:rsidR="00E55969" w:rsidRPr="005B1874" w:rsidRDefault="00BC638C" w:rsidP="005B1874">
      <w:pPr>
        <w:numPr>
          <w:ilvl w:val="0"/>
          <w:numId w:val="7"/>
        </w:numPr>
        <w:shd w:val="clear" w:color="auto" w:fill="FFFFFF"/>
        <w:tabs>
          <w:tab w:val="left" w:pos="797"/>
        </w:tabs>
        <w:spacing w:before="120"/>
        <w:ind w:left="403"/>
        <w:jc w:val="both"/>
        <w:rPr>
          <w:sz w:val="22"/>
          <w:szCs w:val="22"/>
          <w:lang w:val="en-US"/>
        </w:rPr>
      </w:pPr>
      <w:r w:rsidRPr="005B1874">
        <w:rPr>
          <w:sz w:val="22"/>
          <w:szCs w:val="22"/>
          <w:lang w:val="en-US"/>
        </w:rPr>
        <w:t xml:space="preserve">the </w:t>
      </w:r>
      <w:r w:rsidRPr="005B1874">
        <w:rPr>
          <w:i/>
          <w:iCs/>
          <w:sz w:val="22"/>
          <w:szCs w:val="22"/>
          <w:lang w:val="en-US"/>
        </w:rPr>
        <w:t>Quarantine Act 1908</w:t>
      </w:r>
      <w:r w:rsidRPr="00866A70">
        <w:rPr>
          <w:iCs/>
          <w:sz w:val="22"/>
          <w:szCs w:val="22"/>
          <w:lang w:val="en-US"/>
        </w:rPr>
        <w:t>;</w:t>
      </w:r>
      <w:r w:rsidRPr="005B1874">
        <w:rPr>
          <w:i/>
          <w:iCs/>
          <w:sz w:val="22"/>
          <w:szCs w:val="22"/>
          <w:lang w:val="en-US"/>
        </w:rPr>
        <w:t xml:space="preserve"> </w:t>
      </w:r>
      <w:r w:rsidRPr="005B1874">
        <w:rPr>
          <w:sz w:val="22"/>
          <w:szCs w:val="22"/>
          <w:lang w:val="en-US"/>
        </w:rPr>
        <w:t>or</w:t>
      </w:r>
    </w:p>
    <w:p w14:paraId="33BB571F" w14:textId="77777777" w:rsidR="00E55969" w:rsidRPr="005B1874" w:rsidRDefault="00BC638C" w:rsidP="005B1874">
      <w:pPr>
        <w:numPr>
          <w:ilvl w:val="0"/>
          <w:numId w:val="7"/>
        </w:numPr>
        <w:shd w:val="clear" w:color="auto" w:fill="FFFFFF"/>
        <w:tabs>
          <w:tab w:val="left" w:pos="797"/>
        </w:tabs>
        <w:spacing w:before="120"/>
        <w:ind w:left="797" w:hanging="394"/>
        <w:jc w:val="both"/>
        <w:rPr>
          <w:sz w:val="22"/>
          <w:szCs w:val="22"/>
          <w:lang w:val="en-US"/>
        </w:rPr>
      </w:pPr>
      <w:r w:rsidRPr="005B1874">
        <w:rPr>
          <w:sz w:val="22"/>
          <w:szCs w:val="22"/>
          <w:lang w:val="en-US"/>
        </w:rPr>
        <w:t>any other law of the Commonwealth, or any law of a State, whether passed or made before or after the commencement of this Act, that can operate concurrently with this Act; or</w:t>
      </w:r>
    </w:p>
    <w:p w14:paraId="350A0EF0" w14:textId="77777777" w:rsidR="00E55969" w:rsidRPr="005B1874" w:rsidRDefault="00BC638C" w:rsidP="005B1874">
      <w:pPr>
        <w:numPr>
          <w:ilvl w:val="0"/>
          <w:numId w:val="7"/>
        </w:numPr>
        <w:shd w:val="clear" w:color="auto" w:fill="FFFFFF"/>
        <w:tabs>
          <w:tab w:val="left" w:pos="797"/>
        </w:tabs>
        <w:spacing w:before="120"/>
        <w:ind w:left="797" w:hanging="394"/>
        <w:jc w:val="both"/>
        <w:rPr>
          <w:sz w:val="22"/>
          <w:szCs w:val="22"/>
          <w:lang w:val="en-US"/>
        </w:rPr>
      </w:pPr>
      <w:r w:rsidRPr="005B1874">
        <w:rPr>
          <w:sz w:val="22"/>
          <w:szCs w:val="22"/>
          <w:lang w:val="en-US"/>
        </w:rPr>
        <w:t>any law of an external Territory to which this Act extends because of regulations made for the purpose of section 4, whether passed or made before or after the making of those regulations, that can operate concurrently with this Act.</w:t>
      </w:r>
    </w:p>
    <w:p w14:paraId="5DEBDC63" w14:textId="77777777" w:rsidR="00E55969" w:rsidRPr="005B1874" w:rsidRDefault="00BC638C" w:rsidP="005B1874">
      <w:pPr>
        <w:shd w:val="clear" w:color="auto" w:fill="FFFFFF"/>
        <w:spacing w:before="120"/>
        <w:ind w:left="14"/>
        <w:jc w:val="both"/>
        <w:rPr>
          <w:sz w:val="22"/>
          <w:szCs w:val="22"/>
        </w:rPr>
      </w:pPr>
      <w:r w:rsidRPr="005B1874">
        <w:rPr>
          <w:b/>
          <w:bCs/>
          <w:sz w:val="22"/>
          <w:szCs w:val="22"/>
          <w:lang w:val="en-US"/>
        </w:rPr>
        <w:t>Food to which Act applies</w:t>
      </w:r>
    </w:p>
    <w:p w14:paraId="3C729B94" w14:textId="77777777" w:rsidR="00E55969" w:rsidRPr="005B1874" w:rsidRDefault="00BC638C" w:rsidP="005B1874">
      <w:pPr>
        <w:shd w:val="clear" w:color="auto" w:fill="FFFFFF"/>
        <w:spacing w:before="120"/>
        <w:ind w:left="14" w:firstLine="341"/>
        <w:jc w:val="both"/>
        <w:rPr>
          <w:sz w:val="22"/>
          <w:szCs w:val="22"/>
        </w:rPr>
      </w:pPr>
      <w:r w:rsidRPr="005B1874">
        <w:rPr>
          <w:b/>
          <w:bCs/>
          <w:sz w:val="22"/>
          <w:szCs w:val="22"/>
          <w:lang w:val="en-US"/>
        </w:rPr>
        <w:t xml:space="preserve">7.(1) </w:t>
      </w:r>
      <w:r w:rsidRPr="005B1874">
        <w:rPr>
          <w:sz w:val="22"/>
          <w:szCs w:val="22"/>
          <w:lang w:val="en-US"/>
        </w:rPr>
        <w:t>This Act applies to all food imported into Australia other than:</w:t>
      </w:r>
    </w:p>
    <w:p w14:paraId="13C75FE6" w14:textId="77777777" w:rsidR="00E55969" w:rsidRPr="005B1874" w:rsidRDefault="00BC638C" w:rsidP="005B1874">
      <w:pPr>
        <w:numPr>
          <w:ilvl w:val="0"/>
          <w:numId w:val="8"/>
        </w:numPr>
        <w:shd w:val="clear" w:color="auto" w:fill="FFFFFF"/>
        <w:tabs>
          <w:tab w:val="left" w:pos="802"/>
        </w:tabs>
        <w:spacing w:before="120"/>
        <w:ind w:left="403"/>
        <w:jc w:val="both"/>
        <w:rPr>
          <w:sz w:val="22"/>
          <w:szCs w:val="22"/>
          <w:lang w:val="en-US"/>
        </w:rPr>
      </w:pPr>
      <w:r w:rsidRPr="005B1874">
        <w:rPr>
          <w:sz w:val="22"/>
          <w:szCs w:val="22"/>
          <w:lang w:val="en-US"/>
        </w:rPr>
        <w:t>prohibited food; or</w:t>
      </w:r>
    </w:p>
    <w:p w14:paraId="62B6B9F1" w14:textId="77777777" w:rsidR="00E55969" w:rsidRPr="005B1874" w:rsidRDefault="00BC638C" w:rsidP="005B1874">
      <w:pPr>
        <w:numPr>
          <w:ilvl w:val="0"/>
          <w:numId w:val="8"/>
        </w:numPr>
        <w:shd w:val="clear" w:color="auto" w:fill="FFFFFF"/>
        <w:tabs>
          <w:tab w:val="left" w:pos="802"/>
        </w:tabs>
        <w:spacing w:before="120"/>
        <w:ind w:left="403"/>
        <w:jc w:val="both"/>
        <w:rPr>
          <w:sz w:val="22"/>
          <w:szCs w:val="22"/>
          <w:lang w:val="en-US"/>
        </w:rPr>
      </w:pPr>
      <w:r w:rsidRPr="005B1874">
        <w:rPr>
          <w:sz w:val="22"/>
          <w:szCs w:val="22"/>
          <w:lang w:val="en-US"/>
        </w:rPr>
        <w:t>food that is imported for private consumption; or</w:t>
      </w:r>
    </w:p>
    <w:p w14:paraId="17084605" w14:textId="77777777" w:rsidR="00E55969" w:rsidRPr="005B1874" w:rsidRDefault="00BC638C" w:rsidP="005B1874">
      <w:pPr>
        <w:numPr>
          <w:ilvl w:val="0"/>
          <w:numId w:val="9"/>
        </w:numPr>
        <w:shd w:val="clear" w:color="auto" w:fill="FFFFFF"/>
        <w:tabs>
          <w:tab w:val="left" w:pos="802"/>
        </w:tabs>
        <w:spacing w:before="120"/>
        <w:ind w:left="802" w:hanging="398"/>
        <w:jc w:val="both"/>
        <w:rPr>
          <w:sz w:val="22"/>
          <w:szCs w:val="22"/>
          <w:lang w:val="en-US"/>
        </w:rPr>
      </w:pPr>
      <w:r w:rsidRPr="005B1874">
        <w:rPr>
          <w:sz w:val="22"/>
          <w:szCs w:val="22"/>
          <w:lang w:val="en-US"/>
        </w:rPr>
        <w:t>food that is ship</w:t>
      </w:r>
      <w:r w:rsidR="008F1821" w:rsidRPr="005B1874">
        <w:rPr>
          <w:sz w:val="22"/>
          <w:szCs w:val="22"/>
          <w:lang w:val="en-US"/>
        </w:rPr>
        <w:t>’</w:t>
      </w:r>
      <w:r w:rsidRPr="005B1874">
        <w:rPr>
          <w:sz w:val="22"/>
          <w:szCs w:val="22"/>
          <w:lang w:val="en-US"/>
        </w:rPr>
        <w:t>s stores or aircraft</w:t>
      </w:r>
      <w:r w:rsidR="008F1821" w:rsidRPr="005B1874">
        <w:rPr>
          <w:sz w:val="22"/>
          <w:szCs w:val="22"/>
          <w:lang w:val="en-US"/>
        </w:rPr>
        <w:t>’</w:t>
      </w:r>
      <w:r w:rsidRPr="005B1874">
        <w:rPr>
          <w:sz w:val="22"/>
          <w:szCs w:val="22"/>
          <w:lang w:val="en-US"/>
        </w:rPr>
        <w:t>s stores, within the meaning of section 130C of the Customs Act.</w:t>
      </w:r>
    </w:p>
    <w:p w14:paraId="3372DDC6" w14:textId="77777777" w:rsidR="00E55969" w:rsidRPr="005B1874" w:rsidRDefault="00BC638C" w:rsidP="005B1874">
      <w:pPr>
        <w:shd w:val="clear" w:color="auto" w:fill="FFFFFF"/>
        <w:spacing w:before="120"/>
        <w:ind w:left="14" w:firstLine="346"/>
        <w:jc w:val="both"/>
        <w:rPr>
          <w:sz w:val="22"/>
          <w:szCs w:val="22"/>
        </w:rPr>
      </w:pPr>
      <w:r w:rsidRPr="005B1874">
        <w:rPr>
          <w:sz w:val="22"/>
          <w:szCs w:val="22"/>
          <w:lang w:val="en-US"/>
        </w:rPr>
        <w:t>(2) Food of a particular kind is taken to have been imported for private consumption:</w:t>
      </w:r>
    </w:p>
    <w:p w14:paraId="58B2B1FF" w14:textId="77777777" w:rsidR="00E55969" w:rsidRPr="005B1874" w:rsidRDefault="00BC638C" w:rsidP="005B1874">
      <w:pPr>
        <w:numPr>
          <w:ilvl w:val="0"/>
          <w:numId w:val="10"/>
        </w:numPr>
        <w:shd w:val="clear" w:color="auto" w:fill="FFFFFF"/>
        <w:tabs>
          <w:tab w:val="left" w:pos="802"/>
        </w:tabs>
        <w:spacing w:before="120"/>
        <w:ind w:left="802" w:hanging="398"/>
        <w:jc w:val="both"/>
        <w:rPr>
          <w:sz w:val="22"/>
          <w:szCs w:val="22"/>
          <w:lang w:val="en-US"/>
        </w:rPr>
      </w:pPr>
      <w:r w:rsidRPr="005B1874">
        <w:rPr>
          <w:sz w:val="22"/>
          <w:szCs w:val="22"/>
          <w:lang w:val="en-US"/>
        </w:rPr>
        <w:t>as to food that is in liquid form</w:t>
      </w:r>
      <w:r w:rsidRPr="005B1874">
        <w:rPr>
          <w:rFonts w:eastAsia="Times New Roman"/>
          <w:sz w:val="22"/>
          <w:szCs w:val="22"/>
          <w:lang w:val="en-US"/>
        </w:rPr>
        <w:t xml:space="preserve">—if it has a volume of less than 10 </w:t>
      </w:r>
      <w:proofErr w:type="spellStart"/>
      <w:r w:rsidRPr="005B1874">
        <w:rPr>
          <w:rFonts w:eastAsia="Times New Roman"/>
          <w:sz w:val="22"/>
          <w:szCs w:val="22"/>
          <w:lang w:val="en-US"/>
        </w:rPr>
        <w:t>litres</w:t>
      </w:r>
      <w:proofErr w:type="spellEnd"/>
      <w:r w:rsidRPr="005B1874">
        <w:rPr>
          <w:rFonts w:eastAsia="Times New Roman"/>
          <w:sz w:val="22"/>
          <w:szCs w:val="22"/>
          <w:lang w:val="en-US"/>
        </w:rPr>
        <w:t xml:space="preserve"> or such lesser volume (if any) as is prescribed in the regulations in respect of food of that kind; or</w:t>
      </w:r>
    </w:p>
    <w:p w14:paraId="5A635EE6" w14:textId="77777777" w:rsidR="00E55969" w:rsidRPr="005B1874" w:rsidRDefault="00BC638C" w:rsidP="005B1874">
      <w:pPr>
        <w:numPr>
          <w:ilvl w:val="0"/>
          <w:numId w:val="10"/>
        </w:numPr>
        <w:shd w:val="clear" w:color="auto" w:fill="FFFFFF"/>
        <w:tabs>
          <w:tab w:val="left" w:pos="802"/>
        </w:tabs>
        <w:spacing w:before="120"/>
        <w:ind w:left="802" w:hanging="398"/>
        <w:jc w:val="both"/>
        <w:rPr>
          <w:sz w:val="22"/>
          <w:szCs w:val="22"/>
          <w:lang w:val="en-US"/>
        </w:rPr>
      </w:pPr>
      <w:r w:rsidRPr="005B1874">
        <w:rPr>
          <w:sz w:val="22"/>
          <w:szCs w:val="22"/>
          <w:lang w:val="en-US"/>
        </w:rPr>
        <w:t>as to food that is not in liquid form</w:t>
      </w:r>
      <w:r w:rsidRPr="005B1874">
        <w:rPr>
          <w:rFonts w:eastAsia="Times New Roman"/>
          <w:sz w:val="22"/>
          <w:szCs w:val="22"/>
          <w:lang w:val="en-US"/>
        </w:rPr>
        <w:t>—if it has a weight of less than 10 kilograms or such lesser weight (if any) as is prescribed in the regulations in respect of food of that kind.</w:t>
      </w:r>
    </w:p>
    <w:p w14:paraId="313C8089" w14:textId="54786481" w:rsidR="00E55969" w:rsidRPr="005B1874" w:rsidRDefault="00BC638C" w:rsidP="00866A70">
      <w:pPr>
        <w:widowControl/>
        <w:shd w:val="clear" w:color="auto" w:fill="FFFFFF"/>
        <w:spacing w:before="240" w:after="120"/>
        <w:jc w:val="center"/>
        <w:rPr>
          <w:sz w:val="22"/>
          <w:szCs w:val="22"/>
        </w:rPr>
      </w:pPr>
      <w:r w:rsidRPr="005B1874">
        <w:rPr>
          <w:b/>
          <w:bCs/>
          <w:sz w:val="22"/>
          <w:szCs w:val="22"/>
          <w:lang w:val="en-US"/>
        </w:rPr>
        <w:t>PART 2</w:t>
      </w:r>
      <w:r w:rsidRPr="005B1874">
        <w:rPr>
          <w:rFonts w:eastAsia="Times New Roman"/>
          <w:b/>
          <w:bCs/>
          <w:sz w:val="22"/>
          <w:szCs w:val="22"/>
          <w:lang w:val="en-US"/>
        </w:rPr>
        <w:t>—CONTROL</w:t>
      </w:r>
    </w:p>
    <w:p w14:paraId="791BDF95" w14:textId="77777777" w:rsidR="00E55969" w:rsidRPr="005B1874" w:rsidRDefault="00BC638C" w:rsidP="00B86523">
      <w:pPr>
        <w:widowControl/>
        <w:shd w:val="clear" w:color="auto" w:fill="FFFFFF"/>
        <w:spacing w:before="120" w:after="120"/>
        <w:jc w:val="center"/>
        <w:rPr>
          <w:sz w:val="22"/>
          <w:szCs w:val="22"/>
        </w:rPr>
      </w:pPr>
      <w:r w:rsidRPr="005B1874">
        <w:rPr>
          <w:b/>
          <w:bCs/>
          <w:i/>
          <w:iCs/>
          <w:sz w:val="22"/>
          <w:szCs w:val="22"/>
          <w:lang w:val="en-US"/>
        </w:rPr>
        <w:t>Division 1</w:t>
      </w:r>
      <w:r w:rsidRPr="005B1874">
        <w:rPr>
          <w:rFonts w:eastAsia="Times New Roman"/>
          <w:sz w:val="22"/>
          <w:szCs w:val="22"/>
          <w:lang w:val="en-US"/>
        </w:rPr>
        <w:t>—</w:t>
      </w:r>
      <w:r w:rsidRPr="005B1874">
        <w:rPr>
          <w:rFonts w:eastAsia="Times New Roman"/>
          <w:b/>
          <w:bCs/>
          <w:i/>
          <w:iCs/>
          <w:sz w:val="22"/>
          <w:szCs w:val="22"/>
          <w:lang w:val="en-US"/>
        </w:rPr>
        <w:t>Controls on the importation and movement of food</w:t>
      </w:r>
    </w:p>
    <w:p w14:paraId="3D5D52D6" w14:textId="77777777" w:rsidR="00E55969" w:rsidRPr="005B1874" w:rsidRDefault="00BC638C" w:rsidP="005B1874">
      <w:pPr>
        <w:shd w:val="clear" w:color="auto" w:fill="FFFFFF"/>
        <w:spacing w:before="120"/>
        <w:ind w:left="24"/>
        <w:jc w:val="both"/>
        <w:rPr>
          <w:sz w:val="22"/>
          <w:szCs w:val="22"/>
        </w:rPr>
      </w:pPr>
      <w:r w:rsidRPr="005B1874">
        <w:rPr>
          <w:b/>
          <w:bCs/>
          <w:sz w:val="22"/>
          <w:szCs w:val="22"/>
          <w:lang w:val="en-US"/>
        </w:rPr>
        <w:t>Importation offence</w:t>
      </w:r>
    </w:p>
    <w:p w14:paraId="403FB163" w14:textId="77777777" w:rsidR="00E55969" w:rsidRPr="005B1874" w:rsidRDefault="00BC638C" w:rsidP="005B1874">
      <w:pPr>
        <w:shd w:val="clear" w:color="auto" w:fill="FFFFFF"/>
        <w:spacing w:before="120"/>
        <w:ind w:left="19" w:firstLine="336"/>
        <w:jc w:val="both"/>
        <w:rPr>
          <w:sz w:val="22"/>
          <w:szCs w:val="22"/>
        </w:rPr>
      </w:pPr>
      <w:r w:rsidRPr="005B1874">
        <w:rPr>
          <w:b/>
          <w:bCs/>
          <w:sz w:val="22"/>
          <w:szCs w:val="22"/>
          <w:lang w:val="en-US"/>
        </w:rPr>
        <w:t xml:space="preserve">8.(1) </w:t>
      </w:r>
      <w:r w:rsidRPr="005B1874">
        <w:rPr>
          <w:sz w:val="22"/>
          <w:szCs w:val="22"/>
          <w:lang w:val="en-US"/>
        </w:rPr>
        <w:t>A person must not import into Australia food to which this Act applies that the person knows:</w:t>
      </w:r>
    </w:p>
    <w:p w14:paraId="6684EE0A" w14:textId="77777777" w:rsidR="00E55969" w:rsidRPr="005B1874" w:rsidRDefault="00BC638C" w:rsidP="005B1874">
      <w:pPr>
        <w:numPr>
          <w:ilvl w:val="0"/>
          <w:numId w:val="11"/>
        </w:numPr>
        <w:shd w:val="clear" w:color="auto" w:fill="FFFFFF"/>
        <w:tabs>
          <w:tab w:val="left" w:pos="806"/>
        </w:tabs>
        <w:spacing w:before="120"/>
        <w:ind w:left="408"/>
        <w:jc w:val="both"/>
        <w:rPr>
          <w:sz w:val="22"/>
          <w:szCs w:val="22"/>
          <w:lang w:val="en-US"/>
        </w:rPr>
      </w:pPr>
      <w:r w:rsidRPr="005B1874">
        <w:rPr>
          <w:sz w:val="22"/>
          <w:szCs w:val="22"/>
          <w:lang w:val="en-US"/>
        </w:rPr>
        <w:t>does not meet applicable standards; or</w:t>
      </w:r>
    </w:p>
    <w:p w14:paraId="14ACF5FD" w14:textId="77777777" w:rsidR="00E55969" w:rsidRPr="005B1874" w:rsidRDefault="00BC638C" w:rsidP="005B1874">
      <w:pPr>
        <w:numPr>
          <w:ilvl w:val="0"/>
          <w:numId w:val="11"/>
        </w:numPr>
        <w:shd w:val="clear" w:color="auto" w:fill="FFFFFF"/>
        <w:tabs>
          <w:tab w:val="left" w:pos="806"/>
        </w:tabs>
        <w:spacing w:before="120"/>
        <w:ind w:left="408"/>
        <w:jc w:val="both"/>
        <w:rPr>
          <w:sz w:val="22"/>
          <w:szCs w:val="22"/>
          <w:lang w:val="en-US"/>
        </w:rPr>
      </w:pPr>
      <w:r w:rsidRPr="005B1874">
        <w:rPr>
          <w:sz w:val="22"/>
          <w:szCs w:val="22"/>
          <w:lang w:val="en-US"/>
        </w:rPr>
        <w:t>poses a risk to human health.</w:t>
      </w:r>
    </w:p>
    <w:p w14:paraId="4A65A428" w14:textId="77777777" w:rsidR="00E55969" w:rsidRPr="005B1874" w:rsidRDefault="00BC638C" w:rsidP="005B1874">
      <w:pPr>
        <w:shd w:val="clear" w:color="auto" w:fill="FFFFFF"/>
        <w:spacing w:before="120"/>
        <w:jc w:val="both"/>
        <w:rPr>
          <w:sz w:val="22"/>
          <w:szCs w:val="22"/>
        </w:rPr>
      </w:pPr>
      <w:r w:rsidRPr="005B1874">
        <w:rPr>
          <w:sz w:val="22"/>
          <w:szCs w:val="22"/>
          <w:lang w:val="en-US"/>
        </w:rPr>
        <w:t>Penalty: Imprisonment for 10 years.</w:t>
      </w:r>
    </w:p>
    <w:p w14:paraId="385763AE" w14:textId="77777777" w:rsidR="00E55969" w:rsidRPr="005B1874" w:rsidRDefault="00E55969" w:rsidP="005B1874">
      <w:pPr>
        <w:shd w:val="clear" w:color="auto" w:fill="FFFFFF"/>
        <w:spacing w:before="120"/>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0B97D930" w14:textId="77777777" w:rsidR="00E55969" w:rsidRPr="005B1874" w:rsidRDefault="00BC638C" w:rsidP="005B1874">
      <w:pPr>
        <w:shd w:val="clear" w:color="auto" w:fill="FFFFFF"/>
        <w:spacing w:before="120"/>
        <w:ind w:left="5" w:firstLine="336"/>
        <w:jc w:val="both"/>
        <w:rPr>
          <w:sz w:val="22"/>
          <w:szCs w:val="22"/>
        </w:rPr>
      </w:pPr>
      <w:r w:rsidRPr="005B1874">
        <w:rPr>
          <w:b/>
          <w:bCs/>
          <w:sz w:val="22"/>
          <w:szCs w:val="22"/>
          <w:lang w:val="en-US"/>
        </w:rPr>
        <w:lastRenderedPageBreak/>
        <w:t>(2)</w:t>
      </w:r>
      <w:r w:rsidRPr="005B1874">
        <w:rPr>
          <w:sz w:val="22"/>
          <w:szCs w:val="22"/>
          <w:lang w:val="en-US"/>
        </w:rPr>
        <w:t xml:space="preserve"> For the purposes of establishing a contravention of subsection (1), if, having regard to:</w:t>
      </w:r>
    </w:p>
    <w:p w14:paraId="5B73CB25" w14:textId="77777777" w:rsidR="00E55969" w:rsidRPr="005B1874" w:rsidRDefault="00BC638C" w:rsidP="005B1874">
      <w:pPr>
        <w:numPr>
          <w:ilvl w:val="0"/>
          <w:numId w:val="12"/>
        </w:numPr>
        <w:shd w:val="clear" w:color="auto" w:fill="FFFFFF"/>
        <w:tabs>
          <w:tab w:val="left" w:pos="778"/>
        </w:tabs>
        <w:spacing w:before="120"/>
        <w:ind w:left="778" w:hanging="389"/>
        <w:jc w:val="both"/>
        <w:rPr>
          <w:sz w:val="22"/>
          <w:szCs w:val="22"/>
          <w:lang w:val="en-US"/>
        </w:rPr>
      </w:pPr>
      <w:r w:rsidRPr="005B1874">
        <w:rPr>
          <w:sz w:val="22"/>
          <w:szCs w:val="22"/>
          <w:lang w:val="en-US"/>
        </w:rPr>
        <w:t>a person</w:t>
      </w:r>
      <w:r w:rsidR="008F1821" w:rsidRPr="005B1874">
        <w:rPr>
          <w:sz w:val="22"/>
          <w:szCs w:val="22"/>
          <w:lang w:val="en-US"/>
        </w:rPr>
        <w:t>’</w:t>
      </w:r>
      <w:r w:rsidRPr="005B1874">
        <w:rPr>
          <w:sz w:val="22"/>
          <w:szCs w:val="22"/>
          <w:lang w:val="en-US"/>
        </w:rPr>
        <w:t>s abilities, experience, qualifications and other attributes; and</w:t>
      </w:r>
    </w:p>
    <w:p w14:paraId="044539F0" w14:textId="77777777" w:rsidR="00E55969" w:rsidRPr="005B1874" w:rsidRDefault="00BC638C" w:rsidP="005B1874">
      <w:pPr>
        <w:numPr>
          <w:ilvl w:val="0"/>
          <w:numId w:val="12"/>
        </w:numPr>
        <w:shd w:val="clear" w:color="auto" w:fill="FFFFFF"/>
        <w:tabs>
          <w:tab w:val="left" w:pos="778"/>
        </w:tabs>
        <w:spacing w:before="120"/>
        <w:ind w:left="778" w:hanging="389"/>
        <w:jc w:val="both"/>
        <w:rPr>
          <w:sz w:val="22"/>
          <w:szCs w:val="22"/>
          <w:lang w:val="en-US"/>
        </w:rPr>
      </w:pPr>
      <w:r w:rsidRPr="005B1874">
        <w:rPr>
          <w:sz w:val="22"/>
          <w:szCs w:val="22"/>
          <w:lang w:val="en-US"/>
        </w:rPr>
        <w:t>all the circumstances surrounding the alleged contravention of that subsection;</w:t>
      </w:r>
    </w:p>
    <w:p w14:paraId="6ECC6A73" w14:textId="77777777" w:rsidR="00E55969" w:rsidRPr="005B1874" w:rsidRDefault="00BC638C" w:rsidP="005B1874">
      <w:pPr>
        <w:shd w:val="clear" w:color="auto" w:fill="FFFFFF"/>
        <w:spacing w:before="120"/>
        <w:jc w:val="both"/>
        <w:rPr>
          <w:sz w:val="22"/>
          <w:szCs w:val="22"/>
        </w:rPr>
      </w:pPr>
      <w:r w:rsidRPr="005B1874">
        <w:rPr>
          <w:sz w:val="22"/>
          <w:szCs w:val="22"/>
          <w:lang w:val="en-US"/>
        </w:rPr>
        <w:t>the person ought reasonably to have known that the food did not meet applicable standards or posed a risk to human health, the person is taken to have known that the food did not meet those standards or posed that risk.</w:t>
      </w:r>
    </w:p>
    <w:p w14:paraId="331CBBCF"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t>Dealing offences</w:t>
      </w:r>
    </w:p>
    <w:p w14:paraId="705DBBC1" w14:textId="77777777" w:rsidR="00E55969" w:rsidRPr="005B1874" w:rsidRDefault="00BC638C" w:rsidP="005B1874">
      <w:pPr>
        <w:shd w:val="clear" w:color="auto" w:fill="FFFFFF"/>
        <w:spacing w:before="120"/>
        <w:ind w:firstLine="331"/>
        <w:jc w:val="both"/>
        <w:rPr>
          <w:sz w:val="22"/>
          <w:szCs w:val="22"/>
        </w:rPr>
      </w:pPr>
      <w:r w:rsidRPr="005B1874">
        <w:rPr>
          <w:b/>
          <w:bCs/>
          <w:sz w:val="22"/>
          <w:szCs w:val="22"/>
          <w:lang w:val="en-US"/>
        </w:rPr>
        <w:t xml:space="preserve">9.(1) </w:t>
      </w:r>
      <w:r w:rsidRPr="005B1874">
        <w:rPr>
          <w:sz w:val="22"/>
          <w:szCs w:val="22"/>
          <w:lang w:val="en-US"/>
        </w:rPr>
        <w:t>A person (other than an officer of Customs, or an authorised officer, acting in the course of his or her duties) must not deal in any manner with examinable food that the person knows:</w:t>
      </w:r>
    </w:p>
    <w:p w14:paraId="56F8C6DC" w14:textId="77777777" w:rsidR="00E55969" w:rsidRPr="005B1874" w:rsidRDefault="00BC638C" w:rsidP="005B1874">
      <w:pPr>
        <w:numPr>
          <w:ilvl w:val="0"/>
          <w:numId w:val="13"/>
        </w:numPr>
        <w:shd w:val="clear" w:color="auto" w:fill="FFFFFF"/>
        <w:tabs>
          <w:tab w:val="left" w:pos="782"/>
        </w:tabs>
        <w:spacing w:before="120"/>
        <w:ind w:left="389"/>
        <w:jc w:val="both"/>
        <w:rPr>
          <w:sz w:val="22"/>
          <w:szCs w:val="22"/>
          <w:lang w:val="en-US"/>
        </w:rPr>
      </w:pPr>
      <w:r w:rsidRPr="005B1874">
        <w:rPr>
          <w:sz w:val="22"/>
          <w:szCs w:val="22"/>
          <w:lang w:val="en-US"/>
        </w:rPr>
        <w:t>has been imported into Australia; and</w:t>
      </w:r>
    </w:p>
    <w:p w14:paraId="20F1C78E" w14:textId="77777777" w:rsidR="00E55969" w:rsidRPr="005B1874" w:rsidRDefault="00BC638C" w:rsidP="005B1874">
      <w:pPr>
        <w:numPr>
          <w:ilvl w:val="0"/>
          <w:numId w:val="14"/>
        </w:numPr>
        <w:shd w:val="clear" w:color="auto" w:fill="FFFFFF"/>
        <w:tabs>
          <w:tab w:val="left" w:pos="782"/>
        </w:tabs>
        <w:spacing w:before="120"/>
        <w:ind w:left="782" w:hanging="394"/>
        <w:jc w:val="both"/>
        <w:rPr>
          <w:sz w:val="22"/>
          <w:szCs w:val="22"/>
          <w:lang w:val="en-US"/>
        </w:rPr>
      </w:pPr>
      <w:r w:rsidRPr="005B1874">
        <w:rPr>
          <w:sz w:val="22"/>
          <w:szCs w:val="22"/>
          <w:lang w:val="en-US"/>
        </w:rPr>
        <w:t>is food in respect of which a food control certificate has not been issued;</w:t>
      </w:r>
    </w:p>
    <w:p w14:paraId="7681600F" w14:textId="77777777" w:rsidR="00E55969" w:rsidRPr="005B1874" w:rsidRDefault="00BC638C" w:rsidP="005B1874">
      <w:pPr>
        <w:shd w:val="clear" w:color="auto" w:fill="FFFFFF"/>
        <w:spacing w:before="120"/>
        <w:ind w:left="10"/>
        <w:jc w:val="both"/>
        <w:rPr>
          <w:sz w:val="22"/>
          <w:szCs w:val="22"/>
        </w:rPr>
      </w:pPr>
      <w:r w:rsidRPr="005B1874">
        <w:rPr>
          <w:sz w:val="22"/>
          <w:szCs w:val="22"/>
          <w:lang w:val="en-US"/>
        </w:rPr>
        <w:t>unless the person is authorised by an authorised officer to deal with the food in that manner.</w:t>
      </w:r>
    </w:p>
    <w:p w14:paraId="5C4F189B" w14:textId="77777777" w:rsidR="00E55969" w:rsidRPr="005B1874" w:rsidRDefault="00BC638C" w:rsidP="005B1874">
      <w:pPr>
        <w:shd w:val="clear" w:color="auto" w:fill="FFFFFF"/>
        <w:spacing w:before="120"/>
        <w:ind w:left="14"/>
        <w:jc w:val="both"/>
        <w:rPr>
          <w:sz w:val="22"/>
          <w:szCs w:val="22"/>
        </w:rPr>
      </w:pPr>
      <w:r w:rsidRPr="005B1874">
        <w:rPr>
          <w:sz w:val="22"/>
          <w:szCs w:val="22"/>
          <w:lang w:val="en-US"/>
        </w:rPr>
        <w:t>Penalty: Imprisonment for 10 years.</w:t>
      </w:r>
    </w:p>
    <w:p w14:paraId="616FE792" w14:textId="77777777" w:rsidR="00E55969" w:rsidRPr="005B1874" w:rsidRDefault="00BC638C" w:rsidP="005B1874">
      <w:pPr>
        <w:shd w:val="clear" w:color="auto" w:fill="FFFFFF"/>
        <w:tabs>
          <w:tab w:val="left" w:pos="744"/>
        </w:tabs>
        <w:spacing w:before="120"/>
        <w:ind w:left="19" w:firstLine="331"/>
        <w:jc w:val="both"/>
        <w:rPr>
          <w:sz w:val="22"/>
          <w:szCs w:val="22"/>
        </w:rPr>
      </w:pPr>
      <w:r w:rsidRPr="005B1874">
        <w:rPr>
          <w:b/>
          <w:bCs/>
          <w:sz w:val="22"/>
          <w:szCs w:val="22"/>
          <w:lang w:val="en-US"/>
        </w:rPr>
        <w:t>(2)</w:t>
      </w:r>
      <w:r w:rsidRPr="005B1874">
        <w:rPr>
          <w:sz w:val="22"/>
          <w:szCs w:val="22"/>
          <w:lang w:val="en-US"/>
        </w:rPr>
        <w:tab/>
        <w:t>A person (other than an officer of Customs, or an authorised</w:t>
      </w:r>
      <w:r w:rsidR="005B1874" w:rsidRPr="005B1874">
        <w:rPr>
          <w:sz w:val="22"/>
          <w:szCs w:val="22"/>
          <w:lang w:val="en-US"/>
        </w:rPr>
        <w:t xml:space="preserve"> </w:t>
      </w:r>
      <w:r w:rsidRPr="005B1874">
        <w:rPr>
          <w:sz w:val="22"/>
          <w:szCs w:val="22"/>
          <w:lang w:val="en-US"/>
        </w:rPr>
        <w:t>officer, acting in the course of his or her duties) must not deal in any</w:t>
      </w:r>
      <w:r w:rsidR="005B1874" w:rsidRPr="005B1874">
        <w:rPr>
          <w:sz w:val="22"/>
          <w:szCs w:val="22"/>
          <w:lang w:val="en-US"/>
        </w:rPr>
        <w:t xml:space="preserve"> </w:t>
      </w:r>
      <w:r w:rsidRPr="005B1874">
        <w:rPr>
          <w:sz w:val="22"/>
          <w:szCs w:val="22"/>
          <w:lang w:val="en-US"/>
        </w:rPr>
        <w:t>manner with examinable food that the person knows:</w:t>
      </w:r>
    </w:p>
    <w:p w14:paraId="1D13B025" w14:textId="77777777" w:rsidR="00E55969" w:rsidRPr="005B1874" w:rsidRDefault="00BC638C" w:rsidP="005B1874">
      <w:pPr>
        <w:numPr>
          <w:ilvl w:val="0"/>
          <w:numId w:val="15"/>
        </w:numPr>
        <w:shd w:val="clear" w:color="auto" w:fill="FFFFFF"/>
        <w:tabs>
          <w:tab w:val="left" w:pos="797"/>
        </w:tabs>
        <w:spacing w:before="120"/>
        <w:ind w:left="403"/>
        <w:jc w:val="both"/>
        <w:rPr>
          <w:sz w:val="22"/>
          <w:szCs w:val="22"/>
          <w:lang w:val="en-US"/>
        </w:rPr>
      </w:pPr>
      <w:r w:rsidRPr="005B1874">
        <w:rPr>
          <w:sz w:val="22"/>
          <w:szCs w:val="22"/>
          <w:lang w:val="en-US"/>
        </w:rPr>
        <w:t>has been imported into Australia; and</w:t>
      </w:r>
    </w:p>
    <w:p w14:paraId="175948B2" w14:textId="77777777" w:rsidR="00E55969" w:rsidRPr="005B1874" w:rsidRDefault="00BC638C" w:rsidP="005B1874">
      <w:pPr>
        <w:numPr>
          <w:ilvl w:val="0"/>
          <w:numId w:val="15"/>
        </w:numPr>
        <w:shd w:val="clear" w:color="auto" w:fill="FFFFFF"/>
        <w:tabs>
          <w:tab w:val="left" w:pos="797"/>
        </w:tabs>
        <w:spacing w:before="120"/>
        <w:ind w:left="797" w:hanging="394"/>
        <w:jc w:val="both"/>
        <w:rPr>
          <w:sz w:val="22"/>
          <w:szCs w:val="22"/>
          <w:lang w:val="en-US"/>
        </w:rPr>
      </w:pPr>
      <w:r w:rsidRPr="005B1874">
        <w:rPr>
          <w:sz w:val="22"/>
          <w:szCs w:val="22"/>
          <w:lang w:val="en-US"/>
        </w:rPr>
        <w:t>is food in respect of which a food control certificate has been issued; and</w:t>
      </w:r>
    </w:p>
    <w:p w14:paraId="5746928E" w14:textId="77777777" w:rsidR="00E55969" w:rsidRPr="005B1874" w:rsidRDefault="00BC638C" w:rsidP="005B1874">
      <w:pPr>
        <w:numPr>
          <w:ilvl w:val="0"/>
          <w:numId w:val="15"/>
        </w:numPr>
        <w:shd w:val="clear" w:color="auto" w:fill="FFFFFF"/>
        <w:tabs>
          <w:tab w:val="left" w:pos="797"/>
        </w:tabs>
        <w:spacing w:before="120"/>
        <w:ind w:left="797" w:hanging="394"/>
        <w:jc w:val="both"/>
        <w:rPr>
          <w:sz w:val="22"/>
          <w:szCs w:val="22"/>
          <w:lang w:val="en-US"/>
        </w:rPr>
      </w:pPr>
      <w:r w:rsidRPr="005B1874">
        <w:rPr>
          <w:sz w:val="22"/>
          <w:szCs w:val="22"/>
          <w:lang w:val="en-US"/>
        </w:rPr>
        <w:t>has been identified in an imported food inspection advice as failing food;</w:t>
      </w:r>
    </w:p>
    <w:p w14:paraId="49712CC6" w14:textId="77777777" w:rsidR="00E55969" w:rsidRPr="005B1874" w:rsidRDefault="00BC638C" w:rsidP="005B1874">
      <w:pPr>
        <w:shd w:val="clear" w:color="auto" w:fill="FFFFFF"/>
        <w:spacing w:before="120"/>
        <w:ind w:left="34"/>
        <w:jc w:val="both"/>
        <w:rPr>
          <w:sz w:val="22"/>
          <w:szCs w:val="22"/>
        </w:rPr>
      </w:pPr>
      <w:r w:rsidRPr="005B1874">
        <w:rPr>
          <w:sz w:val="22"/>
          <w:szCs w:val="22"/>
          <w:lang w:val="en-US"/>
        </w:rPr>
        <w:t>unless the owner of the food:</w:t>
      </w:r>
    </w:p>
    <w:p w14:paraId="15CF83F2" w14:textId="77777777" w:rsidR="00E55969" w:rsidRPr="005B1874" w:rsidRDefault="00BC638C" w:rsidP="005B1874">
      <w:pPr>
        <w:numPr>
          <w:ilvl w:val="0"/>
          <w:numId w:val="16"/>
        </w:numPr>
        <w:shd w:val="clear" w:color="auto" w:fill="FFFFFF"/>
        <w:tabs>
          <w:tab w:val="left" w:pos="797"/>
        </w:tabs>
        <w:spacing w:before="120"/>
        <w:ind w:left="797" w:hanging="394"/>
        <w:jc w:val="both"/>
        <w:rPr>
          <w:sz w:val="22"/>
          <w:szCs w:val="22"/>
          <w:lang w:val="en-US"/>
        </w:rPr>
      </w:pPr>
      <w:r w:rsidRPr="005B1874">
        <w:rPr>
          <w:sz w:val="22"/>
          <w:szCs w:val="22"/>
          <w:lang w:val="en-US"/>
        </w:rPr>
        <w:t>obtains the approval of an authorised officer to deal with the food in that manner; or</w:t>
      </w:r>
    </w:p>
    <w:p w14:paraId="5505907D" w14:textId="77777777" w:rsidR="00E55969" w:rsidRPr="005B1874" w:rsidRDefault="00BC638C" w:rsidP="005B1874">
      <w:pPr>
        <w:numPr>
          <w:ilvl w:val="0"/>
          <w:numId w:val="16"/>
        </w:numPr>
        <w:shd w:val="clear" w:color="auto" w:fill="FFFFFF"/>
        <w:tabs>
          <w:tab w:val="left" w:pos="797"/>
        </w:tabs>
        <w:spacing w:before="120"/>
        <w:ind w:left="797" w:hanging="394"/>
        <w:jc w:val="both"/>
        <w:rPr>
          <w:sz w:val="22"/>
          <w:szCs w:val="22"/>
          <w:lang w:val="en-US"/>
        </w:rPr>
      </w:pPr>
      <w:r w:rsidRPr="005B1874">
        <w:rPr>
          <w:sz w:val="22"/>
          <w:szCs w:val="22"/>
          <w:lang w:val="en-US"/>
        </w:rPr>
        <w:t>is permitted or required, in accordance with the advice, to deal with the food in that manner.</w:t>
      </w:r>
    </w:p>
    <w:p w14:paraId="5184E061" w14:textId="77777777" w:rsidR="00E55969" w:rsidRPr="005B1874" w:rsidRDefault="00BC638C" w:rsidP="005B1874">
      <w:pPr>
        <w:shd w:val="clear" w:color="auto" w:fill="FFFFFF"/>
        <w:spacing w:before="120"/>
        <w:ind w:left="43"/>
        <w:jc w:val="both"/>
        <w:rPr>
          <w:sz w:val="22"/>
          <w:szCs w:val="22"/>
        </w:rPr>
      </w:pPr>
      <w:r w:rsidRPr="005B1874">
        <w:rPr>
          <w:sz w:val="22"/>
          <w:szCs w:val="22"/>
          <w:lang w:val="en-US"/>
        </w:rPr>
        <w:t>Penalty: Imprisonment for 10 years.</w:t>
      </w:r>
    </w:p>
    <w:p w14:paraId="71A0C253" w14:textId="77777777" w:rsidR="00E55969" w:rsidRPr="005B1874" w:rsidRDefault="00BC638C" w:rsidP="005B1874">
      <w:pPr>
        <w:shd w:val="clear" w:color="auto" w:fill="FFFFFF"/>
        <w:tabs>
          <w:tab w:val="left" w:pos="744"/>
        </w:tabs>
        <w:spacing w:before="120"/>
        <w:ind w:left="19" w:firstLine="331"/>
        <w:jc w:val="both"/>
        <w:rPr>
          <w:sz w:val="22"/>
          <w:szCs w:val="22"/>
        </w:rPr>
      </w:pPr>
      <w:r w:rsidRPr="005B1874">
        <w:rPr>
          <w:b/>
          <w:bCs/>
          <w:sz w:val="22"/>
          <w:szCs w:val="22"/>
          <w:lang w:val="en-US"/>
        </w:rPr>
        <w:t>(3)</w:t>
      </w:r>
      <w:r w:rsidRPr="005B1874">
        <w:rPr>
          <w:sz w:val="22"/>
          <w:szCs w:val="22"/>
          <w:lang w:val="en-US"/>
        </w:rPr>
        <w:tab/>
        <w:t>For the purposes of establishing a contravention of subsection</w:t>
      </w:r>
      <w:r w:rsidR="005B1874" w:rsidRPr="005B1874">
        <w:rPr>
          <w:sz w:val="22"/>
          <w:szCs w:val="22"/>
          <w:lang w:val="en-US"/>
        </w:rPr>
        <w:t xml:space="preserve"> </w:t>
      </w:r>
      <w:r w:rsidRPr="005B1874">
        <w:rPr>
          <w:sz w:val="22"/>
          <w:szCs w:val="22"/>
          <w:lang w:val="en-US"/>
        </w:rPr>
        <w:t>(1) or (2), if, having regard to:</w:t>
      </w:r>
    </w:p>
    <w:p w14:paraId="3F4BE93B" w14:textId="77777777" w:rsidR="00E55969" w:rsidRPr="005B1874" w:rsidRDefault="00BC638C" w:rsidP="005B1874">
      <w:pPr>
        <w:numPr>
          <w:ilvl w:val="0"/>
          <w:numId w:val="17"/>
        </w:numPr>
        <w:shd w:val="clear" w:color="auto" w:fill="FFFFFF"/>
        <w:tabs>
          <w:tab w:val="left" w:pos="816"/>
        </w:tabs>
        <w:spacing w:before="120"/>
        <w:ind w:left="816" w:hanging="389"/>
        <w:jc w:val="both"/>
        <w:rPr>
          <w:sz w:val="22"/>
          <w:szCs w:val="22"/>
          <w:lang w:val="en-US"/>
        </w:rPr>
      </w:pPr>
      <w:r w:rsidRPr="005B1874">
        <w:rPr>
          <w:sz w:val="22"/>
          <w:szCs w:val="22"/>
          <w:lang w:val="en-US"/>
        </w:rPr>
        <w:t>a person</w:t>
      </w:r>
      <w:r w:rsidR="008F1821" w:rsidRPr="005B1874">
        <w:rPr>
          <w:sz w:val="22"/>
          <w:szCs w:val="22"/>
          <w:lang w:val="en-US"/>
        </w:rPr>
        <w:t>’</w:t>
      </w:r>
      <w:r w:rsidRPr="005B1874">
        <w:rPr>
          <w:sz w:val="22"/>
          <w:szCs w:val="22"/>
          <w:lang w:val="en-US"/>
        </w:rPr>
        <w:t>s abilities, experience, qualifications and other attributes; and</w:t>
      </w:r>
    </w:p>
    <w:p w14:paraId="5E3F58AB" w14:textId="77777777" w:rsidR="00E55969" w:rsidRPr="005B1874" w:rsidRDefault="00BC638C" w:rsidP="005B1874">
      <w:pPr>
        <w:numPr>
          <w:ilvl w:val="0"/>
          <w:numId w:val="17"/>
        </w:numPr>
        <w:shd w:val="clear" w:color="auto" w:fill="FFFFFF"/>
        <w:tabs>
          <w:tab w:val="left" w:pos="816"/>
        </w:tabs>
        <w:spacing w:before="120"/>
        <w:ind w:left="816" w:hanging="389"/>
        <w:jc w:val="both"/>
        <w:rPr>
          <w:sz w:val="22"/>
          <w:szCs w:val="22"/>
          <w:lang w:val="en-US"/>
        </w:rPr>
      </w:pPr>
      <w:r w:rsidRPr="005B1874">
        <w:rPr>
          <w:sz w:val="22"/>
          <w:szCs w:val="22"/>
          <w:lang w:val="en-US"/>
        </w:rPr>
        <w:t>all the circumstances surrounding the alleged contravention of that subsection;</w:t>
      </w:r>
    </w:p>
    <w:p w14:paraId="3F3988F7" w14:textId="77777777" w:rsidR="00E55969" w:rsidRPr="005B1874" w:rsidRDefault="00E55969" w:rsidP="005B1874">
      <w:pPr>
        <w:numPr>
          <w:ilvl w:val="0"/>
          <w:numId w:val="17"/>
        </w:numPr>
        <w:shd w:val="clear" w:color="auto" w:fill="FFFFFF"/>
        <w:tabs>
          <w:tab w:val="left" w:pos="816"/>
        </w:tabs>
        <w:spacing w:before="120"/>
        <w:ind w:left="816" w:hanging="389"/>
        <w:jc w:val="both"/>
        <w:rPr>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1D483457" w14:textId="77777777" w:rsidR="00E55969" w:rsidRPr="005B1874" w:rsidRDefault="00BC638C" w:rsidP="005B1874">
      <w:pPr>
        <w:shd w:val="clear" w:color="auto" w:fill="FFFFFF"/>
        <w:spacing w:before="120"/>
        <w:jc w:val="both"/>
        <w:rPr>
          <w:sz w:val="22"/>
          <w:szCs w:val="22"/>
        </w:rPr>
      </w:pPr>
      <w:r w:rsidRPr="005B1874">
        <w:rPr>
          <w:sz w:val="22"/>
          <w:szCs w:val="22"/>
          <w:lang w:val="en-US"/>
        </w:rPr>
        <w:lastRenderedPageBreak/>
        <w:t>the person ought reasonably to have known of the matters referred to in paragraphs (1)(a) and (b) or (2)(a), (b) and (c), as the case requires, the person is taken to have known of those matters.</w:t>
      </w:r>
    </w:p>
    <w:p w14:paraId="760CA174"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t>Certain provisions of the Customs Act may be expressed to be subject to this Act</w:t>
      </w:r>
    </w:p>
    <w:p w14:paraId="5D9AD3A7" w14:textId="77777777" w:rsidR="00E55969" w:rsidRPr="005B1874" w:rsidRDefault="00BC638C" w:rsidP="005B1874">
      <w:pPr>
        <w:shd w:val="clear" w:color="auto" w:fill="FFFFFF"/>
        <w:spacing w:before="120"/>
        <w:ind w:left="355"/>
        <w:jc w:val="both"/>
        <w:rPr>
          <w:sz w:val="22"/>
          <w:szCs w:val="22"/>
        </w:rPr>
      </w:pPr>
      <w:r w:rsidRPr="005B1874">
        <w:rPr>
          <w:b/>
          <w:bCs/>
          <w:sz w:val="22"/>
          <w:szCs w:val="22"/>
          <w:lang w:val="en-US"/>
        </w:rPr>
        <w:t xml:space="preserve">10.(1) </w:t>
      </w:r>
      <w:r w:rsidRPr="005B1874">
        <w:rPr>
          <w:sz w:val="22"/>
          <w:szCs w:val="22"/>
          <w:lang w:val="en-US"/>
        </w:rPr>
        <w:t>If:</w:t>
      </w:r>
    </w:p>
    <w:p w14:paraId="17B698E5" w14:textId="77777777" w:rsidR="00E55969" w:rsidRPr="005B1874" w:rsidRDefault="00BC638C" w:rsidP="005B1874">
      <w:pPr>
        <w:numPr>
          <w:ilvl w:val="0"/>
          <w:numId w:val="18"/>
        </w:numPr>
        <w:shd w:val="clear" w:color="auto" w:fill="FFFFFF"/>
        <w:tabs>
          <w:tab w:val="left" w:pos="787"/>
        </w:tabs>
        <w:spacing w:before="120"/>
        <w:ind w:left="787" w:hanging="389"/>
        <w:jc w:val="both"/>
        <w:rPr>
          <w:sz w:val="22"/>
          <w:szCs w:val="22"/>
          <w:lang w:val="en-US"/>
        </w:rPr>
      </w:pPr>
      <w:r w:rsidRPr="005B1874">
        <w:rPr>
          <w:sz w:val="22"/>
          <w:szCs w:val="22"/>
          <w:lang w:val="en-US"/>
        </w:rPr>
        <w:t>a person applies under section 69 of the Customs Act for permission to deliver like customable goods within the meaning of that section into home consumption without entering them for home consumption; and</w:t>
      </w:r>
    </w:p>
    <w:p w14:paraId="531439E5" w14:textId="77777777" w:rsidR="00E55969" w:rsidRPr="005B1874" w:rsidRDefault="00BC638C" w:rsidP="005B1874">
      <w:pPr>
        <w:numPr>
          <w:ilvl w:val="0"/>
          <w:numId w:val="18"/>
        </w:numPr>
        <w:shd w:val="clear" w:color="auto" w:fill="FFFFFF"/>
        <w:tabs>
          <w:tab w:val="left" w:pos="787"/>
        </w:tabs>
        <w:spacing w:before="120"/>
        <w:ind w:left="787" w:hanging="389"/>
        <w:jc w:val="both"/>
        <w:rPr>
          <w:sz w:val="22"/>
          <w:szCs w:val="22"/>
          <w:lang w:val="en-US"/>
        </w:rPr>
      </w:pPr>
      <w:r w:rsidRPr="005B1874">
        <w:rPr>
          <w:sz w:val="22"/>
          <w:szCs w:val="22"/>
          <w:lang w:val="en-US"/>
        </w:rPr>
        <w:t>an officer of Customs reasonably believes that the like customable goods are, or include, food;</w:t>
      </w:r>
    </w:p>
    <w:p w14:paraId="49FDE294" w14:textId="77777777" w:rsidR="00E55969" w:rsidRPr="005B1874" w:rsidRDefault="00BC638C" w:rsidP="005B1874">
      <w:pPr>
        <w:shd w:val="clear" w:color="auto" w:fill="FFFFFF"/>
        <w:spacing w:before="120"/>
        <w:ind w:left="10"/>
        <w:jc w:val="both"/>
        <w:rPr>
          <w:sz w:val="22"/>
          <w:szCs w:val="22"/>
        </w:rPr>
      </w:pPr>
      <w:r w:rsidRPr="005B1874">
        <w:rPr>
          <w:sz w:val="22"/>
          <w:szCs w:val="22"/>
          <w:lang w:val="en-US"/>
        </w:rPr>
        <w:t>a permission granted under that section in respect of that food may be expressed, under subsection (4) of that section, to be subject to the condition that a food control certificate in respect of the food is presented to the person having possession of the food.</w:t>
      </w:r>
    </w:p>
    <w:p w14:paraId="2BEA202F" w14:textId="77777777" w:rsidR="00E55969" w:rsidRPr="005B1874" w:rsidRDefault="00BC638C" w:rsidP="005B1874">
      <w:pPr>
        <w:shd w:val="clear" w:color="auto" w:fill="FFFFFF"/>
        <w:tabs>
          <w:tab w:val="left" w:pos="758"/>
        </w:tabs>
        <w:spacing w:before="120"/>
        <w:ind w:left="355"/>
        <w:jc w:val="both"/>
        <w:rPr>
          <w:sz w:val="22"/>
          <w:szCs w:val="22"/>
        </w:rPr>
      </w:pPr>
      <w:r w:rsidRPr="005B1874">
        <w:rPr>
          <w:b/>
          <w:bCs/>
          <w:sz w:val="22"/>
          <w:szCs w:val="22"/>
          <w:lang w:val="en-US"/>
        </w:rPr>
        <w:t>(2)</w:t>
      </w:r>
      <w:r w:rsidRPr="005B1874">
        <w:rPr>
          <w:sz w:val="22"/>
          <w:szCs w:val="22"/>
          <w:lang w:val="en-US"/>
        </w:rPr>
        <w:tab/>
        <w:t>If:</w:t>
      </w:r>
    </w:p>
    <w:p w14:paraId="4FE16B70" w14:textId="77777777" w:rsidR="00E55969" w:rsidRPr="005B1874" w:rsidRDefault="00BC638C" w:rsidP="005B1874">
      <w:pPr>
        <w:numPr>
          <w:ilvl w:val="0"/>
          <w:numId w:val="19"/>
        </w:numPr>
        <w:shd w:val="clear" w:color="auto" w:fill="FFFFFF"/>
        <w:tabs>
          <w:tab w:val="left" w:pos="797"/>
        </w:tabs>
        <w:spacing w:before="120"/>
        <w:ind w:left="797" w:hanging="394"/>
        <w:jc w:val="both"/>
        <w:rPr>
          <w:sz w:val="22"/>
          <w:szCs w:val="22"/>
          <w:lang w:val="en-US"/>
        </w:rPr>
      </w:pPr>
      <w:r w:rsidRPr="005B1874">
        <w:rPr>
          <w:sz w:val="22"/>
          <w:szCs w:val="22"/>
          <w:lang w:val="en-US"/>
        </w:rPr>
        <w:t>a person applies under section 70 of the Customs Act for permission to deliver special clearance goods within the meaning of that section into home consumption without entering them for home consumption; and</w:t>
      </w:r>
    </w:p>
    <w:p w14:paraId="15E382A7" w14:textId="77777777" w:rsidR="00E55969" w:rsidRPr="005B1874" w:rsidRDefault="00BC638C" w:rsidP="005B1874">
      <w:pPr>
        <w:numPr>
          <w:ilvl w:val="0"/>
          <w:numId w:val="19"/>
        </w:numPr>
        <w:shd w:val="clear" w:color="auto" w:fill="FFFFFF"/>
        <w:tabs>
          <w:tab w:val="left" w:pos="797"/>
        </w:tabs>
        <w:spacing w:before="120"/>
        <w:ind w:left="797" w:hanging="394"/>
        <w:jc w:val="both"/>
        <w:rPr>
          <w:sz w:val="22"/>
          <w:szCs w:val="22"/>
          <w:lang w:val="en-US"/>
        </w:rPr>
      </w:pPr>
      <w:r w:rsidRPr="005B1874">
        <w:rPr>
          <w:sz w:val="22"/>
          <w:szCs w:val="22"/>
          <w:lang w:val="en-US"/>
        </w:rPr>
        <w:t>an officer of Customs reasonably believes that the special clearance goods are, or include, food;</w:t>
      </w:r>
    </w:p>
    <w:p w14:paraId="541807C6" w14:textId="77777777" w:rsidR="00E55969" w:rsidRPr="005B1874" w:rsidRDefault="00BC638C" w:rsidP="005B1874">
      <w:pPr>
        <w:shd w:val="clear" w:color="auto" w:fill="FFFFFF"/>
        <w:spacing w:before="120"/>
        <w:ind w:left="10"/>
        <w:jc w:val="both"/>
        <w:rPr>
          <w:sz w:val="22"/>
          <w:szCs w:val="22"/>
        </w:rPr>
      </w:pPr>
      <w:r w:rsidRPr="005B1874">
        <w:rPr>
          <w:sz w:val="22"/>
          <w:szCs w:val="22"/>
          <w:lang w:val="en-US"/>
        </w:rPr>
        <w:t>a permission granted under that section in respect of the goods may be expressed, under subsection (5) of that section, to be subject to the condition that a food control certificate in respect of the food is presented to the person having possession of the food.</w:t>
      </w:r>
    </w:p>
    <w:p w14:paraId="38EF1F3B" w14:textId="77777777" w:rsidR="00E55969" w:rsidRPr="005B1874" w:rsidRDefault="00BC638C" w:rsidP="005B1874">
      <w:pPr>
        <w:shd w:val="clear" w:color="auto" w:fill="FFFFFF"/>
        <w:tabs>
          <w:tab w:val="left" w:pos="758"/>
        </w:tabs>
        <w:spacing w:before="120"/>
        <w:ind w:left="355"/>
        <w:jc w:val="both"/>
        <w:rPr>
          <w:sz w:val="22"/>
          <w:szCs w:val="22"/>
        </w:rPr>
      </w:pPr>
      <w:r w:rsidRPr="005B1874">
        <w:rPr>
          <w:b/>
          <w:bCs/>
          <w:sz w:val="22"/>
          <w:szCs w:val="22"/>
          <w:lang w:val="en-US"/>
        </w:rPr>
        <w:t>(3)</w:t>
      </w:r>
      <w:r w:rsidRPr="005B1874">
        <w:rPr>
          <w:sz w:val="22"/>
          <w:szCs w:val="22"/>
          <w:lang w:val="en-US"/>
        </w:rPr>
        <w:tab/>
        <w:t>If:</w:t>
      </w:r>
    </w:p>
    <w:p w14:paraId="488DEE47" w14:textId="77777777" w:rsidR="00E55969" w:rsidRPr="005B1874" w:rsidRDefault="00BC638C" w:rsidP="005B1874">
      <w:pPr>
        <w:numPr>
          <w:ilvl w:val="0"/>
          <w:numId w:val="20"/>
        </w:numPr>
        <w:shd w:val="clear" w:color="auto" w:fill="FFFFFF"/>
        <w:tabs>
          <w:tab w:val="left" w:pos="802"/>
        </w:tabs>
        <w:spacing w:before="120"/>
        <w:ind w:left="802" w:hanging="394"/>
        <w:jc w:val="both"/>
        <w:rPr>
          <w:sz w:val="22"/>
          <w:szCs w:val="22"/>
          <w:lang w:val="en-US"/>
        </w:rPr>
      </w:pPr>
      <w:r w:rsidRPr="005B1874">
        <w:rPr>
          <w:sz w:val="22"/>
          <w:szCs w:val="22"/>
          <w:lang w:val="en-US"/>
        </w:rPr>
        <w:t>a person enters goods for home consumption or warehousing under section 71A of the Customs Act; and</w:t>
      </w:r>
    </w:p>
    <w:p w14:paraId="07FAFD74" w14:textId="77777777" w:rsidR="00E55969" w:rsidRPr="005B1874" w:rsidRDefault="00BC638C" w:rsidP="005B1874">
      <w:pPr>
        <w:numPr>
          <w:ilvl w:val="0"/>
          <w:numId w:val="20"/>
        </w:numPr>
        <w:shd w:val="clear" w:color="auto" w:fill="FFFFFF"/>
        <w:tabs>
          <w:tab w:val="left" w:pos="802"/>
        </w:tabs>
        <w:spacing w:before="120"/>
        <w:ind w:left="802" w:hanging="394"/>
        <w:jc w:val="both"/>
        <w:rPr>
          <w:sz w:val="22"/>
          <w:szCs w:val="22"/>
          <w:lang w:val="en-US"/>
        </w:rPr>
      </w:pPr>
      <w:r w:rsidRPr="005B1874">
        <w:rPr>
          <w:sz w:val="22"/>
          <w:szCs w:val="22"/>
          <w:lang w:val="en-US"/>
        </w:rPr>
        <w:t>an officer of Customs reasonably believes, on the basis of information supplied by authorised officers in respect of the Food Inspection Scheme and information supplied by the owner in respect of those particular goods, that the goods may be, or may include, examinable food;</w:t>
      </w:r>
    </w:p>
    <w:p w14:paraId="42D9EE95" w14:textId="77777777" w:rsidR="00E55969" w:rsidRPr="005B1874" w:rsidRDefault="00BC638C" w:rsidP="005B1874">
      <w:pPr>
        <w:shd w:val="clear" w:color="auto" w:fill="FFFFFF"/>
        <w:spacing w:before="120"/>
        <w:ind w:left="19"/>
        <w:jc w:val="both"/>
        <w:rPr>
          <w:sz w:val="22"/>
          <w:szCs w:val="22"/>
        </w:rPr>
      </w:pPr>
      <w:r w:rsidRPr="005B1874">
        <w:rPr>
          <w:sz w:val="22"/>
          <w:szCs w:val="22"/>
          <w:lang w:val="en-US"/>
        </w:rPr>
        <w:t>an authority to deal with the food under section 71B of that Act by delivering it into home consumption, or into the warehouse specified in the entry, as the case requires, may be expressed, under subsection (6) of that section, to be subject to the condition that a food control certificate in respect of the food is presented to the person having possession of the food.</w:t>
      </w:r>
    </w:p>
    <w:p w14:paraId="3DA2A0BF" w14:textId="77777777" w:rsidR="00E55969" w:rsidRPr="005B1874" w:rsidRDefault="00BC638C" w:rsidP="005B1874">
      <w:pPr>
        <w:shd w:val="clear" w:color="auto" w:fill="FFFFFF"/>
        <w:tabs>
          <w:tab w:val="left" w:pos="758"/>
        </w:tabs>
        <w:spacing w:before="120"/>
        <w:ind w:left="24" w:firstLine="331"/>
        <w:jc w:val="both"/>
        <w:rPr>
          <w:sz w:val="22"/>
          <w:szCs w:val="22"/>
        </w:rPr>
      </w:pPr>
      <w:r w:rsidRPr="005B1874">
        <w:rPr>
          <w:b/>
          <w:bCs/>
          <w:sz w:val="22"/>
          <w:szCs w:val="22"/>
          <w:lang w:val="en-US"/>
        </w:rPr>
        <w:t>(4)</w:t>
      </w:r>
      <w:r w:rsidRPr="005B1874">
        <w:rPr>
          <w:sz w:val="22"/>
          <w:szCs w:val="22"/>
          <w:lang w:val="en-US"/>
        </w:rPr>
        <w:tab/>
        <w:t>The granting under the Customs Act of a permission referred</w:t>
      </w:r>
      <w:r w:rsidR="005B1874" w:rsidRPr="005B1874">
        <w:rPr>
          <w:sz w:val="22"/>
          <w:szCs w:val="22"/>
          <w:lang w:val="en-US"/>
        </w:rPr>
        <w:t xml:space="preserve"> </w:t>
      </w:r>
      <w:r w:rsidRPr="005B1874">
        <w:rPr>
          <w:sz w:val="22"/>
          <w:szCs w:val="22"/>
          <w:lang w:val="en-US"/>
        </w:rPr>
        <w:t>to in subsection (1) or (2), or the issue under that Act of an authority</w:t>
      </w:r>
    </w:p>
    <w:p w14:paraId="22FD9854" w14:textId="77777777" w:rsidR="00E55969" w:rsidRPr="005B1874" w:rsidRDefault="00E55969" w:rsidP="005B1874">
      <w:pPr>
        <w:shd w:val="clear" w:color="auto" w:fill="FFFFFF"/>
        <w:tabs>
          <w:tab w:val="left" w:pos="758"/>
        </w:tabs>
        <w:spacing w:before="120"/>
        <w:ind w:left="24" w:firstLine="331"/>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75C9994B" w14:textId="77777777" w:rsidR="00E55969" w:rsidRPr="005B1874" w:rsidRDefault="00BC638C" w:rsidP="005B1874">
      <w:pPr>
        <w:shd w:val="clear" w:color="auto" w:fill="FFFFFF"/>
        <w:spacing w:before="120"/>
        <w:jc w:val="both"/>
        <w:rPr>
          <w:sz w:val="22"/>
          <w:szCs w:val="22"/>
        </w:rPr>
      </w:pPr>
      <w:r w:rsidRPr="005B1874">
        <w:rPr>
          <w:sz w:val="22"/>
          <w:szCs w:val="22"/>
          <w:lang w:val="en-US"/>
        </w:rPr>
        <w:lastRenderedPageBreak/>
        <w:t>referred to in subsection (3), is not to be taken to affect any person</w:t>
      </w:r>
      <w:r w:rsidR="008F1821" w:rsidRPr="005B1874">
        <w:rPr>
          <w:sz w:val="22"/>
          <w:szCs w:val="22"/>
          <w:lang w:val="en-US"/>
        </w:rPr>
        <w:t>’</w:t>
      </w:r>
      <w:r w:rsidRPr="005B1874">
        <w:rPr>
          <w:sz w:val="22"/>
          <w:szCs w:val="22"/>
          <w:lang w:val="en-US"/>
        </w:rPr>
        <w:t>s obligations under this Act in any way.</w:t>
      </w:r>
    </w:p>
    <w:p w14:paraId="520AB6B9"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t>Application for food control certificate</w:t>
      </w:r>
    </w:p>
    <w:p w14:paraId="0010C761" w14:textId="77777777" w:rsidR="00E55969" w:rsidRPr="005B1874" w:rsidRDefault="00BC638C" w:rsidP="005B1874">
      <w:pPr>
        <w:shd w:val="clear" w:color="auto" w:fill="FFFFFF"/>
        <w:spacing w:before="120"/>
        <w:ind w:left="350"/>
        <w:jc w:val="both"/>
        <w:rPr>
          <w:sz w:val="22"/>
          <w:szCs w:val="22"/>
        </w:rPr>
      </w:pPr>
      <w:r w:rsidRPr="005B1874">
        <w:rPr>
          <w:b/>
          <w:bCs/>
          <w:sz w:val="22"/>
          <w:szCs w:val="22"/>
          <w:lang w:val="en-US"/>
        </w:rPr>
        <w:t xml:space="preserve">11.(1) </w:t>
      </w:r>
      <w:r w:rsidRPr="005B1874">
        <w:rPr>
          <w:sz w:val="22"/>
          <w:szCs w:val="22"/>
          <w:lang w:val="en-US"/>
        </w:rPr>
        <w:t>An application for a food control certificate must:</w:t>
      </w:r>
    </w:p>
    <w:p w14:paraId="1EBD847F" w14:textId="77777777" w:rsidR="00E55969" w:rsidRPr="005B1874" w:rsidRDefault="00BC638C" w:rsidP="005B1874">
      <w:pPr>
        <w:numPr>
          <w:ilvl w:val="0"/>
          <w:numId w:val="21"/>
        </w:numPr>
        <w:shd w:val="clear" w:color="auto" w:fill="FFFFFF"/>
        <w:tabs>
          <w:tab w:val="left" w:pos="778"/>
        </w:tabs>
        <w:spacing w:before="120"/>
        <w:ind w:left="379"/>
        <w:jc w:val="both"/>
        <w:rPr>
          <w:sz w:val="22"/>
          <w:szCs w:val="22"/>
          <w:lang w:val="en-US"/>
        </w:rPr>
      </w:pPr>
      <w:r w:rsidRPr="005B1874">
        <w:rPr>
          <w:sz w:val="22"/>
          <w:szCs w:val="22"/>
          <w:lang w:val="en-US"/>
        </w:rPr>
        <w:t>be made in a manner prescribed by the regulations; and</w:t>
      </w:r>
    </w:p>
    <w:p w14:paraId="6790AEB6" w14:textId="77777777" w:rsidR="00E55969" w:rsidRPr="005B1874" w:rsidRDefault="00BC638C" w:rsidP="005B1874">
      <w:pPr>
        <w:numPr>
          <w:ilvl w:val="0"/>
          <w:numId w:val="22"/>
        </w:numPr>
        <w:shd w:val="clear" w:color="auto" w:fill="FFFFFF"/>
        <w:tabs>
          <w:tab w:val="left" w:pos="778"/>
        </w:tabs>
        <w:spacing w:before="120"/>
        <w:ind w:left="778" w:hanging="398"/>
        <w:jc w:val="both"/>
        <w:rPr>
          <w:sz w:val="22"/>
          <w:szCs w:val="22"/>
          <w:lang w:val="en-US"/>
        </w:rPr>
      </w:pPr>
      <w:r w:rsidRPr="005B1874">
        <w:rPr>
          <w:sz w:val="22"/>
          <w:szCs w:val="22"/>
          <w:lang w:val="en-US"/>
        </w:rPr>
        <w:t>be made by an owner of the food to which the application relates; and</w:t>
      </w:r>
    </w:p>
    <w:p w14:paraId="348B7AE6" w14:textId="77777777" w:rsidR="00E55969" w:rsidRPr="005B1874" w:rsidRDefault="00BC638C" w:rsidP="005B1874">
      <w:pPr>
        <w:numPr>
          <w:ilvl w:val="0"/>
          <w:numId w:val="21"/>
        </w:numPr>
        <w:shd w:val="clear" w:color="auto" w:fill="FFFFFF"/>
        <w:tabs>
          <w:tab w:val="left" w:pos="778"/>
        </w:tabs>
        <w:spacing w:before="120"/>
        <w:ind w:left="379"/>
        <w:jc w:val="both"/>
        <w:rPr>
          <w:sz w:val="22"/>
          <w:szCs w:val="22"/>
          <w:lang w:val="en-US"/>
        </w:rPr>
      </w:pPr>
      <w:r w:rsidRPr="005B1874">
        <w:rPr>
          <w:sz w:val="22"/>
          <w:szCs w:val="22"/>
          <w:lang w:val="en-US"/>
        </w:rPr>
        <w:t>be given or communicated to an authorised officer; and</w:t>
      </w:r>
    </w:p>
    <w:p w14:paraId="65F689EB" w14:textId="77777777" w:rsidR="00E55969" w:rsidRPr="005B1874" w:rsidRDefault="00BC638C" w:rsidP="005B1874">
      <w:pPr>
        <w:numPr>
          <w:ilvl w:val="0"/>
          <w:numId w:val="21"/>
        </w:numPr>
        <w:shd w:val="clear" w:color="auto" w:fill="FFFFFF"/>
        <w:tabs>
          <w:tab w:val="left" w:pos="778"/>
        </w:tabs>
        <w:spacing w:before="120"/>
        <w:ind w:left="379"/>
        <w:jc w:val="both"/>
        <w:rPr>
          <w:sz w:val="22"/>
          <w:szCs w:val="22"/>
          <w:lang w:val="en-US"/>
        </w:rPr>
      </w:pPr>
      <w:r w:rsidRPr="005B1874">
        <w:rPr>
          <w:sz w:val="22"/>
          <w:szCs w:val="22"/>
          <w:lang w:val="en-US"/>
        </w:rPr>
        <w:t>contain such information as the regulations provide.</w:t>
      </w:r>
    </w:p>
    <w:p w14:paraId="3E15D756" w14:textId="77777777" w:rsidR="00E55969" w:rsidRPr="005B1874" w:rsidRDefault="00BC638C" w:rsidP="005B1874">
      <w:pPr>
        <w:numPr>
          <w:ilvl w:val="0"/>
          <w:numId w:val="23"/>
        </w:numPr>
        <w:shd w:val="clear" w:color="auto" w:fill="FFFFFF"/>
        <w:tabs>
          <w:tab w:val="left" w:pos="734"/>
        </w:tabs>
        <w:spacing w:before="120"/>
        <w:ind w:left="5" w:firstLine="336"/>
        <w:jc w:val="both"/>
        <w:rPr>
          <w:b/>
          <w:bCs/>
          <w:sz w:val="22"/>
          <w:szCs w:val="22"/>
          <w:lang w:val="en-US"/>
        </w:rPr>
      </w:pPr>
      <w:r w:rsidRPr="005B1874">
        <w:rPr>
          <w:sz w:val="22"/>
          <w:szCs w:val="22"/>
          <w:lang w:val="en-US"/>
        </w:rPr>
        <w:t>The regulations may provide that an entry of goods under section 71A of the Customs Act for home consumption or warehousing that is communicated to Customs by computer is to be taken, to the extent that that entry relates to examinable food, to be an application for a food control certificate for the purposes of subsection (1).</w:t>
      </w:r>
    </w:p>
    <w:p w14:paraId="66F2C559" w14:textId="77777777" w:rsidR="00E55969" w:rsidRPr="005B1874" w:rsidRDefault="00BC638C" w:rsidP="005B1874">
      <w:pPr>
        <w:numPr>
          <w:ilvl w:val="0"/>
          <w:numId w:val="23"/>
        </w:numPr>
        <w:shd w:val="clear" w:color="auto" w:fill="FFFFFF"/>
        <w:tabs>
          <w:tab w:val="left" w:pos="734"/>
        </w:tabs>
        <w:spacing w:before="120"/>
        <w:ind w:left="5" w:firstLine="336"/>
        <w:jc w:val="both"/>
        <w:rPr>
          <w:b/>
          <w:bCs/>
          <w:sz w:val="22"/>
          <w:szCs w:val="22"/>
          <w:lang w:val="en-US"/>
        </w:rPr>
      </w:pPr>
      <w:r w:rsidRPr="005B1874">
        <w:rPr>
          <w:sz w:val="22"/>
          <w:szCs w:val="22"/>
          <w:lang w:val="en-US"/>
        </w:rPr>
        <w:t>If the regulations make provision in accordance with subsection (2) in relation to a computer entry under the Customs Act, the application so made is taken to have been communicated to an authorised officer at the time when it is taken to have been communicated to Customs under the Customs Act.</w:t>
      </w:r>
    </w:p>
    <w:p w14:paraId="0A89CFA3" w14:textId="77777777" w:rsidR="00E55969" w:rsidRPr="005B1874" w:rsidRDefault="00BC638C" w:rsidP="005B1874">
      <w:pPr>
        <w:shd w:val="clear" w:color="auto" w:fill="FFFFFF"/>
        <w:spacing w:before="120"/>
        <w:ind w:left="10"/>
        <w:jc w:val="both"/>
        <w:rPr>
          <w:sz w:val="22"/>
          <w:szCs w:val="22"/>
        </w:rPr>
      </w:pPr>
      <w:r w:rsidRPr="005B1874">
        <w:rPr>
          <w:b/>
          <w:bCs/>
          <w:sz w:val="22"/>
          <w:szCs w:val="22"/>
          <w:lang w:val="en-US"/>
        </w:rPr>
        <w:t>Issue of food control certificate</w:t>
      </w:r>
    </w:p>
    <w:p w14:paraId="63EF4DB2" w14:textId="77777777" w:rsidR="00E55969" w:rsidRPr="005B1874" w:rsidRDefault="00BC638C" w:rsidP="005B1874">
      <w:pPr>
        <w:shd w:val="clear" w:color="auto" w:fill="FFFFFF"/>
        <w:spacing w:before="120"/>
        <w:ind w:left="5" w:firstLine="341"/>
        <w:jc w:val="both"/>
        <w:rPr>
          <w:sz w:val="22"/>
          <w:szCs w:val="22"/>
        </w:rPr>
      </w:pPr>
      <w:r w:rsidRPr="005B1874">
        <w:rPr>
          <w:b/>
          <w:bCs/>
          <w:sz w:val="22"/>
          <w:szCs w:val="22"/>
          <w:lang w:val="en-US"/>
        </w:rPr>
        <w:t xml:space="preserve">12. </w:t>
      </w:r>
      <w:r w:rsidRPr="005B1874">
        <w:rPr>
          <w:sz w:val="22"/>
          <w:szCs w:val="22"/>
          <w:lang w:val="en-US"/>
        </w:rPr>
        <w:t xml:space="preserve">Subject to subsections 20(13) and 36(8), if an application for a food control certificate is made under section 11, an authorised officer must, as soon as practicable after deciding whether or not the examinable food to which the application relates is required to be inspected, or inspected and </w:t>
      </w:r>
      <w:proofErr w:type="spellStart"/>
      <w:r w:rsidRPr="005B1874">
        <w:rPr>
          <w:sz w:val="22"/>
          <w:szCs w:val="22"/>
          <w:lang w:val="en-US"/>
        </w:rPr>
        <w:t>analysed</w:t>
      </w:r>
      <w:proofErr w:type="spellEnd"/>
      <w:r w:rsidRPr="005B1874">
        <w:rPr>
          <w:sz w:val="22"/>
          <w:szCs w:val="22"/>
          <w:lang w:val="en-US"/>
        </w:rPr>
        <w:t>, under the Food Inspection Scheme, give the applicant a food control certificate for presentation to the person having possession of the food.</w:t>
      </w:r>
    </w:p>
    <w:p w14:paraId="6E848951" w14:textId="77777777" w:rsidR="00E55969" w:rsidRPr="005B1874" w:rsidRDefault="00BC638C" w:rsidP="005B1874">
      <w:pPr>
        <w:shd w:val="clear" w:color="auto" w:fill="FFFFFF"/>
        <w:spacing w:before="120"/>
        <w:ind w:left="14"/>
        <w:jc w:val="both"/>
        <w:rPr>
          <w:sz w:val="22"/>
          <w:szCs w:val="22"/>
        </w:rPr>
      </w:pPr>
      <w:r w:rsidRPr="005B1874">
        <w:rPr>
          <w:b/>
          <w:bCs/>
          <w:sz w:val="22"/>
          <w:szCs w:val="22"/>
          <w:lang w:val="en-US"/>
        </w:rPr>
        <w:t>Form of food control certificate</w:t>
      </w:r>
    </w:p>
    <w:p w14:paraId="6D94D897" w14:textId="77777777" w:rsidR="00E55969" w:rsidRPr="005B1874" w:rsidRDefault="00BC638C" w:rsidP="005B1874">
      <w:pPr>
        <w:shd w:val="clear" w:color="auto" w:fill="FFFFFF"/>
        <w:spacing w:before="120"/>
        <w:ind w:firstLine="350"/>
        <w:jc w:val="both"/>
        <w:rPr>
          <w:sz w:val="22"/>
          <w:szCs w:val="22"/>
        </w:rPr>
      </w:pPr>
      <w:r w:rsidRPr="005B1874">
        <w:rPr>
          <w:b/>
          <w:bCs/>
          <w:sz w:val="22"/>
          <w:szCs w:val="22"/>
          <w:lang w:val="en-US"/>
        </w:rPr>
        <w:t xml:space="preserve">13.(1) </w:t>
      </w:r>
      <w:r w:rsidRPr="005B1874">
        <w:rPr>
          <w:sz w:val="22"/>
          <w:szCs w:val="22"/>
          <w:lang w:val="en-US"/>
        </w:rPr>
        <w:t>A food control certificate must be in a form approved, in writing, by the Secretary for the purposes of this section.</w:t>
      </w:r>
    </w:p>
    <w:p w14:paraId="024615EA" w14:textId="77777777" w:rsidR="00E55969" w:rsidRPr="005B1874" w:rsidRDefault="00BC638C" w:rsidP="005B1874">
      <w:pPr>
        <w:numPr>
          <w:ilvl w:val="0"/>
          <w:numId w:val="24"/>
        </w:numPr>
        <w:shd w:val="clear" w:color="auto" w:fill="FFFFFF"/>
        <w:tabs>
          <w:tab w:val="left" w:pos="734"/>
        </w:tabs>
        <w:spacing w:before="120"/>
        <w:ind w:left="5" w:firstLine="336"/>
        <w:jc w:val="both"/>
        <w:rPr>
          <w:b/>
          <w:bCs/>
          <w:sz w:val="22"/>
          <w:szCs w:val="22"/>
          <w:lang w:val="en-US"/>
        </w:rPr>
      </w:pPr>
      <w:r w:rsidRPr="005B1874">
        <w:rPr>
          <w:sz w:val="22"/>
          <w:szCs w:val="22"/>
          <w:lang w:val="en-US"/>
        </w:rPr>
        <w:t>The Secretary may approve more than one form of food control certificate.</w:t>
      </w:r>
    </w:p>
    <w:p w14:paraId="55C36BA0" w14:textId="77777777" w:rsidR="00E55969" w:rsidRPr="005B1874" w:rsidRDefault="00BC638C" w:rsidP="005B1874">
      <w:pPr>
        <w:numPr>
          <w:ilvl w:val="0"/>
          <w:numId w:val="24"/>
        </w:numPr>
        <w:shd w:val="clear" w:color="auto" w:fill="FFFFFF"/>
        <w:tabs>
          <w:tab w:val="left" w:pos="734"/>
        </w:tabs>
        <w:spacing w:before="120"/>
        <w:ind w:left="341"/>
        <w:jc w:val="both"/>
        <w:rPr>
          <w:b/>
          <w:bCs/>
          <w:sz w:val="22"/>
          <w:szCs w:val="22"/>
          <w:lang w:val="en-US"/>
        </w:rPr>
      </w:pPr>
      <w:r w:rsidRPr="005B1874">
        <w:rPr>
          <w:sz w:val="22"/>
          <w:szCs w:val="22"/>
          <w:lang w:val="en-US"/>
        </w:rPr>
        <w:t>Without limiting subsection (1), a food control certificate must:</w:t>
      </w:r>
    </w:p>
    <w:p w14:paraId="4504CD1E" w14:textId="77777777" w:rsidR="00E55969" w:rsidRPr="005B1874" w:rsidRDefault="00BC638C" w:rsidP="005B1874">
      <w:pPr>
        <w:numPr>
          <w:ilvl w:val="0"/>
          <w:numId w:val="25"/>
        </w:numPr>
        <w:shd w:val="clear" w:color="auto" w:fill="FFFFFF"/>
        <w:tabs>
          <w:tab w:val="left" w:pos="778"/>
        </w:tabs>
        <w:spacing w:before="120"/>
        <w:ind w:left="778" w:hanging="394"/>
        <w:jc w:val="both"/>
        <w:rPr>
          <w:sz w:val="22"/>
          <w:szCs w:val="22"/>
          <w:lang w:val="en-US"/>
        </w:rPr>
      </w:pPr>
      <w:r w:rsidRPr="005B1874">
        <w:rPr>
          <w:sz w:val="22"/>
          <w:szCs w:val="22"/>
          <w:lang w:val="en-US"/>
        </w:rPr>
        <w:t xml:space="preserve">if the examinable food to which the certificate relates is not required to be inspected, or inspected and </w:t>
      </w:r>
      <w:proofErr w:type="spellStart"/>
      <w:r w:rsidRPr="005B1874">
        <w:rPr>
          <w:sz w:val="22"/>
          <w:szCs w:val="22"/>
          <w:lang w:val="en-US"/>
        </w:rPr>
        <w:t>analysed</w:t>
      </w:r>
      <w:proofErr w:type="spellEnd"/>
      <w:r w:rsidRPr="005B1874">
        <w:rPr>
          <w:sz w:val="22"/>
          <w:szCs w:val="22"/>
          <w:lang w:val="en-US"/>
        </w:rPr>
        <w:t>, under the Food Inspection Scheme</w:t>
      </w:r>
      <w:r w:rsidRPr="005B1874">
        <w:rPr>
          <w:rFonts w:eastAsia="Times New Roman"/>
          <w:sz w:val="22"/>
          <w:szCs w:val="22"/>
          <w:lang w:val="en-US"/>
        </w:rPr>
        <w:t xml:space="preserve">—state that the food is not required to be inspected, or inspected and </w:t>
      </w:r>
      <w:proofErr w:type="spellStart"/>
      <w:r w:rsidRPr="005B1874">
        <w:rPr>
          <w:rFonts w:eastAsia="Times New Roman"/>
          <w:sz w:val="22"/>
          <w:szCs w:val="22"/>
          <w:lang w:val="en-US"/>
        </w:rPr>
        <w:t>analysed</w:t>
      </w:r>
      <w:proofErr w:type="spellEnd"/>
      <w:r w:rsidRPr="005B1874">
        <w:rPr>
          <w:rFonts w:eastAsia="Times New Roman"/>
          <w:sz w:val="22"/>
          <w:szCs w:val="22"/>
          <w:lang w:val="en-US"/>
        </w:rPr>
        <w:t>, under the Scheme; or</w:t>
      </w:r>
    </w:p>
    <w:p w14:paraId="643DC945" w14:textId="77777777" w:rsidR="00E55969" w:rsidRPr="005B1874" w:rsidRDefault="00BC638C" w:rsidP="005B1874">
      <w:pPr>
        <w:numPr>
          <w:ilvl w:val="0"/>
          <w:numId w:val="25"/>
        </w:numPr>
        <w:shd w:val="clear" w:color="auto" w:fill="FFFFFF"/>
        <w:tabs>
          <w:tab w:val="left" w:pos="778"/>
        </w:tabs>
        <w:spacing w:before="120"/>
        <w:ind w:left="778" w:hanging="394"/>
        <w:jc w:val="both"/>
        <w:rPr>
          <w:sz w:val="22"/>
          <w:szCs w:val="22"/>
          <w:lang w:val="en-US"/>
        </w:rPr>
      </w:pPr>
      <w:r w:rsidRPr="005B1874">
        <w:rPr>
          <w:sz w:val="22"/>
          <w:szCs w:val="22"/>
          <w:lang w:val="en-US"/>
        </w:rPr>
        <w:t xml:space="preserve">if the food is required to be inspected, or inspected and </w:t>
      </w:r>
      <w:proofErr w:type="spellStart"/>
      <w:r w:rsidRPr="005B1874">
        <w:rPr>
          <w:sz w:val="22"/>
          <w:szCs w:val="22"/>
          <w:lang w:val="en-US"/>
        </w:rPr>
        <w:t>analysed</w:t>
      </w:r>
      <w:proofErr w:type="spellEnd"/>
      <w:r w:rsidRPr="005B1874">
        <w:rPr>
          <w:sz w:val="22"/>
          <w:szCs w:val="22"/>
          <w:lang w:val="en-US"/>
        </w:rPr>
        <w:t>, under that Scheme:</w:t>
      </w:r>
    </w:p>
    <w:p w14:paraId="315F3FF2" w14:textId="77777777" w:rsidR="00E55969" w:rsidRPr="005B1874" w:rsidRDefault="00BC638C" w:rsidP="005B1874">
      <w:pPr>
        <w:shd w:val="clear" w:color="auto" w:fill="FFFFFF"/>
        <w:spacing w:before="120"/>
        <w:ind w:left="1440" w:hanging="346"/>
        <w:jc w:val="both"/>
        <w:rPr>
          <w:sz w:val="22"/>
          <w:szCs w:val="22"/>
        </w:rPr>
      </w:pPr>
      <w:r w:rsidRPr="005B1874">
        <w:rPr>
          <w:sz w:val="22"/>
          <w:szCs w:val="22"/>
          <w:lang w:val="en-US"/>
        </w:rPr>
        <w:t xml:space="preserve">(i) state that the food is required to be so inspected or so inspected and </w:t>
      </w:r>
      <w:proofErr w:type="spellStart"/>
      <w:r w:rsidRPr="005B1874">
        <w:rPr>
          <w:sz w:val="22"/>
          <w:szCs w:val="22"/>
          <w:lang w:val="en-US"/>
        </w:rPr>
        <w:t>analysed</w:t>
      </w:r>
      <w:proofErr w:type="spellEnd"/>
      <w:r w:rsidRPr="005B1874">
        <w:rPr>
          <w:sz w:val="22"/>
          <w:szCs w:val="22"/>
          <w:lang w:val="en-US"/>
        </w:rPr>
        <w:t>; and</w:t>
      </w:r>
    </w:p>
    <w:p w14:paraId="2E2505A0" w14:textId="77777777" w:rsidR="00E55969" w:rsidRPr="005B1874" w:rsidRDefault="00E55969" w:rsidP="005B1874">
      <w:pPr>
        <w:shd w:val="clear" w:color="auto" w:fill="FFFFFF"/>
        <w:spacing w:before="120"/>
        <w:ind w:left="1440" w:hanging="346"/>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5D559561" w14:textId="77777777" w:rsidR="00E55969" w:rsidRPr="005B1874" w:rsidRDefault="00BC638C" w:rsidP="005B1874">
      <w:pPr>
        <w:shd w:val="clear" w:color="auto" w:fill="FFFFFF"/>
        <w:spacing w:before="120"/>
        <w:ind w:left="1459" w:hanging="403"/>
        <w:jc w:val="both"/>
        <w:rPr>
          <w:sz w:val="22"/>
          <w:szCs w:val="22"/>
        </w:rPr>
      </w:pPr>
      <w:r w:rsidRPr="005B1874">
        <w:rPr>
          <w:sz w:val="22"/>
          <w:szCs w:val="22"/>
          <w:lang w:val="fi-FI"/>
        </w:rPr>
        <w:lastRenderedPageBreak/>
        <w:t xml:space="preserve">(ii) </w:t>
      </w:r>
      <w:r w:rsidRPr="005B1874">
        <w:rPr>
          <w:sz w:val="22"/>
          <w:szCs w:val="22"/>
          <w:lang w:val="en-US"/>
        </w:rPr>
        <w:t>require the food to be dealt with in a specified manner, or as directed by an authorised officer, pending that inspection, or inspection and analysis.</w:t>
      </w:r>
    </w:p>
    <w:p w14:paraId="3750844E" w14:textId="77777777" w:rsidR="00E55969" w:rsidRPr="005B1874" w:rsidRDefault="00BC638C" w:rsidP="005B1874">
      <w:pPr>
        <w:shd w:val="clear" w:color="auto" w:fill="FFFFFF"/>
        <w:tabs>
          <w:tab w:val="left" w:pos="754"/>
        </w:tabs>
        <w:spacing w:before="120"/>
        <w:ind w:left="355"/>
        <w:jc w:val="both"/>
        <w:rPr>
          <w:sz w:val="22"/>
          <w:szCs w:val="22"/>
        </w:rPr>
      </w:pPr>
      <w:r w:rsidRPr="005B1874">
        <w:rPr>
          <w:b/>
          <w:bCs/>
          <w:sz w:val="22"/>
          <w:szCs w:val="22"/>
          <w:lang w:val="en-US"/>
        </w:rPr>
        <w:t>(4)</w:t>
      </w:r>
      <w:r w:rsidRPr="005B1874">
        <w:rPr>
          <w:sz w:val="22"/>
          <w:szCs w:val="22"/>
          <w:lang w:val="en-US"/>
        </w:rPr>
        <w:tab/>
        <w:t>If:</w:t>
      </w:r>
    </w:p>
    <w:p w14:paraId="26F0648D" w14:textId="77777777" w:rsidR="00E55969" w:rsidRPr="005B1874" w:rsidRDefault="00BC638C" w:rsidP="005B1874">
      <w:pPr>
        <w:numPr>
          <w:ilvl w:val="0"/>
          <w:numId w:val="26"/>
        </w:numPr>
        <w:shd w:val="clear" w:color="auto" w:fill="FFFFFF"/>
        <w:tabs>
          <w:tab w:val="left" w:pos="802"/>
        </w:tabs>
        <w:spacing w:before="120"/>
        <w:ind w:left="398"/>
        <w:jc w:val="both"/>
        <w:rPr>
          <w:sz w:val="22"/>
          <w:szCs w:val="22"/>
          <w:lang w:val="en-US"/>
        </w:rPr>
      </w:pPr>
      <w:r w:rsidRPr="005B1874">
        <w:rPr>
          <w:sz w:val="22"/>
          <w:szCs w:val="22"/>
          <w:lang w:val="en-US"/>
        </w:rPr>
        <w:t>a food control certificate is issued in respect of food; and</w:t>
      </w:r>
    </w:p>
    <w:p w14:paraId="6F4E423F" w14:textId="77777777" w:rsidR="00E55969" w:rsidRPr="005B1874" w:rsidRDefault="00BC638C" w:rsidP="005B1874">
      <w:pPr>
        <w:numPr>
          <w:ilvl w:val="0"/>
          <w:numId w:val="27"/>
        </w:numPr>
        <w:shd w:val="clear" w:color="auto" w:fill="FFFFFF"/>
        <w:tabs>
          <w:tab w:val="left" w:pos="802"/>
        </w:tabs>
        <w:spacing w:before="120"/>
        <w:ind w:left="802" w:hanging="403"/>
        <w:jc w:val="both"/>
        <w:rPr>
          <w:sz w:val="22"/>
          <w:szCs w:val="22"/>
          <w:lang w:val="en-US"/>
        </w:rPr>
      </w:pPr>
      <w:r w:rsidRPr="005B1874">
        <w:rPr>
          <w:sz w:val="22"/>
          <w:szCs w:val="22"/>
          <w:lang w:val="en-US"/>
        </w:rPr>
        <w:t>the food to which the certificate relates will not, on presentation to the person having possession of the food, cease to be under Customs control;</w:t>
      </w:r>
    </w:p>
    <w:p w14:paraId="2850609A" w14:textId="77777777" w:rsidR="00E55969" w:rsidRPr="005B1874" w:rsidRDefault="00BC638C" w:rsidP="005B1874">
      <w:pPr>
        <w:shd w:val="clear" w:color="auto" w:fill="FFFFFF"/>
        <w:spacing w:before="120"/>
        <w:ind w:left="14"/>
        <w:jc w:val="both"/>
        <w:rPr>
          <w:sz w:val="22"/>
          <w:szCs w:val="22"/>
        </w:rPr>
      </w:pPr>
      <w:r w:rsidRPr="005B1874">
        <w:rPr>
          <w:sz w:val="22"/>
          <w:szCs w:val="22"/>
          <w:lang w:val="en-US"/>
        </w:rPr>
        <w:t>then:</w:t>
      </w:r>
    </w:p>
    <w:p w14:paraId="2E96B536" w14:textId="77777777" w:rsidR="00E55969" w:rsidRPr="005B1874" w:rsidRDefault="00BC638C" w:rsidP="005B1874">
      <w:pPr>
        <w:numPr>
          <w:ilvl w:val="0"/>
          <w:numId w:val="28"/>
        </w:numPr>
        <w:shd w:val="clear" w:color="auto" w:fill="FFFFFF"/>
        <w:tabs>
          <w:tab w:val="left" w:pos="802"/>
        </w:tabs>
        <w:spacing w:before="120"/>
        <w:ind w:left="802" w:hanging="403"/>
        <w:jc w:val="both"/>
        <w:rPr>
          <w:sz w:val="22"/>
          <w:szCs w:val="22"/>
          <w:lang w:val="en-US"/>
        </w:rPr>
      </w:pPr>
      <w:r w:rsidRPr="005B1874">
        <w:rPr>
          <w:sz w:val="22"/>
          <w:szCs w:val="22"/>
          <w:lang w:val="en-US"/>
        </w:rPr>
        <w:t>an authorised officer must give a copy of the certificate to an officer of Customs having responsibility under section 71</w:t>
      </w:r>
      <w:r w:rsidRPr="005B1874">
        <w:rPr>
          <w:sz w:val="22"/>
          <w:szCs w:val="22"/>
          <w:lang w:val="it-IT"/>
        </w:rPr>
        <w:t xml:space="preserve">E </w:t>
      </w:r>
      <w:r w:rsidRPr="005B1874">
        <w:rPr>
          <w:sz w:val="22"/>
          <w:szCs w:val="22"/>
          <w:lang w:val="en-US"/>
        </w:rPr>
        <w:t>of the Customs Act for the movement of goods under Customs control; and</w:t>
      </w:r>
    </w:p>
    <w:p w14:paraId="66B2941C" w14:textId="77777777" w:rsidR="00E55969" w:rsidRPr="005B1874" w:rsidRDefault="00BC638C" w:rsidP="005B1874">
      <w:pPr>
        <w:numPr>
          <w:ilvl w:val="0"/>
          <w:numId w:val="28"/>
        </w:numPr>
        <w:shd w:val="clear" w:color="auto" w:fill="FFFFFF"/>
        <w:tabs>
          <w:tab w:val="left" w:pos="802"/>
        </w:tabs>
        <w:spacing w:before="120"/>
        <w:ind w:left="802" w:hanging="403"/>
        <w:jc w:val="both"/>
        <w:rPr>
          <w:sz w:val="22"/>
          <w:szCs w:val="22"/>
          <w:lang w:val="en-US"/>
        </w:rPr>
      </w:pPr>
      <w:r w:rsidRPr="005B1874">
        <w:rPr>
          <w:sz w:val="22"/>
          <w:szCs w:val="22"/>
          <w:lang w:val="en-US"/>
        </w:rPr>
        <w:t>the officer of Customs must authorise the food to be dealt with as if an application had been made under that section by the owner of the food in the terms of the requirement contained in the certificate.</w:t>
      </w:r>
    </w:p>
    <w:p w14:paraId="6BE8D88D" w14:textId="77777777" w:rsidR="00E55969" w:rsidRPr="005B1874" w:rsidRDefault="00BC638C" w:rsidP="005B1874">
      <w:pPr>
        <w:shd w:val="clear" w:color="auto" w:fill="FFFFFF"/>
        <w:tabs>
          <w:tab w:val="left" w:pos="754"/>
        </w:tabs>
        <w:spacing w:before="120"/>
        <w:ind w:left="10" w:firstLine="346"/>
        <w:jc w:val="both"/>
        <w:rPr>
          <w:sz w:val="22"/>
          <w:szCs w:val="22"/>
        </w:rPr>
      </w:pPr>
      <w:r w:rsidRPr="005B1874">
        <w:rPr>
          <w:b/>
          <w:bCs/>
          <w:sz w:val="22"/>
          <w:szCs w:val="22"/>
          <w:lang w:val="en-US"/>
        </w:rPr>
        <w:t>(5)</w:t>
      </w:r>
      <w:r w:rsidRPr="005B1874">
        <w:rPr>
          <w:sz w:val="22"/>
          <w:szCs w:val="22"/>
          <w:lang w:val="en-US"/>
        </w:rPr>
        <w:tab/>
        <w:t>The fact that particular food is described in a food control</w:t>
      </w:r>
      <w:r w:rsidR="005B1874" w:rsidRPr="005B1874">
        <w:rPr>
          <w:sz w:val="22"/>
          <w:szCs w:val="22"/>
          <w:lang w:val="en-US"/>
        </w:rPr>
        <w:t xml:space="preserve"> </w:t>
      </w:r>
      <w:r w:rsidRPr="005B1874">
        <w:rPr>
          <w:sz w:val="22"/>
          <w:szCs w:val="22"/>
          <w:lang w:val="en-US"/>
        </w:rPr>
        <w:t xml:space="preserve">certificate as not required to be inspected, or inspected and </w:t>
      </w:r>
      <w:proofErr w:type="spellStart"/>
      <w:r w:rsidRPr="005B1874">
        <w:rPr>
          <w:sz w:val="22"/>
          <w:szCs w:val="22"/>
          <w:lang w:val="en-US"/>
        </w:rPr>
        <w:t>analysed</w:t>
      </w:r>
      <w:proofErr w:type="spellEnd"/>
      <w:r w:rsidRPr="005B1874">
        <w:rPr>
          <w:sz w:val="22"/>
          <w:szCs w:val="22"/>
          <w:lang w:val="en-US"/>
        </w:rPr>
        <w:t>,</w:t>
      </w:r>
      <w:r w:rsidR="005B1874" w:rsidRPr="005B1874">
        <w:rPr>
          <w:sz w:val="22"/>
          <w:szCs w:val="22"/>
          <w:lang w:val="en-US"/>
        </w:rPr>
        <w:t xml:space="preserve"> </w:t>
      </w:r>
      <w:r w:rsidRPr="005B1874">
        <w:rPr>
          <w:sz w:val="22"/>
          <w:szCs w:val="22"/>
          <w:lang w:val="en-US"/>
        </w:rPr>
        <w:t>under the Food Inspection Scheme does not imply that an authorised</w:t>
      </w:r>
      <w:r w:rsidR="005B1874" w:rsidRPr="005B1874">
        <w:rPr>
          <w:sz w:val="22"/>
          <w:szCs w:val="22"/>
          <w:lang w:val="en-US"/>
        </w:rPr>
        <w:t xml:space="preserve"> </w:t>
      </w:r>
      <w:r w:rsidRPr="005B1874">
        <w:rPr>
          <w:sz w:val="22"/>
          <w:szCs w:val="22"/>
          <w:lang w:val="en-US"/>
        </w:rPr>
        <w:t>officer who has reasonable grounds to believe that the food may be</w:t>
      </w:r>
      <w:r w:rsidR="005B1874" w:rsidRPr="005B1874">
        <w:rPr>
          <w:sz w:val="22"/>
          <w:szCs w:val="22"/>
          <w:lang w:val="en-US"/>
        </w:rPr>
        <w:t xml:space="preserve"> </w:t>
      </w:r>
      <w:r w:rsidRPr="005B1874">
        <w:rPr>
          <w:sz w:val="22"/>
          <w:szCs w:val="22"/>
          <w:lang w:val="en-US"/>
        </w:rPr>
        <w:t xml:space="preserve">failing food may not inspect, or inspect and </w:t>
      </w:r>
      <w:proofErr w:type="spellStart"/>
      <w:r w:rsidRPr="005B1874">
        <w:rPr>
          <w:sz w:val="22"/>
          <w:szCs w:val="22"/>
          <w:lang w:val="en-US"/>
        </w:rPr>
        <w:t>analyse</w:t>
      </w:r>
      <w:proofErr w:type="spellEnd"/>
      <w:r w:rsidRPr="005B1874">
        <w:rPr>
          <w:sz w:val="22"/>
          <w:szCs w:val="22"/>
          <w:lang w:val="en-US"/>
        </w:rPr>
        <w:t>, that food under</w:t>
      </w:r>
      <w:r w:rsidR="005B1874" w:rsidRPr="005B1874">
        <w:rPr>
          <w:sz w:val="22"/>
          <w:szCs w:val="22"/>
          <w:lang w:val="en-US"/>
        </w:rPr>
        <w:t xml:space="preserve"> </w:t>
      </w:r>
      <w:r w:rsidRPr="005B1874">
        <w:rPr>
          <w:sz w:val="22"/>
          <w:szCs w:val="22"/>
          <w:lang w:val="en-US"/>
        </w:rPr>
        <w:t>the Scheme.</w:t>
      </w:r>
    </w:p>
    <w:p w14:paraId="5EC88604" w14:textId="77777777" w:rsidR="00E55969" w:rsidRPr="00B86523" w:rsidRDefault="00BC638C" w:rsidP="005B1874">
      <w:pPr>
        <w:shd w:val="clear" w:color="auto" w:fill="FFFFFF"/>
        <w:spacing w:before="120"/>
        <w:ind w:left="10"/>
        <w:jc w:val="both"/>
        <w:rPr>
          <w:szCs w:val="22"/>
        </w:rPr>
      </w:pPr>
      <w:r w:rsidRPr="00B86523">
        <w:rPr>
          <w:szCs w:val="22"/>
          <w:lang w:val="en-US"/>
        </w:rPr>
        <w:t xml:space="preserve">Note: </w:t>
      </w:r>
      <w:r w:rsidR="008F1821" w:rsidRPr="00B86523">
        <w:rPr>
          <w:szCs w:val="22"/>
          <w:lang w:val="en-US"/>
        </w:rPr>
        <w:t>“</w:t>
      </w:r>
      <w:r w:rsidRPr="00B86523">
        <w:rPr>
          <w:szCs w:val="22"/>
          <w:lang w:val="en-US"/>
        </w:rPr>
        <w:t>Customs control</w:t>
      </w:r>
      <w:r w:rsidR="008F1821" w:rsidRPr="00B86523">
        <w:rPr>
          <w:szCs w:val="22"/>
          <w:lang w:val="en-US"/>
        </w:rPr>
        <w:t>”</w:t>
      </w:r>
      <w:r w:rsidRPr="00B86523">
        <w:rPr>
          <w:szCs w:val="22"/>
          <w:lang w:val="en-US"/>
        </w:rPr>
        <w:t xml:space="preserve"> is defined in subsection 3(1).</w:t>
      </w:r>
    </w:p>
    <w:p w14:paraId="4DCA3DC4" w14:textId="77777777" w:rsidR="00E55969" w:rsidRPr="005B1874" w:rsidRDefault="00BC638C" w:rsidP="005B1874">
      <w:pPr>
        <w:shd w:val="clear" w:color="auto" w:fill="FFFFFF"/>
        <w:spacing w:before="120"/>
        <w:ind w:left="14"/>
        <w:jc w:val="both"/>
        <w:rPr>
          <w:sz w:val="22"/>
          <w:szCs w:val="22"/>
        </w:rPr>
      </w:pPr>
      <w:r w:rsidRPr="005B1874">
        <w:rPr>
          <w:b/>
          <w:bCs/>
          <w:sz w:val="22"/>
          <w:szCs w:val="22"/>
          <w:lang w:val="en-US"/>
        </w:rPr>
        <w:t>Imported food inspection advice</w:t>
      </w:r>
    </w:p>
    <w:p w14:paraId="62B05AC6" w14:textId="77777777" w:rsidR="00E55969" w:rsidRPr="005B1874" w:rsidRDefault="00BC638C" w:rsidP="005B1874">
      <w:pPr>
        <w:shd w:val="clear" w:color="auto" w:fill="FFFFFF"/>
        <w:spacing w:before="120"/>
        <w:ind w:left="5" w:firstLine="360"/>
        <w:jc w:val="both"/>
        <w:rPr>
          <w:sz w:val="22"/>
          <w:szCs w:val="22"/>
        </w:rPr>
      </w:pPr>
      <w:r w:rsidRPr="005B1874">
        <w:rPr>
          <w:b/>
          <w:bCs/>
          <w:sz w:val="22"/>
          <w:szCs w:val="22"/>
          <w:lang w:val="en-US"/>
        </w:rPr>
        <w:t xml:space="preserve">14.(1) </w:t>
      </w:r>
      <w:r w:rsidRPr="005B1874">
        <w:rPr>
          <w:sz w:val="22"/>
          <w:szCs w:val="22"/>
          <w:lang w:val="en-US"/>
        </w:rPr>
        <w:t xml:space="preserve">After food that is required to be inspected, or inspected and </w:t>
      </w:r>
      <w:proofErr w:type="spellStart"/>
      <w:r w:rsidRPr="005B1874">
        <w:rPr>
          <w:sz w:val="22"/>
          <w:szCs w:val="22"/>
          <w:lang w:val="en-US"/>
        </w:rPr>
        <w:t>analysed</w:t>
      </w:r>
      <w:proofErr w:type="spellEnd"/>
      <w:r w:rsidRPr="005B1874">
        <w:rPr>
          <w:sz w:val="22"/>
          <w:szCs w:val="22"/>
          <w:lang w:val="en-US"/>
        </w:rPr>
        <w:t xml:space="preserve">, has been so inspected, or inspected and </w:t>
      </w:r>
      <w:proofErr w:type="spellStart"/>
      <w:r w:rsidRPr="005B1874">
        <w:rPr>
          <w:sz w:val="22"/>
          <w:szCs w:val="22"/>
          <w:lang w:val="en-US"/>
        </w:rPr>
        <w:t>analysed</w:t>
      </w:r>
      <w:proofErr w:type="spellEnd"/>
      <w:r w:rsidRPr="005B1874">
        <w:rPr>
          <w:sz w:val="22"/>
          <w:szCs w:val="22"/>
          <w:lang w:val="en-US"/>
        </w:rPr>
        <w:t xml:space="preserve">, an </w:t>
      </w:r>
      <w:proofErr w:type="spellStart"/>
      <w:r w:rsidRPr="005B1874">
        <w:rPr>
          <w:sz w:val="22"/>
          <w:szCs w:val="22"/>
          <w:lang w:val="en-US"/>
        </w:rPr>
        <w:t>authorised</w:t>
      </w:r>
      <w:proofErr w:type="spellEnd"/>
      <w:r w:rsidRPr="005B1874">
        <w:rPr>
          <w:sz w:val="22"/>
          <w:szCs w:val="22"/>
          <w:lang w:val="en-US"/>
        </w:rPr>
        <w:t xml:space="preserve"> officer must issue a written advice:</w:t>
      </w:r>
    </w:p>
    <w:p w14:paraId="22973E37" w14:textId="77777777" w:rsidR="00E55969" w:rsidRPr="005B1874" w:rsidRDefault="00BC638C" w:rsidP="005B1874">
      <w:pPr>
        <w:numPr>
          <w:ilvl w:val="0"/>
          <w:numId w:val="29"/>
        </w:numPr>
        <w:shd w:val="clear" w:color="auto" w:fill="FFFFFF"/>
        <w:tabs>
          <w:tab w:val="left" w:pos="792"/>
        </w:tabs>
        <w:spacing w:before="120"/>
        <w:ind w:left="384"/>
        <w:jc w:val="both"/>
        <w:rPr>
          <w:sz w:val="22"/>
          <w:szCs w:val="22"/>
          <w:lang w:val="en-US"/>
        </w:rPr>
      </w:pPr>
      <w:r w:rsidRPr="005B1874">
        <w:rPr>
          <w:sz w:val="22"/>
          <w:szCs w:val="22"/>
          <w:lang w:val="en-US"/>
        </w:rPr>
        <w:t>to the owner of the food; and</w:t>
      </w:r>
    </w:p>
    <w:p w14:paraId="1F3A871E" w14:textId="77777777" w:rsidR="00E55969" w:rsidRPr="005B1874" w:rsidRDefault="00BC638C" w:rsidP="005B1874">
      <w:pPr>
        <w:numPr>
          <w:ilvl w:val="0"/>
          <w:numId w:val="29"/>
        </w:numPr>
        <w:shd w:val="clear" w:color="auto" w:fill="FFFFFF"/>
        <w:tabs>
          <w:tab w:val="left" w:pos="792"/>
        </w:tabs>
        <w:spacing w:before="120"/>
        <w:ind w:left="792" w:hanging="408"/>
        <w:jc w:val="both"/>
        <w:rPr>
          <w:sz w:val="22"/>
          <w:szCs w:val="22"/>
          <w:lang w:val="en-US"/>
        </w:rPr>
      </w:pPr>
      <w:r w:rsidRPr="005B1874">
        <w:rPr>
          <w:sz w:val="22"/>
          <w:szCs w:val="22"/>
          <w:lang w:val="en-US"/>
        </w:rPr>
        <w:t>if the food is under Customs control</w:t>
      </w:r>
      <w:r w:rsidRPr="005B1874">
        <w:rPr>
          <w:rFonts w:eastAsia="Times New Roman"/>
          <w:sz w:val="22"/>
          <w:szCs w:val="22"/>
          <w:lang w:val="en-US"/>
        </w:rPr>
        <w:t>—to the person having possession of the food at the time;</w:t>
      </w:r>
    </w:p>
    <w:p w14:paraId="235E5A26" w14:textId="77777777" w:rsidR="00E55969" w:rsidRPr="005B1874" w:rsidRDefault="00BC638C" w:rsidP="005B1874">
      <w:pPr>
        <w:shd w:val="clear" w:color="auto" w:fill="FFFFFF"/>
        <w:spacing w:before="120"/>
        <w:ind w:left="5"/>
        <w:jc w:val="both"/>
        <w:rPr>
          <w:sz w:val="22"/>
          <w:szCs w:val="22"/>
        </w:rPr>
      </w:pPr>
      <w:r w:rsidRPr="005B1874">
        <w:rPr>
          <w:sz w:val="22"/>
          <w:szCs w:val="22"/>
          <w:lang w:val="en-US"/>
        </w:rPr>
        <w:t>stating:</w:t>
      </w:r>
    </w:p>
    <w:p w14:paraId="75B52BE2" w14:textId="77777777" w:rsidR="00E55969" w:rsidRPr="005B1874" w:rsidRDefault="00BC638C" w:rsidP="005B1874">
      <w:pPr>
        <w:numPr>
          <w:ilvl w:val="0"/>
          <w:numId w:val="30"/>
        </w:numPr>
        <w:shd w:val="clear" w:color="auto" w:fill="FFFFFF"/>
        <w:tabs>
          <w:tab w:val="left" w:pos="792"/>
        </w:tabs>
        <w:spacing w:before="120"/>
        <w:ind w:left="792" w:hanging="408"/>
        <w:jc w:val="both"/>
        <w:rPr>
          <w:sz w:val="22"/>
          <w:szCs w:val="22"/>
          <w:lang w:val="en-US"/>
        </w:rPr>
      </w:pPr>
      <w:r w:rsidRPr="005B1874">
        <w:rPr>
          <w:sz w:val="22"/>
          <w:szCs w:val="22"/>
          <w:lang w:val="en-US"/>
        </w:rPr>
        <w:t>whether the whole or a part of the food dealt with in the advice is identified as failing food; and</w:t>
      </w:r>
    </w:p>
    <w:p w14:paraId="42617343" w14:textId="77777777" w:rsidR="00E55969" w:rsidRPr="005B1874" w:rsidRDefault="00BC638C" w:rsidP="005B1874">
      <w:pPr>
        <w:numPr>
          <w:ilvl w:val="0"/>
          <w:numId w:val="30"/>
        </w:numPr>
        <w:shd w:val="clear" w:color="auto" w:fill="FFFFFF"/>
        <w:tabs>
          <w:tab w:val="left" w:pos="792"/>
        </w:tabs>
        <w:spacing w:before="120"/>
        <w:ind w:left="792" w:hanging="408"/>
        <w:jc w:val="both"/>
        <w:rPr>
          <w:sz w:val="22"/>
          <w:szCs w:val="22"/>
          <w:lang w:val="en-US"/>
        </w:rPr>
      </w:pPr>
      <w:r w:rsidRPr="005B1874">
        <w:rPr>
          <w:sz w:val="22"/>
          <w:szCs w:val="22"/>
          <w:lang w:val="en-US"/>
        </w:rPr>
        <w:t>in respect of food that is so identified</w:t>
      </w:r>
      <w:r w:rsidRPr="005B1874">
        <w:rPr>
          <w:rFonts w:eastAsia="Times New Roman"/>
          <w:sz w:val="22"/>
          <w:szCs w:val="22"/>
          <w:lang w:val="en-US"/>
        </w:rPr>
        <w:t>—how the food is to be dealt with.</w:t>
      </w:r>
    </w:p>
    <w:p w14:paraId="2F8FBC6A" w14:textId="77777777" w:rsidR="00E55969" w:rsidRPr="005B1874" w:rsidRDefault="00BC638C" w:rsidP="005B1874">
      <w:pPr>
        <w:shd w:val="clear" w:color="auto" w:fill="FFFFFF"/>
        <w:spacing w:before="120"/>
        <w:ind w:firstLine="346"/>
        <w:jc w:val="both"/>
        <w:rPr>
          <w:sz w:val="22"/>
          <w:szCs w:val="22"/>
        </w:rPr>
      </w:pPr>
      <w:r w:rsidRPr="005B1874">
        <w:rPr>
          <w:b/>
          <w:bCs/>
          <w:sz w:val="22"/>
          <w:szCs w:val="22"/>
          <w:lang w:val="en-US"/>
        </w:rPr>
        <w:t>(2)</w:t>
      </w:r>
      <w:r w:rsidRPr="005B1874">
        <w:rPr>
          <w:sz w:val="22"/>
          <w:szCs w:val="22"/>
          <w:lang w:val="en-US"/>
        </w:rPr>
        <w:t xml:space="preserve"> Without limiting subsection (1), an advice issued under this section may indicate that food identified as failing food:</w:t>
      </w:r>
    </w:p>
    <w:p w14:paraId="383BF7A3" w14:textId="77777777" w:rsidR="00E55969" w:rsidRPr="005B1874" w:rsidRDefault="00BC638C" w:rsidP="005B1874">
      <w:pPr>
        <w:numPr>
          <w:ilvl w:val="0"/>
          <w:numId w:val="31"/>
        </w:numPr>
        <w:shd w:val="clear" w:color="auto" w:fill="FFFFFF"/>
        <w:tabs>
          <w:tab w:val="left" w:pos="787"/>
        </w:tabs>
        <w:spacing w:before="120"/>
        <w:ind w:left="787" w:hanging="398"/>
        <w:jc w:val="both"/>
        <w:rPr>
          <w:sz w:val="22"/>
          <w:szCs w:val="22"/>
          <w:lang w:val="en-US"/>
        </w:rPr>
      </w:pPr>
      <w:r w:rsidRPr="005B1874">
        <w:rPr>
          <w:sz w:val="22"/>
          <w:szCs w:val="22"/>
          <w:lang w:val="en-US"/>
        </w:rPr>
        <w:t>must be destroyed in accordance with the requirements of section 20; or</w:t>
      </w:r>
    </w:p>
    <w:p w14:paraId="6F980CD7" w14:textId="77777777" w:rsidR="00E55969" w:rsidRPr="005B1874" w:rsidRDefault="00BC638C" w:rsidP="005B1874">
      <w:pPr>
        <w:numPr>
          <w:ilvl w:val="0"/>
          <w:numId w:val="31"/>
        </w:numPr>
        <w:shd w:val="clear" w:color="auto" w:fill="FFFFFF"/>
        <w:tabs>
          <w:tab w:val="left" w:pos="787"/>
        </w:tabs>
        <w:spacing w:before="120"/>
        <w:ind w:left="787" w:hanging="398"/>
        <w:jc w:val="both"/>
        <w:rPr>
          <w:sz w:val="22"/>
          <w:szCs w:val="22"/>
          <w:lang w:val="en-US"/>
        </w:rPr>
      </w:pPr>
      <w:r w:rsidRPr="005B1874">
        <w:rPr>
          <w:sz w:val="22"/>
          <w:szCs w:val="22"/>
          <w:lang w:val="en-US"/>
        </w:rPr>
        <w:t>must either be destroyed or re-exported from Australia in accordance with the requirements of that section; or</w:t>
      </w:r>
    </w:p>
    <w:p w14:paraId="37319223" w14:textId="77777777" w:rsidR="00E55969" w:rsidRPr="005B1874" w:rsidRDefault="00E55969" w:rsidP="005B1874">
      <w:pPr>
        <w:numPr>
          <w:ilvl w:val="0"/>
          <w:numId w:val="31"/>
        </w:numPr>
        <w:shd w:val="clear" w:color="auto" w:fill="FFFFFF"/>
        <w:tabs>
          <w:tab w:val="left" w:pos="787"/>
        </w:tabs>
        <w:spacing w:before="120"/>
        <w:ind w:left="787" w:hanging="398"/>
        <w:jc w:val="both"/>
        <w:rPr>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03C01046" w14:textId="77777777" w:rsidR="00E55969" w:rsidRPr="005B1874" w:rsidRDefault="00BC638C" w:rsidP="005B1874">
      <w:pPr>
        <w:shd w:val="clear" w:color="auto" w:fill="FFFFFF"/>
        <w:spacing w:before="120"/>
        <w:ind w:left="782" w:hanging="379"/>
        <w:jc w:val="both"/>
        <w:rPr>
          <w:sz w:val="22"/>
          <w:szCs w:val="22"/>
        </w:rPr>
      </w:pPr>
      <w:r w:rsidRPr="005B1874">
        <w:rPr>
          <w:sz w:val="22"/>
          <w:szCs w:val="22"/>
          <w:lang w:val="en-US"/>
        </w:rPr>
        <w:lastRenderedPageBreak/>
        <w:t>(c) must, if not treated by the owner in accordance with the requirements of that section:</w:t>
      </w:r>
    </w:p>
    <w:p w14:paraId="7A3D12CF" w14:textId="77777777" w:rsidR="00E55969" w:rsidRPr="005B1874" w:rsidRDefault="00BC638C" w:rsidP="005B1874">
      <w:pPr>
        <w:shd w:val="clear" w:color="auto" w:fill="FFFFFF"/>
        <w:spacing w:before="120"/>
        <w:ind w:left="1090"/>
        <w:jc w:val="both"/>
        <w:rPr>
          <w:sz w:val="22"/>
          <w:szCs w:val="22"/>
        </w:rPr>
      </w:pPr>
      <w:r w:rsidRPr="005B1874">
        <w:rPr>
          <w:sz w:val="22"/>
          <w:szCs w:val="22"/>
          <w:lang w:val="en-US"/>
        </w:rPr>
        <w:t>(i) be destroyed; or</w:t>
      </w:r>
    </w:p>
    <w:p w14:paraId="1407970C" w14:textId="77777777" w:rsidR="00E55969" w:rsidRPr="005B1874" w:rsidRDefault="00BC638C" w:rsidP="005B1874">
      <w:pPr>
        <w:shd w:val="clear" w:color="auto" w:fill="FFFFFF"/>
        <w:spacing w:before="120"/>
        <w:ind w:left="1022"/>
        <w:jc w:val="both"/>
        <w:rPr>
          <w:sz w:val="22"/>
          <w:szCs w:val="22"/>
        </w:rPr>
      </w:pPr>
      <w:r w:rsidRPr="005B1874">
        <w:rPr>
          <w:sz w:val="22"/>
          <w:szCs w:val="22"/>
          <w:lang w:val="en-US"/>
        </w:rPr>
        <w:t>(ii) be destroyed or re-exported from Australia;</w:t>
      </w:r>
    </w:p>
    <w:p w14:paraId="023A66FA" w14:textId="77777777" w:rsidR="00E55969" w:rsidRPr="005B1874" w:rsidRDefault="00BC638C" w:rsidP="005B1874">
      <w:pPr>
        <w:shd w:val="clear" w:color="auto" w:fill="FFFFFF"/>
        <w:spacing w:before="120"/>
        <w:ind w:left="792"/>
        <w:jc w:val="both"/>
        <w:rPr>
          <w:sz w:val="22"/>
          <w:szCs w:val="22"/>
        </w:rPr>
      </w:pPr>
      <w:r w:rsidRPr="005B1874">
        <w:rPr>
          <w:sz w:val="22"/>
          <w:szCs w:val="22"/>
          <w:lang w:val="en-US"/>
        </w:rPr>
        <w:t xml:space="preserve">in accordance with the requirements </w:t>
      </w:r>
      <w:r w:rsidRPr="005B1874">
        <w:rPr>
          <w:sz w:val="22"/>
          <w:szCs w:val="22"/>
          <w:lang w:val="de-DE"/>
        </w:rPr>
        <w:t>of</w:t>
      </w:r>
      <w:r w:rsidRPr="005B1874">
        <w:rPr>
          <w:sz w:val="22"/>
          <w:szCs w:val="22"/>
          <w:lang w:val="en-US"/>
        </w:rPr>
        <w:t xml:space="preserve"> </w:t>
      </w:r>
      <w:r w:rsidRPr="005B1874">
        <w:rPr>
          <w:sz w:val="22"/>
          <w:szCs w:val="22"/>
          <w:lang w:val="de-DE"/>
        </w:rPr>
        <w:t xml:space="preserve">that </w:t>
      </w:r>
      <w:r w:rsidRPr="005B1874">
        <w:rPr>
          <w:sz w:val="22"/>
          <w:szCs w:val="22"/>
          <w:lang w:val="en-US"/>
        </w:rPr>
        <w:t>section.</w:t>
      </w:r>
    </w:p>
    <w:p w14:paraId="158D4077" w14:textId="77777777" w:rsidR="00E55969" w:rsidRPr="005B1874" w:rsidRDefault="00BC638C" w:rsidP="005B1874">
      <w:pPr>
        <w:numPr>
          <w:ilvl w:val="0"/>
          <w:numId w:val="32"/>
        </w:numPr>
        <w:shd w:val="clear" w:color="auto" w:fill="FFFFFF"/>
        <w:tabs>
          <w:tab w:val="left" w:pos="744"/>
        </w:tabs>
        <w:spacing w:before="120"/>
        <w:ind w:firstLine="341"/>
        <w:jc w:val="both"/>
        <w:rPr>
          <w:b/>
          <w:bCs/>
          <w:sz w:val="22"/>
          <w:szCs w:val="22"/>
          <w:lang w:val="en-US"/>
        </w:rPr>
      </w:pPr>
      <w:r w:rsidRPr="005B1874">
        <w:rPr>
          <w:sz w:val="22"/>
          <w:szCs w:val="22"/>
          <w:lang w:val="en-US"/>
        </w:rPr>
        <w:t>Despite subsections (1) and (2), the owner of food identified in an advice under subsection (1) as failing food may, in the circumstances specified in the Food Inspection Scheme, apply, in writing, to an authorised officer for the issue of a further imported food inspection advice in respect of a part of that food.</w:t>
      </w:r>
    </w:p>
    <w:p w14:paraId="66EEDF2F" w14:textId="77777777" w:rsidR="00E55969" w:rsidRPr="005B1874" w:rsidRDefault="00BC638C" w:rsidP="005B1874">
      <w:pPr>
        <w:numPr>
          <w:ilvl w:val="0"/>
          <w:numId w:val="32"/>
        </w:numPr>
        <w:shd w:val="clear" w:color="auto" w:fill="FFFFFF"/>
        <w:tabs>
          <w:tab w:val="left" w:pos="744"/>
        </w:tabs>
        <w:spacing w:before="120"/>
        <w:ind w:left="341"/>
        <w:jc w:val="both"/>
        <w:rPr>
          <w:b/>
          <w:bCs/>
          <w:sz w:val="22"/>
          <w:szCs w:val="22"/>
          <w:lang w:val="en-US"/>
        </w:rPr>
      </w:pPr>
      <w:r w:rsidRPr="005B1874">
        <w:rPr>
          <w:sz w:val="22"/>
          <w:szCs w:val="22"/>
          <w:lang w:val="en-US"/>
        </w:rPr>
        <w:t>Neither:</w:t>
      </w:r>
    </w:p>
    <w:p w14:paraId="74F509A1" w14:textId="77777777" w:rsidR="00E55969" w:rsidRPr="005B1874" w:rsidRDefault="00BC638C" w:rsidP="005B1874">
      <w:pPr>
        <w:numPr>
          <w:ilvl w:val="0"/>
          <w:numId w:val="33"/>
        </w:numPr>
        <w:shd w:val="clear" w:color="auto" w:fill="FFFFFF"/>
        <w:tabs>
          <w:tab w:val="left" w:pos="782"/>
        </w:tabs>
        <w:spacing w:before="120"/>
        <w:ind w:left="782" w:hanging="394"/>
        <w:jc w:val="both"/>
        <w:rPr>
          <w:sz w:val="22"/>
          <w:szCs w:val="22"/>
          <w:lang w:val="en-US"/>
        </w:rPr>
      </w:pPr>
      <w:r w:rsidRPr="005B1874">
        <w:rPr>
          <w:sz w:val="22"/>
          <w:szCs w:val="22"/>
          <w:lang w:val="en-US"/>
        </w:rPr>
        <w:t>the fact that food identified as failing food under an imported food inspection advice may be the subject of an application for a further such advice; nor</w:t>
      </w:r>
    </w:p>
    <w:p w14:paraId="777F537B" w14:textId="77777777" w:rsidR="00E55969" w:rsidRPr="005B1874" w:rsidRDefault="00BC638C" w:rsidP="005B1874">
      <w:pPr>
        <w:numPr>
          <w:ilvl w:val="0"/>
          <w:numId w:val="33"/>
        </w:numPr>
        <w:shd w:val="clear" w:color="auto" w:fill="FFFFFF"/>
        <w:tabs>
          <w:tab w:val="left" w:pos="782"/>
        </w:tabs>
        <w:spacing w:before="120"/>
        <w:ind w:left="782" w:hanging="394"/>
        <w:jc w:val="both"/>
        <w:rPr>
          <w:sz w:val="22"/>
          <w:szCs w:val="22"/>
          <w:lang w:val="en-US"/>
        </w:rPr>
      </w:pPr>
      <w:r w:rsidRPr="005B1874">
        <w:rPr>
          <w:sz w:val="22"/>
          <w:szCs w:val="22"/>
          <w:lang w:val="en-US"/>
        </w:rPr>
        <w:t>the making of an application for a further such advice in respect of the food;</w:t>
      </w:r>
    </w:p>
    <w:p w14:paraId="6AB28866" w14:textId="77777777" w:rsidR="00E55969" w:rsidRPr="005B1874" w:rsidRDefault="00BC638C" w:rsidP="005B1874">
      <w:pPr>
        <w:shd w:val="clear" w:color="auto" w:fill="FFFFFF"/>
        <w:spacing w:before="120"/>
        <w:ind w:left="5"/>
        <w:jc w:val="both"/>
        <w:rPr>
          <w:sz w:val="22"/>
          <w:szCs w:val="22"/>
        </w:rPr>
      </w:pPr>
      <w:r w:rsidRPr="005B1874">
        <w:rPr>
          <w:sz w:val="22"/>
          <w:szCs w:val="22"/>
          <w:lang w:val="en-US"/>
        </w:rPr>
        <w:t>causes the food to cease to be failing food on the basis of the original advice but, if the original advice indicates that the food must be treated, destroyed or re-exported, the food is not required to be so treated, destroyed or re-exported unless:</w:t>
      </w:r>
    </w:p>
    <w:p w14:paraId="5E278E7D" w14:textId="77777777" w:rsidR="00E55969" w:rsidRPr="005B1874" w:rsidRDefault="00BC638C" w:rsidP="005B1874">
      <w:pPr>
        <w:numPr>
          <w:ilvl w:val="0"/>
          <w:numId w:val="34"/>
        </w:numPr>
        <w:shd w:val="clear" w:color="auto" w:fill="FFFFFF"/>
        <w:tabs>
          <w:tab w:val="left" w:pos="782"/>
        </w:tabs>
        <w:spacing w:before="120"/>
        <w:ind w:left="782" w:hanging="394"/>
        <w:jc w:val="both"/>
        <w:rPr>
          <w:sz w:val="22"/>
          <w:szCs w:val="22"/>
          <w:lang w:val="en-US"/>
        </w:rPr>
      </w:pPr>
      <w:r w:rsidRPr="005B1874">
        <w:rPr>
          <w:sz w:val="22"/>
          <w:szCs w:val="22"/>
          <w:lang w:val="en-US"/>
        </w:rPr>
        <w:t>the circumstances permitting the application for the further advice cease to exist; or</w:t>
      </w:r>
    </w:p>
    <w:p w14:paraId="2E923EA8" w14:textId="77777777" w:rsidR="00E55969" w:rsidRPr="005B1874" w:rsidRDefault="00BC638C" w:rsidP="005B1874">
      <w:pPr>
        <w:numPr>
          <w:ilvl w:val="0"/>
          <w:numId w:val="35"/>
        </w:numPr>
        <w:shd w:val="clear" w:color="auto" w:fill="FFFFFF"/>
        <w:tabs>
          <w:tab w:val="left" w:pos="782"/>
        </w:tabs>
        <w:spacing w:before="120"/>
        <w:ind w:left="389"/>
        <w:jc w:val="both"/>
        <w:rPr>
          <w:sz w:val="22"/>
          <w:szCs w:val="22"/>
          <w:lang w:val="en-US"/>
        </w:rPr>
      </w:pPr>
      <w:r w:rsidRPr="005B1874">
        <w:rPr>
          <w:sz w:val="22"/>
          <w:szCs w:val="22"/>
          <w:lang w:val="en-US"/>
        </w:rPr>
        <w:t>an application is made and rejected.</w:t>
      </w:r>
    </w:p>
    <w:p w14:paraId="3B7A866D" w14:textId="77777777" w:rsidR="00E55969" w:rsidRPr="005B1874" w:rsidRDefault="00BC638C" w:rsidP="005B1874">
      <w:pPr>
        <w:numPr>
          <w:ilvl w:val="0"/>
          <w:numId w:val="36"/>
        </w:numPr>
        <w:shd w:val="clear" w:color="auto" w:fill="FFFFFF"/>
        <w:tabs>
          <w:tab w:val="left" w:pos="744"/>
        </w:tabs>
        <w:spacing w:before="120"/>
        <w:ind w:firstLine="341"/>
        <w:jc w:val="both"/>
        <w:rPr>
          <w:b/>
          <w:bCs/>
          <w:sz w:val="22"/>
          <w:szCs w:val="22"/>
          <w:lang w:val="en-US"/>
        </w:rPr>
      </w:pPr>
      <w:r w:rsidRPr="005B1874">
        <w:rPr>
          <w:sz w:val="22"/>
          <w:szCs w:val="22"/>
          <w:lang w:val="en-US"/>
        </w:rPr>
        <w:t>If the owner of food identified in an advice as failing food makes an application for the issue of a further imported food inspection advice in respect of a part of the food, the person must, if the food to which the application relates is under Customs control, inform the person having possession of the food that he or she had made that application.</w:t>
      </w:r>
    </w:p>
    <w:p w14:paraId="6683E3CE" w14:textId="77777777" w:rsidR="00E55969" w:rsidRPr="005B1874" w:rsidRDefault="00BC638C" w:rsidP="005B1874">
      <w:pPr>
        <w:numPr>
          <w:ilvl w:val="0"/>
          <w:numId w:val="36"/>
        </w:numPr>
        <w:shd w:val="clear" w:color="auto" w:fill="FFFFFF"/>
        <w:tabs>
          <w:tab w:val="left" w:pos="744"/>
        </w:tabs>
        <w:spacing w:before="120"/>
        <w:ind w:firstLine="341"/>
        <w:jc w:val="both"/>
        <w:rPr>
          <w:b/>
          <w:bCs/>
          <w:sz w:val="22"/>
          <w:szCs w:val="22"/>
          <w:lang w:val="en-US"/>
        </w:rPr>
      </w:pPr>
      <w:r w:rsidRPr="005B1874">
        <w:rPr>
          <w:sz w:val="22"/>
          <w:szCs w:val="22"/>
          <w:lang w:val="en-US"/>
        </w:rPr>
        <w:t>If an application is made under subsection (3), an authorised officer must:</w:t>
      </w:r>
    </w:p>
    <w:p w14:paraId="6CC7385D" w14:textId="77777777" w:rsidR="00E55969" w:rsidRPr="005B1874" w:rsidRDefault="00BC638C" w:rsidP="005B1874">
      <w:pPr>
        <w:numPr>
          <w:ilvl w:val="0"/>
          <w:numId w:val="37"/>
        </w:numPr>
        <w:shd w:val="clear" w:color="auto" w:fill="FFFFFF"/>
        <w:tabs>
          <w:tab w:val="left" w:pos="792"/>
        </w:tabs>
        <w:spacing w:before="120"/>
        <w:ind w:left="792" w:hanging="389"/>
        <w:jc w:val="both"/>
        <w:rPr>
          <w:sz w:val="22"/>
          <w:szCs w:val="22"/>
          <w:lang w:val="en-US"/>
        </w:rPr>
      </w:pPr>
      <w:r w:rsidRPr="005B1874">
        <w:rPr>
          <w:sz w:val="22"/>
          <w:szCs w:val="22"/>
          <w:lang w:val="en-US"/>
        </w:rPr>
        <w:t>if he or she is not satisfied that the application is made in accordance with the requirements of the Food Inspection Scheme</w:t>
      </w:r>
      <w:r w:rsidRPr="005B1874">
        <w:rPr>
          <w:rFonts w:eastAsia="Times New Roman"/>
          <w:sz w:val="22"/>
          <w:szCs w:val="22"/>
          <w:lang w:val="en-US"/>
        </w:rPr>
        <w:t>—reject the application and give notice to the applicant of that rejection and of the reasons for the rejection; and</w:t>
      </w:r>
    </w:p>
    <w:p w14:paraId="31CA4285" w14:textId="77777777" w:rsidR="00E55969" w:rsidRPr="005B1874" w:rsidRDefault="00BC638C" w:rsidP="005B1874">
      <w:pPr>
        <w:numPr>
          <w:ilvl w:val="0"/>
          <w:numId w:val="37"/>
        </w:numPr>
        <w:shd w:val="clear" w:color="auto" w:fill="FFFFFF"/>
        <w:tabs>
          <w:tab w:val="left" w:pos="792"/>
        </w:tabs>
        <w:spacing w:before="120"/>
        <w:ind w:left="792" w:hanging="389"/>
        <w:jc w:val="both"/>
        <w:rPr>
          <w:sz w:val="22"/>
          <w:szCs w:val="22"/>
          <w:lang w:val="en-US"/>
        </w:rPr>
      </w:pPr>
      <w:r w:rsidRPr="005B1874">
        <w:rPr>
          <w:sz w:val="22"/>
          <w:szCs w:val="22"/>
          <w:lang w:val="en-US"/>
        </w:rPr>
        <w:t>in any other case</w:t>
      </w:r>
      <w:r w:rsidRPr="005B1874">
        <w:rPr>
          <w:rFonts w:eastAsia="Times New Roman"/>
          <w:sz w:val="22"/>
          <w:szCs w:val="22"/>
          <w:lang w:val="en-US"/>
        </w:rPr>
        <w:t>—consider the application and issue to the applicant a further imported food inspection advice in respect of the food the subject of the application.</w:t>
      </w:r>
    </w:p>
    <w:p w14:paraId="3766B02C" w14:textId="77777777" w:rsidR="00E55969" w:rsidRPr="005B1874" w:rsidRDefault="00BC638C" w:rsidP="005B1874">
      <w:pPr>
        <w:shd w:val="clear" w:color="auto" w:fill="FFFFFF"/>
        <w:tabs>
          <w:tab w:val="left" w:pos="744"/>
        </w:tabs>
        <w:spacing w:before="120"/>
        <w:ind w:firstLine="341"/>
        <w:jc w:val="both"/>
        <w:rPr>
          <w:sz w:val="22"/>
          <w:szCs w:val="22"/>
        </w:rPr>
      </w:pPr>
      <w:r w:rsidRPr="005B1874">
        <w:rPr>
          <w:b/>
          <w:bCs/>
          <w:sz w:val="22"/>
          <w:szCs w:val="22"/>
          <w:lang w:val="en-US"/>
        </w:rPr>
        <w:t>(7)</w:t>
      </w:r>
      <w:r w:rsidRPr="005B1874">
        <w:rPr>
          <w:sz w:val="22"/>
          <w:szCs w:val="22"/>
          <w:lang w:val="en-US"/>
        </w:rPr>
        <w:tab/>
        <w:t>If, under subsection (6), an authorised officer is required to</w:t>
      </w:r>
      <w:r w:rsidR="005B1874" w:rsidRPr="005B1874">
        <w:rPr>
          <w:sz w:val="22"/>
          <w:szCs w:val="22"/>
          <w:lang w:val="en-US"/>
        </w:rPr>
        <w:t xml:space="preserve"> </w:t>
      </w:r>
      <w:r w:rsidRPr="005B1874">
        <w:rPr>
          <w:sz w:val="22"/>
          <w:szCs w:val="22"/>
          <w:lang w:val="en-US"/>
        </w:rPr>
        <w:t>inform an applicant either of the rejection of an application or to issue</w:t>
      </w:r>
      <w:r w:rsidR="005B1874" w:rsidRPr="005B1874">
        <w:rPr>
          <w:sz w:val="22"/>
          <w:szCs w:val="22"/>
          <w:lang w:val="en-US"/>
        </w:rPr>
        <w:t xml:space="preserve"> </w:t>
      </w:r>
      <w:r w:rsidRPr="005B1874">
        <w:rPr>
          <w:sz w:val="22"/>
          <w:szCs w:val="22"/>
          <w:lang w:val="en-US"/>
        </w:rPr>
        <w:t>to the applicant a further imported food inspection advice in respect</w:t>
      </w:r>
      <w:r w:rsidR="005B1874" w:rsidRPr="005B1874">
        <w:rPr>
          <w:sz w:val="22"/>
          <w:szCs w:val="22"/>
          <w:lang w:val="en-US"/>
        </w:rPr>
        <w:t xml:space="preserve"> </w:t>
      </w:r>
      <w:r w:rsidRPr="005B1874">
        <w:rPr>
          <w:sz w:val="22"/>
          <w:szCs w:val="22"/>
          <w:lang w:val="en-US"/>
        </w:rPr>
        <w:t>of food that is under Customs control, the authorised officer must</w:t>
      </w:r>
      <w:r w:rsidR="005B1874" w:rsidRPr="005B1874">
        <w:rPr>
          <w:sz w:val="22"/>
          <w:szCs w:val="22"/>
          <w:lang w:val="en-US"/>
        </w:rPr>
        <w:t xml:space="preserve"> </w:t>
      </w:r>
      <w:r w:rsidRPr="005B1874">
        <w:rPr>
          <w:sz w:val="22"/>
          <w:szCs w:val="22"/>
          <w:lang w:val="en-US"/>
        </w:rPr>
        <w:t>inform the person having possession of the food of the rejection of the</w:t>
      </w:r>
    </w:p>
    <w:p w14:paraId="7981693D" w14:textId="77777777" w:rsidR="00E55969" w:rsidRPr="005B1874" w:rsidRDefault="00E55969" w:rsidP="005B1874">
      <w:pPr>
        <w:shd w:val="clear" w:color="auto" w:fill="FFFFFF"/>
        <w:tabs>
          <w:tab w:val="left" w:pos="744"/>
        </w:tabs>
        <w:spacing w:before="120"/>
        <w:ind w:firstLine="341"/>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74AF4085" w14:textId="77777777" w:rsidR="00E55969" w:rsidRPr="005B1874" w:rsidRDefault="00BC638C" w:rsidP="005B1874">
      <w:pPr>
        <w:shd w:val="clear" w:color="auto" w:fill="FFFFFF"/>
        <w:spacing w:before="120"/>
        <w:jc w:val="both"/>
        <w:rPr>
          <w:sz w:val="22"/>
          <w:szCs w:val="22"/>
        </w:rPr>
      </w:pPr>
      <w:r w:rsidRPr="005B1874">
        <w:rPr>
          <w:sz w:val="22"/>
          <w:szCs w:val="22"/>
          <w:lang w:val="en-US"/>
        </w:rPr>
        <w:lastRenderedPageBreak/>
        <w:t>application or of the particulars of the further advice, as the case requires.</w:t>
      </w:r>
    </w:p>
    <w:p w14:paraId="024B15CC" w14:textId="77777777" w:rsidR="00E55969" w:rsidRPr="005B1874" w:rsidRDefault="00BC638C" w:rsidP="005B1874">
      <w:pPr>
        <w:shd w:val="clear" w:color="auto" w:fill="FFFFFF"/>
        <w:tabs>
          <w:tab w:val="left" w:pos="749"/>
        </w:tabs>
        <w:spacing w:before="120"/>
        <w:ind w:firstLine="341"/>
        <w:jc w:val="both"/>
        <w:rPr>
          <w:sz w:val="22"/>
          <w:szCs w:val="22"/>
        </w:rPr>
      </w:pPr>
      <w:r w:rsidRPr="005B1874">
        <w:rPr>
          <w:b/>
          <w:bCs/>
          <w:sz w:val="22"/>
          <w:szCs w:val="22"/>
          <w:lang w:val="en-US"/>
        </w:rPr>
        <w:t>(8)</w:t>
      </w:r>
      <w:r w:rsidRPr="005B1874">
        <w:rPr>
          <w:sz w:val="22"/>
          <w:szCs w:val="22"/>
          <w:lang w:val="en-US"/>
        </w:rPr>
        <w:tab/>
        <w:t>If a further advice is issued in respect of the food the subject of</w:t>
      </w:r>
      <w:r w:rsidR="005B1874" w:rsidRPr="005B1874">
        <w:rPr>
          <w:sz w:val="22"/>
          <w:szCs w:val="22"/>
          <w:lang w:val="en-US"/>
        </w:rPr>
        <w:t xml:space="preserve"> </w:t>
      </w:r>
      <w:r w:rsidRPr="005B1874">
        <w:rPr>
          <w:sz w:val="22"/>
          <w:szCs w:val="22"/>
          <w:lang w:val="en-US"/>
        </w:rPr>
        <w:t>an application, this Act has effect as if:</w:t>
      </w:r>
    </w:p>
    <w:p w14:paraId="158FE0BE" w14:textId="77777777" w:rsidR="00E55969" w:rsidRPr="005B1874" w:rsidRDefault="00BC638C" w:rsidP="005B1874">
      <w:pPr>
        <w:numPr>
          <w:ilvl w:val="0"/>
          <w:numId w:val="38"/>
        </w:numPr>
        <w:shd w:val="clear" w:color="auto" w:fill="FFFFFF"/>
        <w:tabs>
          <w:tab w:val="left" w:pos="792"/>
        </w:tabs>
        <w:spacing w:before="120"/>
        <w:ind w:left="792" w:hanging="398"/>
        <w:jc w:val="both"/>
        <w:rPr>
          <w:sz w:val="22"/>
          <w:szCs w:val="22"/>
          <w:lang w:val="en-US"/>
        </w:rPr>
      </w:pPr>
      <w:r w:rsidRPr="005B1874">
        <w:rPr>
          <w:sz w:val="22"/>
          <w:szCs w:val="22"/>
          <w:lang w:val="en-US"/>
        </w:rPr>
        <w:t xml:space="preserve">that further advice were substituted for the initial advice issued in respect </w:t>
      </w:r>
      <w:r w:rsidRPr="005B1874">
        <w:rPr>
          <w:sz w:val="22"/>
          <w:szCs w:val="22"/>
          <w:lang w:val="de-DE"/>
        </w:rPr>
        <w:t>of</w:t>
      </w:r>
      <w:r w:rsidRPr="005B1874">
        <w:rPr>
          <w:sz w:val="22"/>
          <w:szCs w:val="22"/>
          <w:lang w:val="en-US"/>
        </w:rPr>
        <w:t xml:space="preserve"> </w:t>
      </w:r>
      <w:r w:rsidRPr="005B1874">
        <w:rPr>
          <w:sz w:val="22"/>
          <w:szCs w:val="22"/>
          <w:lang w:val="de-DE"/>
        </w:rPr>
        <w:t xml:space="preserve">that </w:t>
      </w:r>
      <w:r w:rsidRPr="005B1874">
        <w:rPr>
          <w:sz w:val="22"/>
          <w:szCs w:val="22"/>
          <w:lang w:val="en-US"/>
        </w:rPr>
        <w:t>food under subsection (1); and</w:t>
      </w:r>
    </w:p>
    <w:p w14:paraId="4BADA441" w14:textId="77777777" w:rsidR="00E55969" w:rsidRPr="005B1874" w:rsidRDefault="00BC638C" w:rsidP="005B1874">
      <w:pPr>
        <w:numPr>
          <w:ilvl w:val="0"/>
          <w:numId w:val="38"/>
        </w:numPr>
        <w:shd w:val="clear" w:color="auto" w:fill="FFFFFF"/>
        <w:tabs>
          <w:tab w:val="left" w:pos="792"/>
        </w:tabs>
        <w:spacing w:before="120"/>
        <w:ind w:left="394"/>
        <w:jc w:val="both"/>
        <w:rPr>
          <w:sz w:val="22"/>
          <w:szCs w:val="22"/>
          <w:lang w:val="en-US"/>
        </w:rPr>
      </w:pPr>
      <w:r w:rsidRPr="005B1874">
        <w:rPr>
          <w:sz w:val="22"/>
          <w:szCs w:val="22"/>
          <w:lang w:val="en-US"/>
        </w:rPr>
        <w:t>subsection (3) were not included.</w:t>
      </w:r>
    </w:p>
    <w:p w14:paraId="5F832A2D" w14:textId="77777777" w:rsidR="00E55969" w:rsidRPr="005B1874" w:rsidRDefault="00BC638C" w:rsidP="005B1874">
      <w:pPr>
        <w:shd w:val="clear" w:color="auto" w:fill="FFFFFF"/>
        <w:tabs>
          <w:tab w:val="left" w:pos="749"/>
        </w:tabs>
        <w:spacing w:before="120"/>
        <w:ind w:firstLine="341"/>
        <w:jc w:val="both"/>
        <w:rPr>
          <w:sz w:val="22"/>
          <w:szCs w:val="22"/>
        </w:rPr>
      </w:pPr>
      <w:r w:rsidRPr="005B1874">
        <w:rPr>
          <w:b/>
          <w:bCs/>
          <w:sz w:val="22"/>
          <w:szCs w:val="22"/>
          <w:lang w:val="en-US"/>
        </w:rPr>
        <w:t>(9)</w:t>
      </w:r>
      <w:r w:rsidRPr="005B1874">
        <w:rPr>
          <w:sz w:val="22"/>
          <w:szCs w:val="22"/>
          <w:lang w:val="en-US"/>
        </w:rPr>
        <w:tab/>
        <w:t>A failure by an authorised officer to comply with the</w:t>
      </w:r>
      <w:r w:rsidR="005B1874" w:rsidRPr="005B1874">
        <w:rPr>
          <w:sz w:val="22"/>
          <w:szCs w:val="22"/>
          <w:lang w:val="en-US"/>
        </w:rPr>
        <w:t xml:space="preserve"> </w:t>
      </w:r>
      <w:r w:rsidRPr="005B1874">
        <w:rPr>
          <w:sz w:val="22"/>
          <w:szCs w:val="22"/>
          <w:lang w:val="en-US"/>
        </w:rPr>
        <w:t>requirements of subsection (7) in relation to an application for a further</w:t>
      </w:r>
      <w:r w:rsidR="005B1874" w:rsidRPr="005B1874">
        <w:rPr>
          <w:sz w:val="22"/>
          <w:szCs w:val="22"/>
          <w:lang w:val="en-US"/>
        </w:rPr>
        <w:t xml:space="preserve"> </w:t>
      </w:r>
      <w:r w:rsidRPr="005B1874">
        <w:rPr>
          <w:sz w:val="22"/>
          <w:szCs w:val="22"/>
          <w:lang w:val="en-US"/>
        </w:rPr>
        <w:t>imported food inspection advice does not invalidate the rejection of</w:t>
      </w:r>
      <w:r w:rsidR="005B1874" w:rsidRPr="005B1874">
        <w:rPr>
          <w:sz w:val="22"/>
          <w:szCs w:val="22"/>
          <w:lang w:val="en-US"/>
        </w:rPr>
        <w:t xml:space="preserve"> </w:t>
      </w:r>
      <w:r w:rsidRPr="005B1874">
        <w:rPr>
          <w:sz w:val="22"/>
          <w:szCs w:val="22"/>
          <w:lang w:val="en-US"/>
        </w:rPr>
        <w:t>that application or the issue of that further advice, as the case requires.</w:t>
      </w:r>
    </w:p>
    <w:p w14:paraId="45F5F503" w14:textId="77777777" w:rsidR="00E55969" w:rsidRPr="005B1874" w:rsidRDefault="00BC638C" w:rsidP="005B1874">
      <w:pPr>
        <w:shd w:val="clear" w:color="auto" w:fill="FFFFFF"/>
        <w:spacing w:before="120"/>
        <w:ind w:left="10"/>
        <w:jc w:val="both"/>
        <w:rPr>
          <w:sz w:val="22"/>
          <w:szCs w:val="22"/>
        </w:rPr>
      </w:pPr>
      <w:r w:rsidRPr="005B1874">
        <w:rPr>
          <w:b/>
          <w:bCs/>
          <w:sz w:val="22"/>
          <w:szCs w:val="22"/>
          <w:lang w:val="en-US"/>
        </w:rPr>
        <w:t>Holding orders for certain food</w:t>
      </w:r>
    </w:p>
    <w:p w14:paraId="07C546D0" w14:textId="77777777" w:rsidR="00E55969" w:rsidRPr="005B1874" w:rsidRDefault="00BC638C" w:rsidP="005B1874">
      <w:pPr>
        <w:shd w:val="clear" w:color="auto" w:fill="FFFFFF"/>
        <w:spacing w:before="120"/>
        <w:ind w:left="360"/>
        <w:jc w:val="both"/>
        <w:rPr>
          <w:sz w:val="22"/>
          <w:szCs w:val="22"/>
        </w:rPr>
      </w:pPr>
      <w:r w:rsidRPr="005B1874">
        <w:rPr>
          <w:b/>
          <w:bCs/>
          <w:sz w:val="22"/>
          <w:szCs w:val="22"/>
          <w:lang w:val="en-US"/>
        </w:rPr>
        <w:t>15.(1</w:t>
      </w:r>
      <w:r w:rsidRPr="00B86523">
        <w:rPr>
          <w:bCs/>
          <w:sz w:val="22"/>
          <w:szCs w:val="22"/>
          <w:lang w:val="en-US"/>
        </w:rPr>
        <w:t>) If:</w:t>
      </w:r>
    </w:p>
    <w:p w14:paraId="363A616B" w14:textId="77777777" w:rsidR="00E55969" w:rsidRPr="005B1874" w:rsidRDefault="00BC638C" w:rsidP="005B1874">
      <w:pPr>
        <w:numPr>
          <w:ilvl w:val="0"/>
          <w:numId w:val="39"/>
        </w:numPr>
        <w:shd w:val="clear" w:color="auto" w:fill="FFFFFF"/>
        <w:tabs>
          <w:tab w:val="left" w:pos="797"/>
        </w:tabs>
        <w:spacing w:before="120"/>
        <w:ind w:left="797" w:hanging="398"/>
        <w:jc w:val="both"/>
        <w:rPr>
          <w:sz w:val="22"/>
          <w:szCs w:val="22"/>
          <w:lang w:val="en-US"/>
        </w:rPr>
      </w:pPr>
      <w:r w:rsidRPr="005B1874">
        <w:rPr>
          <w:sz w:val="22"/>
          <w:szCs w:val="22"/>
          <w:lang w:val="en-US"/>
        </w:rPr>
        <w:t>an inspection, or inspection and analysis, of examinable food of a particular kind indicates the food, or a part of the food, to be failing food; or</w:t>
      </w:r>
    </w:p>
    <w:p w14:paraId="78B82720" w14:textId="77777777" w:rsidR="00E55969" w:rsidRPr="005B1874" w:rsidRDefault="00BC638C" w:rsidP="005B1874">
      <w:pPr>
        <w:numPr>
          <w:ilvl w:val="0"/>
          <w:numId w:val="39"/>
        </w:numPr>
        <w:shd w:val="clear" w:color="auto" w:fill="FFFFFF"/>
        <w:tabs>
          <w:tab w:val="left" w:pos="797"/>
        </w:tabs>
        <w:spacing w:before="120"/>
        <w:ind w:left="797" w:hanging="398"/>
        <w:jc w:val="both"/>
        <w:rPr>
          <w:sz w:val="22"/>
          <w:szCs w:val="22"/>
          <w:lang w:val="en-US"/>
        </w:rPr>
      </w:pPr>
      <w:r w:rsidRPr="005B1874">
        <w:rPr>
          <w:sz w:val="22"/>
          <w:szCs w:val="22"/>
          <w:lang w:val="en-US"/>
        </w:rPr>
        <w:t>the Secretary is satisfied that there are reasonable grounds for believing that food of a particular kind would, on inspection, or inspection and analysis, be so identified;</w:t>
      </w:r>
    </w:p>
    <w:p w14:paraId="4BC1EDFC" w14:textId="77777777" w:rsidR="00E55969" w:rsidRPr="005B1874" w:rsidRDefault="00BC638C" w:rsidP="005B1874">
      <w:pPr>
        <w:shd w:val="clear" w:color="auto" w:fill="FFFFFF"/>
        <w:spacing w:before="120"/>
        <w:ind w:left="10"/>
        <w:jc w:val="both"/>
        <w:rPr>
          <w:sz w:val="22"/>
          <w:szCs w:val="22"/>
        </w:rPr>
      </w:pPr>
      <w:r w:rsidRPr="005B1874">
        <w:rPr>
          <w:sz w:val="22"/>
          <w:szCs w:val="22"/>
          <w:lang w:val="en-US"/>
        </w:rPr>
        <w:t>the Secretary may, by writing, make a holding order:</w:t>
      </w:r>
    </w:p>
    <w:p w14:paraId="69D3C405" w14:textId="77777777" w:rsidR="00E55969" w:rsidRPr="005B1874" w:rsidRDefault="00BC638C" w:rsidP="005B1874">
      <w:pPr>
        <w:numPr>
          <w:ilvl w:val="0"/>
          <w:numId w:val="40"/>
        </w:numPr>
        <w:shd w:val="clear" w:color="auto" w:fill="FFFFFF"/>
        <w:tabs>
          <w:tab w:val="left" w:pos="797"/>
        </w:tabs>
        <w:spacing w:before="120"/>
        <w:ind w:left="797" w:hanging="398"/>
        <w:jc w:val="both"/>
        <w:rPr>
          <w:sz w:val="22"/>
          <w:szCs w:val="22"/>
          <w:lang w:val="en-US"/>
        </w:rPr>
      </w:pPr>
      <w:r w:rsidRPr="005B1874">
        <w:rPr>
          <w:sz w:val="22"/>
          <w:szCs w:val="22"/>
          <w:lang w:val="en-US"/>
        </w:rPr>
        <w:t>stating that, until the revocation of the order, food of that kind that is imported into Australia after the making of the order must be held in a place to be approved by an authorised officer, until an inspection, or inspection and analysis, required under the Food Inspection Scheme, has been completed; and</w:t>
      </w:r>
    </w:p>
    <w:p w14:paraId="7C13EE19" w14:textId="77777777" w:rsidR="00E55969" w:rsidRPr="005B1874" w:rsidRDefault="00BC638C" w:rsidP="005B1874">
      <w:pPr>
        <w:numPr>
          <w:ilvl w:val="0"/>
          <w:numId w:val="41"/>
        </w:numPr>
        <w:shd w:val="clear" w:color="auto" w:fill="FFFFFF"/>
        <w:tabs>
          <w:tab w:val="left" w:pos="797"/>
        </w:tabs>
        <w:spacing w:before="120"/>
        <w:ind w:left="398"/>
        <w:jc w:val="both"/>
        <w:rPr>
          <w:sz w:val="22"/>
          <w:szCs w:val="22"/>
          <w:lang w:val="en-US"/>
        </w:rPr>
      </w:pPr>
      <w:r w:rsidRPr="005B1874">
        <w:rPr>
          <w:sz w:val="22"/>
          <w:szCs w:val="22"/>
          <w:lang w:val="en-US"/>
        </w:rPr>
        <w:t>specifying the circumstances in which the order will be revoked.</w:t>
      </w:r>
    </w:p>
    <w:p w14:paraId="23A21FB5" w14:textId="77777777" w:rsidR="00E55969" w:rsidRPr="005B1874" w:rsidRDefault="00BC638C" w:rsidP="005B1874">
      <w:pPr>
        <w:shd w:val="clear" w:color="auto" w:fill="FFFFFF"/>
        <w:spacing w:before="120"/>
        <w:ind w:left="10" w:firstLine="346"/>
        <w:jc w:val="both"/>
        <w:rPr>
          <w:sz w:val="22"/>
          <w:szCs w:val="22"/>
        </w:rPr>
      </w:pPr>
      <w:r w:rsidRPr="005B1874">
        <w:rPr>
          <w:b/>
          <w:bCs/>
          <w:sz w:val="22"/>
          <w:szCs w:val="22"/>
          <w:lang w:val="en-US"/>
        </w:rPr>
        <w:t>(2)</w:t>
      </w:r>
      <w:r w:rsidRPr="005B1874">
        <w:rPr>
          <w:sz w:val="22"/>
          <w:szCs w:val="22"/>
          <w:lang w:val="en-US"/>
        </w:rPr>
        <w:t xml:space="preserve"> If the Secretary is satisfied, in respect of a holding order, that the circumstances specified for its revocation have occurred, the Secretary must, by writing, immediately revoke the holding order.</w:t>
      </w:r>
    </w:p>
    <w:p w14:paraId="1DA72884" w14:textId="6024E1B4" w:rsidR="00E55969" w:rsidRPr="005B1874" w:rsidRDefault="00BC638C" w:rsidP="00866A70">
      <w:pPr>
        <w:widowControl/>
        <w:shd w:val="clear" w:color="auto" w:fill="FFFFFF"/>
        <w:spacing w:before="240" w:after="120"/>
        <w:jc w:val="center"/>
        <w:rPr>
          <w:sz w:val="22"/>
          <w:szCs w:val="22"/>
        </w:rPr>
      </w:pPr>
      <w:r w:rsidRPr="005B1874">
        <w:rPr>
          <w:b/>
          <w:bCs/>
          <w:i/>
          <w:iCs/>
          <w:sz w:val="22"/>
          <w:szCs w:val="22"/>
          <w:lang w:val="en-US"/>
        </w:rPr>
        <w:t>Division 2</w:t>
      </w:r>
      <w:r w:rsidRPr="005B1874">
        <w:rPr>
          <w:rFonts w:eastAsia="Times New Roman"/>
          <w:sz w:val="22"/>
          <w:szCs w:val="22"/>
          <w:lang w:val="en-US"/>
        </w:rPr>
        <w:t>—</w:t>
      </w:r>
      <w:r w:rsidRPr="005B1874">
        <w:rPr>
          <w:rFonts w:eastAsia="Times New Roman"/>
          <w:b/>
          <w:bCs/>
          <w:i/>
          <w:iCs/>
          <w:sz w:val="22"/>
          <w:szCs w:val="22"/>
          <w:lang w:val="en-US"/>
        </w:rPr>
        <w:t>The Food Inspection Scheme</w:t>
      </w:r>
    </w:p>
    <w:p w14:paraId="30CA078D" w14:textId="77777777" w:rsidR="00E55969" w:rsidRPr="005B1874" w:rsidRDefault="00BC638C" w:rsidP="005B1874">
      <w:pPr>
        <w:shd w:val="clear" w:color="auto" w:fill="FFFFFF"/>
        <w:spacing w:before="120"/>
        <w:ind w:left="19"/>
        <w:jc w:val="both"/>
        <w:rPr>
          <w:sz w:val="22"/>
          <w:szCs w:val="22"/>
        </w:rPr>
      </w:pPr>
      <w:r w:rsidRPr="005B1874">
        <w:rPr>
          <w:b/>
          <w:bCs/>
          <w:sz w:val="22"/>
          <w:szCs w:val="22"/>
          <w:lang w:val="en-US"/>
        </w:rPr>
        <w:t>Food Inspection Scheme</w:t>
      </w:r>
    </w:p>
    <w:p w14:paraId="51907D85" w14:textId="0739342E" w:rsidR="00E55969" w:rsidRPr="005B1874" w:rsidRDefault="00BC638C" w:rsidP="005B1874">
      <w:pPr>
        <w:shd w:val="clear" w:color="auto" w:fill="FFFFFF"/>
        <w:spacing w:before="120"/>
        <w:ind w:left="19" w:firstLine="350"/>
        <w:jc w:val="both"/>
        <w:rPr>
          <w:sz w:val="22"/>
          <w:szCs w:val="22"/>
        </w:rPr>
      </w:pPr>
      <w:r w:rsidRPr="005B1874">
        <w:rPr>
          <w:b/>
          <w:bCs/>
          <w:sz w:val="22"/>
          <w:szCs w:val="22"/>
          <w:lang w:val="en-US"/>
        </w:rPr>
        <w:t xml:space="preserve">16.(1) </w:t>
      </w:r>
      <w:r w:rsidRPr="005B1874">
        <w:rPr>
          <w:sz w:val="22"/>
          <w:szCs w:val="22"/>
          <w:lang w:val="en-US"/>
        </w:rPr>
        <w:t xml:space="preserve">The regulations may set out particulars of a food inspection scheme </w:t>
      </w:r>
      <w:r w:rsidRPr="00866A70">
        <w:rPr>
          <w:bCs/>
          <w:sz w:val="22"/>
          <w:szCs w:val="22"/>
          <w:lang w:val="en-US"/>
        </w:rPr>
        <w:t>(</w:t>
      </w:r>
      <w:r w:rsidR="008F1821" w:rsidRPr="005B1874">
        <w:rPr>
          <w:b/>
          <w:bCs/>
          <w:sz w:val="22"/>
          <w:szCs w:val="22"/>
          <w:lang w:val="en-US"/>
        </w:rPr>
        <w:t>“</w:t>
      </w:r>
      <w:r w:rsidRPr="005B1874">
        <w:rPr>
          <w:b/>
          <w:bCs/>
          <w:sz w:val="22"/>
          <w:szCs w:val="22"/>
          <w:lang w:val="en-US"/>
        </w:rPr>
        <w:t>Scheme</w:t>
      </w:r>
      <w:r w:rsidR="008F1821" w:rsidRPr="005B1874">
        <w:rPr>
          <w:b/>
          <w:bCs/>
          <w:sz w:val="22"/>
          <w:szCs w:val="22"/>
          <w:lang w:val="en-US"/>
        </w:rPr>
        <w:t>”</w:t>
      </w:r>
      <w:r w:rsidRPr="00866A70">
        <w:rPr>
          <w:bCs/>
          <w:sz w:val="22"/>
          <w:szCs w:val="22"/>
          <w:lang w:val="en-US"/>
        </w:rPr>
        <w:t xml:space="preserve">) </w:t>
      </w:r>
      <w:r w:rsidRPr="005B1874">
        <w:rPr>
          <w:sz w:val="22"/>
          <w:szCs w:val="22"/>
          <w:lang w:val="en-US"/>
        </w:rPr>
        <w:t>applicable to all food to which this Act applies.</w:t>
      </w:r>
    </w:p>
    <w:p w14:paraId="2F2C343B" w14:textId="77777777" w:rsidR="00E55969" w:rsidRPr="005B1874" w:rsidRDefault="00BC638C" w:rsidP="005B1874">
      <w:pPr>
        <w:shd w:val="clear" w:color="auto" w:fill="FFFFFF"/>
        <w:spacing w:before="120"/>
        <w:ind w:left="19" w:firstLine="341"/>
        <w:jc w:val="both"/>
        <w:rPr>
          <w:sz w:val="22"/>
          <w:szCs w:val="22"/>
        </w:rPr>
      </w:pPr>
      <w:r w:rsidRPr="005B1874">
        <w:rPr>
          <w:b/>
          <w:bCs/>
          <w:sz w:val="22"/>
          <w:szCs w:val="22"/>
          <w:lang w:val="en-US"/>
        </w:rPr>
        <w:t>(2)</w:t>
      </w:r>
      <w:r w:rsidRPr="005B1874">
        <w:rPr>
          <w:sz w:val="22"/>
          <w:szCs w:val="22"/>
          <w:lang w:val="en-US"/>
        </w:rPr>
        <w:t xml:space="preserve"> Without limiting subsection (1), the regulations setting out particulars of the Scheme may:</w:t>
      </w:r>
    </w:p>
    <w:p w14:paraId="4DDC77E6" w14:textId="77777777" w:rsidR="00E55969" w:rsidRPr="005B1874" w:rsidRDefault="00BC638C" w:rsidP="005B1874">
      <w:pPr>
        <w:numPr>
          <w:ilvl w:val="0"/>
          <w:numId w:val="42"/>
        </w:numPr>
        <w:shd w:val="clear" w:color="auto" w:fill="FFFFFF"/>
        <w:tabs>
          <w:tab w:val="left" w:pos="806"/>
        </w:tabs>
        <w:spacing w:before="120"/>
        <w:ind w:left="806" w:hanging="398"/>
        <w:jc w:val="both"/>
        <w:rPr>
          <w:sz w:val="22"/>
          <w:szCs w:val="22"/>
          <w:lang w:val="en-US"/>
        </w:rPr>
      </w:pPr>
      <w:r w:rsidRPr="005B1874">
        <w:rPr>
          <w:sz w:val="22"/>
          <w:szCs w:val="22"/>
          <w:lang w:val="en-US"/>
        </w:rPr>
        <w:t xml:space="preserve">empower the Minister, subject to section 17, to make orders identifying food of particular kinds as food of a kind that is required to be inspected, or inspected and </w:t>
      </w:r>
      <w:proofErr w:type="spellStart"/>
      <w:r w:rsidRPr="005B1874">
        <w:rPr>
          <w:sz w:val="22"/>
          <w:szCs w:val="22"/>
          <w:lang w:val="en-US"/>
        </w:rPr>
        <w:t>analysed</w:t>
      </w:r>
      <w:proofErr w:type="spellEnd"/>
      <w:r w:rsidRPr="005B1874">
        <w:rPr>
          <w:sz w:val="22"/>
          <w:szCs w:val="22"/>
          <w:lang w:val="en-US"/>
        </w:rPr>
        <w:t>, under the Scheme and, from time to time, to vary orders so made; and</w:t>
      </w:r>
    </w:p>
    <w:p w14:paraId="1DF0A2CD" w14:textId="77777777" w:rsidR="00E55969" w:rsidRPr="005B1874" w:rsidRDefault="00BC638C" w:rsidP="005B1874">
      <w:pPr>
        <w:numPr>
          <w:ilvl w:val="0"/>
          <w:numId w:val="42"/>
        </w:numPr>
        <w:shd w:val="clear" w:color="auto" w:fill="FFFFFF"/>
        <w:tabs>
          <w:tab w:val="left" w:pos="806"/>
        </w:tabs>
        <w:spacing w:before="120"/>
        <w:ind w:left="408"/>
        <w:jc w:val="both"/>
        <w:rPr>
          <w:sz w:val="22"/>
          <w:szCs w:val="22"/>
          <w:lang w:val="en-US"/>
        </w:rPr>
      </w:pPr>
      <w:r w:rsidRPr="005B1874">
        <w:rPr>
          <w:sz w:val="22"/>
          <w:szCs w:val="22"/>
          <w:lang w:val="en-US"/>
        </w:rPr>
        <w:t>specify the manner and incidence of inspection, or inspection</w:t>
      </w:r>
    </w:p>
    <w:p w14:paraId="33A249B2" w14:textId="77777777" w:rsidR="00E55969" w:rsidRPr="005B1874" w:rsidRDefault="00E55969" w:rsidP="005B1874">
      <w:pPr>
        <w:numPr>
          <w:ilvl w:val="0"/>
          <w:numId w:val="42"/>
        </w:numPr>
        <w:shd w:val="clear" w:color="auto" w:fill="FFFFFF"/>
        <w:tabs>
          <w:tab w:val="left" w:pos="806"/>
        </w:tabs>
        <w:spacing w:before="120"/>
        <w:ind w:left="408"/>
        <w:jc w:val="both"/>
        <w:rPr>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73F2067B" w14:textId="77777777" w:rsidR="00E55969" w:rsidRPr="005B1874" w:rsidRDefault="00BC638C" w:rsidP="005B1874">
      <w:pPr>
        <w:shd w:val="clear" w:color="auto" w:fill="FFFFFF"/>
        <w:spacing w:before="120"/>
        <w:ind w:left="802"/>
        <w:jc w:val="both"/>
        <w:rPr>
          <w:sz w:val="22"/>
          <w:szCs w:val="22"/>
        </w:rPr>
      </w:pPr>
      <w:r w:rsidRPr="005B1874">
        <w:rPr>
          <w:sz w:val="22"/>
          <w:szCs w:val="22"/>
          <w:lang w:val="en-US"/>
        </w:rPr>
        <w:lastRenderedPageBreak/>
        <w:t>and analysis, attaching to various kinds of food identified by the Minister in orders made under paragraph (a); and</w:t>
      </w:r>
    </w:p>
    <w:p w14:paraId="26EF8E34" w14:textId="77777777" w:rsidR="00E55969" w:rsidRPr="005B1874" w:rsidRDefault="00BC638C" w:rsidP="005B1874">
      <w:pPr>
        <w:numPr>
          <w:ilvl w:val="0"/>
          <w:numId w:val="43"/>
        </w:numPr>
        <w:shd w:val="clear" w:color="auto" w:fill="FFFFFF"/>
        <w:tabs>
          <w:tab w:val="left" w:pos="792"/>
        </w:tabs>
        <w:spacing w:before="120"/>
        <w:ind w:left="792" w:hanging="398"/>
        <w:jc w:val="both"/>
        <w:rPr>
          <w:sz w:val="22"/>
          <w:szCs w:val="22"/>
          <w:lang w:val="en-US"/>
        </w:rPr>
      </w:pPr>
      <w:r w:rsidRPr="005B1874">
        <w:rPr>
          <w:sz w:val="22"/>
          <w:szCs w:val="22"/>
          <w:lang w:val="en-US"/>
        </w:rPr>
        <w:t>specify the manner and incidence of the inspection, or inspection and analysis, of food of a kind that is subject to a holding order; and</w:t>
      </w:r>
    </w:p>
    <w:p w14:paraId="4F2F1B8F" w14:textId="77777777" w:rsidR="00E55969" w:rsidRPr="005B1874" w:rsidRDefault="00BC638C" w:rsidP="005B1874">
      <w:pPr>
        <w:numPr>
          <w:ilvl w:val="0"/>
          <w:numId w:val="43"/>
        </w:numPr>
        <w:shd w:val="clear" w:color="auto" w:fill="FFFFFF"/>
        <w:tabs>
          <w:tab w:val="left" w:pos="792"/>
        </w:tabs>
        <w:spacing w:before="120"/>
        <w:ind w:left="792" w:hanging="398"/>
        <w:jc w:val="both"/>
        <w:rPr>
          <w:sz w:val="22"/>
          <w:szCs w:val="22"/>
          <w:lang w:val="en-US"/>
        </w:rPr>
      </w:pPr>
      <w:r w:rsidRPr="005B1874">
        <w:rPr>
          <w:sz w:val="22"/>
          <w:szCs w:val="22"/>
          <w:lang w:val="en-US"/>
        </w:rPr>
        <w:t>specify the manner and incidence of the inspection, or inspection and analysis, of particular food, other than food of a kind that is identified by the Minister in an order made under paragraph (a) or that is subject to a holding order, that is imported into Australia; and</w:t>
      </w:r>
    </w:p>
    <w:p w14:paraId="5D411F67" w14:textId="77777777" w:rsidR="00E55969" w:rsidRPr="005B1874" w:rsidRDefault="00BC638C" w:rsidP="005B1874">
      <w:pPr>
        <w:numPr>
          <w:ilvl w:val="0"/>
          <w:numId w:val="43"/>
        </w:numPr>
        <w:shd w:val="clear" w:color="auto" w:fill="FFFFFF"/>
        <w:tabs>
          <w:tab w:val="left" w:pos="792"/>
        </w:tabs>
        <w:spacing w:before="120"/>
        <w:ind w:left="792" w:hanging="398"/>
        <w:jc w:val="both"/>
        <w:rPr>
          <w:sz w:val="22"/>
          <w:szCs w:val="22"/>
          <w:lang w:val="en-US"/>
        </w:rPr>
      </w:pPr>
      <w:r w:rsidRPr="005B1874">
        <w:rPr>
          <w:sz w:val="22"/>
          <w:szCs w:val="22"/>
          <w:lang w:val="en-US"/>
        </w:rPr>
        <w:t xml:space="preserve">set out the circumstances in which authorised officers may exercise powers to inspect, or inspect and </w:t>
      </w:r>
      <w:proofErr w:type="spellStart"/>
      <w:r w:rsidRPr="005B1874">
        <w:rPr>
          <w:sz w:val="22"/>
          <w:szCs w:val="22"/>
          <w:lang w:val="en-US"/>
        </w:rPr>
        <w:t>analyse</w:t>
      </w:r>
      <w:proofErr w:type="spellEnd"/>
      <w:r w:rsidRPr="005B1874">
        <w:rPr>
          <w:sz w:val="22"/>
          <w:szCs w:val="22"/>
          <w:lang w:val="en-US"/>
        </w:rPr>
        <w:t>, particular food that is not:</w:t>
      </w:r>
    </w:p>
    <w:p w14:paraId="265EA62F" w14:textId="77777777" w:rsidR="00E55969" w:rsidRPr="005B1874" w:rsidRDefault="00BC638C" w:rsidP="005B1874">
      <w:pPr>
        <w:shd w:val="clear" w:color="auto" w:fill="FFFFFF"/>
        <w:spacing w:before="120"/>
        <w:ind w:left="1450" w:hanging="336"/>
        <w:jc w:val="both"/>
        <w:rPr>
          <w:sz w:val="22"/>
          <w:szCs w:val="22"/>
        </w:rPr>
      </w:pPr>
      <w:r w:rsidRPr="005B1874">
        <w:rPr>
          <w:sz w:val="22"/>
          <w:szCs w:val="22"/>
          <w:lang w:val="en-US"/>
        </w:rPr>
        <w:t>(i) food of a kind that is identified by the Minister in an order under paragraph (a) or that is subject to a holding order; or</w:t>
      </w:r>
    </w:p>
    <w:p w14:paraId="181A24E8" w14:textId="77777777" w:rsidR="00E55969" w:rsidRPr="005B1874" w:rsidRDefault="00BC638C" w:rsidP="005B1874">
      <w:pPr>
        <w:shd w:val="clear" w:color="auto" w:fill="FFFFFF"/>
        <w:spacing w:before="120"/>
        <w:ind w:left="1450" w:hanging="408"/>
        <w:jc w:val="both"/>
        <w:rPr>
          <w:sz w:val="22"/>
          <w:szCs w:val="22"/>
        </w:rPr>
      </w:pPr>
      <w:r w:rsidRPr="005B1874">
        <w:rPr>
          <w:sz w:val="22"/>
          <w:szCs w:val="22"/>
          <w:lang w:val="en-US"/>
        </w:rPr>
        <w:t>(ii) food that is required to be inspected in accordance with regulations made for the purposes of paragraph (d); and</w:t>
      </w:r>
    </w:p>
    <w:p w14:paraId="3E0684DD" w14:textId="77777777" w:rsidR="00E55969" w:rsidRPr="005B1874" w:rsidRDefault="00BC638C" w:rsidP="005B1874">
      <w:pPr>
        <w:shd w:val="clear" w:color="auto" w:fill="FFFFFF"/>
        <w:spacing w:before="120"/>
        <w:ind w:left="792" w:hanging="346"/>
        <w:jc w:val="both"/>
        <w:rPr>
          <w:sz w:val="22"/>
          <w:szCs w:val="22"/>
        </w:rPr>
      </w:pPr>
      <w:r w:rsidRPr="005B1874">
        <w:rPr>
          <w:sz w:val="22"/>
          <w:szCs w:val="22"/>
          <w:lang w:val="en-US"/>
        </w:rPr>
        <w:t xml:space="preserve">(f) specify powers of authorised officers to inspect, or inspect and </w:t>
      </w:r>
      <w:proofErr w:type="spellStart"/>
      <w:r w:rsidRPr="005B1874">
        <w:rPr>
          <w:sz w:val="22"/>
          <w:szCs w:val="22"/>
          <w:lang w:val="en-US"/>
        </w:rPr>
        <w:t>analyse</w:t>
      </w:r>
      <w:proofErr w:type="spellEnd"/>
      <w:r w:rsidRPr="005B1874">
        <w:rPr>
          <w:sz w:val="22"/>
          <w:szCs w:val="22"/>
          <w:lang w:val="en-US"/>
        </w:rPr>
        <w:t xml:space="preserve">, food required or permitted to be inspected, or inspected and </w:t>
      </w:r>
      <w:proofErr w:type="spellStart"/>
      <w:r w:rsidRPr="005B1874">
        <w:rPr>
          <w:sz w:val="22"/>
          <w:szCs w:val="22"/>
          <w:lang w:val="en-US"/>
        </w:rPr>
        <w:t>analysed</w:t>
      </w:r>
      <w:proofErr w:type="spellEnd"/>
      <w:r w:rsidRPr="005B1874">
        <w:rPr>
          <w:sz w:val="22"/>
          <w:szCs w:val="22"/>
          <w:lang w:val="en-US"/>
        </w:rPr>
        <w:t>, under this Scheme; and</w:t>
      </w:r>
    </w:p>
    <w:p w14:paraId="1B23EF0D" w14:textId="77777777" w:rsidR="00E55969" w:rsidRPr="005B1874" w:rsidRDefault="00BC638C" w:rsidP="005B1874">
      <w:pPr>
        <w:shd w:val="clear" w:color="auto" w:fill="FFFFFF"/>
        <w:spacing w:before="120"/>
        <w:ind w:left="792" w:hanging="384"/>
        <w:jc w:val="both"/>
        <w:rPr>
          <w:sz w:val="22"/>
          <w:szCs w:val="22"/>
        </w:rPr>
      </w:pPr>
      <w:r w:rsidRPr="005B1874">
        <w:rPr>
          <w:sz w:val="22"/>
          <w:szCs w:val="22"/>
          <w:lang w:val="en-US"/>
        </w:rPr>
        <w:t>(g) specify circumstances in which food is to be taken to be failing food because of its relationship to food that is found to be failing food; and</w:t>
      </w:r>
    </w:p>
    <w:p w14:paraId="4C967441" w14:textId="77777777" w:rsidR="00E55969" w:rsidRPr="005B1874" w:rsidRDefault="00BC638C" w:rsidP="005B1874">
      <w:pPr>
        <w:shd w:val="clear" w:color="auto" w:fill="FFFFFF"/>
        <w:spacing w:before="120"/>
        <w:ind w:left="787" w:hanging="398"/>
        <w:jc w:val="both"/>
        <w:rPr>
          <w:sz w:val="22"/>
          <w:szCs w:val="22"/>
        </w:rPr>
      </w:pPr>
      <w:r w:rsidRPr="005B1874">
        <w:rPr>
          <w:sz w:val="22"/>
          <w:szCs w:val="22"/>
          <w:lang w:val="en-US"/>
        </w:rPr>
        <w:t>(h) set out the circumstances in which food, other than food that is the subject of a holding order, is to be held pending the outcome of an inspection, or inspection and analysis; and</w:t>
      </w:r>
    </w:p>
    <w:p w14:paraId="42F6B3BC" w14:textId="77777777" w:rsidR="00E55969" w:rsidRPr="005B1874" w:rsidRDefault="00BC638C" w:rsidP="005B1874">
      <w:pPr>
        <w:shd w:val="clear" w:color="auto" w:fill="FFFFFF"/>
        <w:spacing w:before="120"/>
        <w:ind w:left="787" w:hanging="341"/>
        <w:jc w:val="both"/>
        <w:rPr>
          <w:sz w:val="22"/>
          <w:szCs w:val="22"/>
        </w:rPr>
      </w:pPr>
      <w:r w:rsidRPr="005B1874">
        <w:rPr>
          <w:sz w:val="22"/>
          <w:szCs w:val="22"/>
          <w:lang w:val="en-US"/>
        </w:rPr>
        <w:t>(i) permit variation in the incidence of inspection, or inspection and analysis, of food if:</w:t>
      </w:r>
    </w:p>
    <w:p w14:paraId="0D5A1023" w14:textId="77777777" w:rsidR="00E55969" w:rsidRPr="005B1874" w:rsidRDefault="00BC638C" w:rsidP="005B1874">
      <w:pPr>
        <w:shd w:val="clear" w:color="auto" w:fill="FFFFFF"/>
        <w:spacing w:before="120"/>
        <w:ind w:left="1450" w:hanging="341"/>
        <w:jc w:val="both"/>
        <w:rPr>
          <w:sz w:val="22"/>
          <w:szCs w:val="22"/>
        </w:rPr>
      </w:pPr>
      <w:r w:rsidRPr="005B1874">
        <w:rPr>
          <w:sz w:val="22"/>
          <w:szCs w:val="22"/>
          <w:lang w:val="en-US"/>
        </w:rPr>
        <w:t>(</w:t>
      </w:r>
      <w:proofErr w:type="spellStart"/>
      <w:r w:rsidRPr="005B1874">
        <w:rPr>
          <w:sz w:val="22"/>
          <w:szCs w:val="22"/>
          <w:lang w:val="en-US"/>
        </w:rPr>
        <w:t>i</w:t>
      </w:r>
      <w:proofErr w:type="spellEnd"/>
      <w:r w:rsidRPr="005B1874">
        <w:rPr>
          <w:sz w:val="22"/>
          <w:szCs w:val="22"/>
          <w:lang w:val="en-US"/>
        </w:rPr>
        <w:t xml:space="preserve">) a </w:t>
      </w:r>
      <w:proofErr w:type="spellStart"/>
      <w:r w:rsidRPr="005B1874">
        <w:rPr>
          <w:sz w:val="22"/>
          <w:szCs w:val="22"/>
          <w:lang w:val="en-US"/>
        </w:rPr>
        <w:t>recognised</w:t>
      </w:r>
      <w:proofErr w:type="spellEnd"/>
      <w:r w:rsidRPr="005B1874">
        <w:rPr>
          <w:sz w:val="22"/>
          <w:szCs w:val="22"/>
          <w:lang w:val="en-US"/>
        </w:rPr>
        <w:t xml:space="preserve"> foreign government certificate or a </w:t>
      </w:r>
      <w:proofErr w:type="spellStart"/>
      <w:r w:rsidRPr="005B1874">
        <w:rPr>
          <w:sz w:val="22"/>
          <w:szCs w:val="22"/>
          <w:lang w:val="en-US"/>
        </w:rPr>
        <w:t>recognised</w:t>
      </w:r>
      <w:proofErr w:type="spellEnd"/>
      <w:r w:rsidRPr="005B1874">
        <w:rPr>
          <w:sz w:val="22"/>
          <w:szCs w:val="22"/>
          <w:lang w:val="en-US"/>
        </w:rPr>
        <w:t xml:space="preserve"> quality assurance certificate covering the food is given to an authorised officer; and</w:t>
      </w:r>
    </w:p>
    <w:p w14:paraId="5329C436" w14:textId="77777777" w:rsidR="00E55969" w:rsidRPr="005B1874" w:rsidRDefault="00BC638C" w:rsidP="005B1874">
      <w:pPr>
        <w:shd w:val="clear" w:color="auto" w:fill="FFFFFF"/>
        <w:spacing w:before="120"/>
        <w:ind w:left="1445" w:hanging="408"/>
        <w:jc w:val="both"/>
        <w:rPr>
          <w:sz w:val="22"/>
          <w:szCs w:val="22"/>
        </w:rPr>
      </w:pPr>
      <w:r w:rsidRPr="005B1874">
        <w:rPr>
          <w:sz w:val="22"/>
          <w:szCs w:val="22"/>
          <w:lang w:val="en-US"/>
        </w:rPr>
        <w:t>(ii) the authorised officer has no reason to doubt the authenticity or reliability of the certificate; and</w:t>
      </w:r>
    </w:p>
    <w:p w14:paraId="04593FFC" w14:textId="77777777" w:rsidR="00E55969" w:rsidRPr="005B1874" w:rsidRDefault="00BC638C" w:rsidP="005B1874">
      <w:pPr>
        <w:shd w:val="clear" w:color="auto" w:fill="FFFFFF"/>
        <w:spacing w:before="120"/>
        <w:ind w:left="782" w:hanging="341"/>
        <w:jc w:val="both"/>
        <w:rPr>
          <w:sz w:val="22"/>
          <w:szCs w:val="22"/>
        </w:rPr>
      </w:pPr>
      <w:r w:rsidRPr="005B1874">
        <w:rPr>
          <w:sz w:val="22"/>
          <w:szCs w:val="22"/>
          <w:lang w:val="en-US"/>
        </w:rPr>
        <w:t>(j) set out the circumstances in which, and procedures by which, the reliability of certificates referred to in paragraph (i) will be tested.</w:t>
      </w:r>
    </w:p>
    <w:p w14:paraId="6EF85D64" w14:textId="77777777" w:rsidR="00E55969" w:rsidRPr="005B1874" w:rsidRDefault="00BC638C" w:rsidP="005B1874">
      <w:pPr>
        <w:numPr>
          <w:ilvl w:val="0"/>
          <w:numId w:val="44"/>
        </w:numPr>
        <w:shd w:val="clear" w:color="auto" w:fill="FFFFFF"/>
        <w:tabs>
          <w:tab w:val="left" w:pos="739"/>
        </w:tabs>
        <w:spacing w:before="120"/>
        <w:ind w:firstLine="341"/>
        <w:jc w:val="both"/>
        <w:rPr>
          <w:b/>
          <w:bCs/>
          <w:sz w:val="22"/>
          <w:szCs w:val="22"/>
          <w:lang w:val="en-US"/>
        </w:rPr>
      </w:pPr>
      <w:r w:rsidRPr="005B1874">
        <w:rPr>
          <w:sz w:val="22"/>
          <w:szCs w:val="22"/>
          <w:lang w:val="en-US"/>
        </w:rPr>
        <w:t>Without limiting the factors that may affect the incidence of inspection, or inspection and analysis, of food, the regulations may provide for the incidence to differ according to whether the food is supplied by an overseas processing operation that has previously supplied food of that kind and the results of any analysis of food so supplied.</w:t>
      </w:r>
    </w:p>
    <w:p w14:paraId="4923C408" w14:textId="77777777" w:rsidR="00E55969" w:rsidRPr="005B1874" w:rsidRDefault="00BC638C" w:rsidP="005B1874">
      <w:pPr>
        <w:numPr>
          <w:ilvl w:val="0"/>
          <w:numId w:val="44"/>
        </w:numPr>
        <w:shd w:val="clear" w:color="auto" w:fill="FFFFFF"/>
        <w:tabs>
          <w:tab w:val="left" w:pos="739"/>
        </w:tabs>
        <w:spacing w:before="120"/>
        <w:ind w:left="341"/>
        <w:jc w:val="both"/>
        <w:rPr>
          <w:b/>
          <w:bCs/>
          <w:sz w:val="22"/>
          <w:szCs w:val="22"/>
          <w:lang w:val="en-US"/>
        </w:rPr>
      </w:pPr>
      <w:r w:rsidRPr="005B1874">
        <w:rPr>
          <w:sz w:val="22"/>
          <w:szCs w:val="22"/>
          <w:lang w:val="en-US"/>
        </w:rPr>
        <w:t>If:</w:t>
      </w:r>
    </w:p>
    <w:p w14:paraId="7C2446BC" w14:textId="77777777" w:rsidR="00E55969" w:rsidRPr="005B1874" w:rsidRDefault="00E55969" w:rsidP="005B1874">
      <w:pPr>
        <w:numPr>
          <w:ilvl w:val="0"/>
          <w:numId w:val="44"/>
        </w:numPr>
        <w:shd w:val="clear" w:color="auto" w:fill="FFFFFF"/>
        <w:tabs>
          <w:tab w:val="left" w:pos="739"/>
        </w:tabs>
        <w:spacing w:before="120"/>
        <w:ind w:left="341"/>
        <w:jc w:val="both"/>
        <w:rPr>
          <w:b/>
          <w:bCs/>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16BAA6B7" w14:textId="77777777" w:rsidR="00E55969" w:rsidRPr="005B1874" w:rsidRDefault="00BC638C" w:rsidP="005B1874">
      <w:pPr>
        <w:numPr>
          <w:ilvl w:val="0"/>
          <w:numId w:val="45"/>
        </w:numPr>
        <w:shd w:val="clear" w:color="auto" w:fill="FFFFFF"/>
        <w:tabs>
          <w:tab w:val="left" w:pos="806"/>
        </w:tabs>
        <w:spacing w:before="120"/>
        <w:ind w:left="806" w:hanging="408"/>
        <w:jc w:val="both"/>
        <w:rPr>
          <w:sz w:val="22"/>
          <w:szCs w:val="22"/>
          <w:lang w:val="en-US"/>
        </w:rPr>
      </w:pPr>
      <w:r w:rsidRPr="005B1874">
        <w:rPr>
          <w:sz w:val="22"/>
          <w:szCs w:val="22"/>
          <w:lang w:val="en-US"/>
        </w:rPr>
        <w:lastRenderedPageBreak/>
        <w:t>food is held pending the outcome of an inspection, or inspection and analysis, under the Scheme, whether because the food is subject to a holding order or not; and</w:t>
      </w:r>
    </w:p>
    <w:p w14:paraId="119A7D3F" w14:textId="77777777" w:rsidR="00E55969" w:rsidRPr="005B1874" w:rsidRDefault="00BC638C" w:rsidP="005B1874">
      <w:pPr>
        <w:numPr>
          <w:ilvl w:val="0"/>
          <w:numId w:val="45"/>
        </w:numPr>
        <w:shd w:val="clear" w:color="auto" w:fill="FFFFFF"/>
        <w:tabs>
          <w:tab w:val="left" w:pos="806"/>
        </w:tabs>
        <w:spacing w:before="120"/>
        <w:ind w:left="806" w:hanging="408"/>
        <w:jc w:val="both"/>
        <w:rPr>
          <w:sz w:val="22"/>
          <w:szCs w:val="22"/>
          <w:lang w:val="en-US"/>
        </w:rPr>
      </w:pPr>
      <w:r w:rsidRPr="005B1874">
        <w:rPr>
          <w:sz w:val="22"/>
          <w:szCs w:val="22"/>
          <w:lang w:val="en-US"/>
        </w:rPr>
        <w:t>that food, or a part of that food, is identified in an imported food inspection advice as failing food;</w:t>
      </w:r>
    </w:p>
    <w:p w14:paraId="6EC3874A" w14:textId="77777777" w:rsidR="00E55969" w:rsidRPr="005B1874" w:rsidRDefault="00BC638C" w:rsidP="005B1874">
      <w:pPr>
        <w:shd w:val="clear" w:color="auto" w:fill="FFFFFF"/>
        <w:spacing w:before="120"/>
        <w:ind w:left="19"/>
        <w:jc w:val="both"/>
        <w:rPr>
          <w:sz w:val="22"/>
          <w:szCs w:val="22"/>
        </w:rPr>
      </w:pPr>
      <w:r w:rsidRPr="005B1874">
        <w:rPr>
          <w:sz w:val="22"/>
          <w:szCs w:val="22"/>
          <w:lang w:val="en-US"/>
        </w:rPr>
        <w:t>then, without limiting subsection (1), the regulations may:</w:t>
      </w:r>
    </w:p>
    <w:p w14:paraId="5E2A24EE" w14:textId="77777777" w:rsidR="00E55969" w:rsidRPr="005B1874" w:rsidRDefault="00BC638C" w:rsidP="005B1874">
      <w:pPr>
        <w:numPr>
          <w:ilvl w:val="0"/>
          <w:numId w:val="46"/>
        </w:numPr>
        <w:shd w:val="clear" w:color="auto" w:fill="FFFFFF"/>
        <w:tabs>
          <w:tab w:val="left" w:pos="806"/>
        </w:tabs>
        <w:spacing w:before="120"/>
        <w:ind w:left="806" w:hanging="408"/>
        <w:jc w:val="both"/>
        <w:rPr>
          <w:sz w:val="22"/>
          <w:szCs w:val="22"/>
          <w:lang w:val="en-US"/>
        </w:rPr>
      </w:pPr>
      <w:r w:rsidRPr="005B1874">
        <w:rPr>
          <w:sz w:val="22"/>
          <w:szCs w:val="22"/>
          <w:lang w:val="en-US"/>
        </w:rPr>
        <w:t>in the circumstances and within the period set out in the regulations, permit the owner of the food to make application for a further imported food inspection advice in respect of part only of the food so identified; and</w:t>
      </w:r>
    </w:p>
    <w:p w14:paraId="11D7B2D4" w14:textId="77777777" w:rsidR="00E55969" w:rsidRPr="005B1874" w:rsidRDefault="00BC638C" w:rsidP="005B1874">
      <w:pPr>
        <w:numPr>
          <w:ilvl w:val="0"/>
          <w:numId w:val="46"/>
        </w:numPr>
        <w:shd w:val="clear" w:color="auto" w:fill="FFFFFF"/>
        <w:tabs>
          <w:tab w:val="left" w:pos="806"/>
        </w:tabs>
        <w:spacing w:before="120"/>
        <w:ind w:left="806" w:hanging="408"/>
        <w:jc w:val="both"/>
        <w:rPr>
          <w:sz w:val="22"/>
          <w:szCs w:val="22"/>
          <w:lang w:val="en-US"/>
        </w:rPr>
      </w:pPr>
      <w:r w:rsidRPr="005B1874">
        <w:rPr>
          <w:sz w:val="22"/>
          <w:szCs w:val="22"/>
          <w:lang w:val="en-US"/>
        </w:rPr>
        <w:t>specify the part of the food so identified in respect of which the application may be made.</w:t>
      </w:r>
    </w:p>
    <w:p w14:paraId="1AF425DE" w14:textId="77777777" w:rsidR="00E55969" w:rsidRPr="005B1874" w:rsidRDefault="00BC638C" w:rsidP="005B1874">
      <w:pPr>
        <w:shd w:val="clear" w:color="auto" w:fill="FFFFFF"/>
        <w:spacing w:before="120"/>
        <w:ind w:left="19"/>
        <w:jc w:val="both"/>
        <w:rPr>
          <w:sz w:val="22"/>
          <w:szCs w:val="22"/>
        </w:rPr>
      </w:pPr>
      <w:r w:rsidRPr="005B1874">
        <w:rPr>
          <w:b/>
          <w:bCs/>
          <w:sz w:val="22"/>
          <w:szCs w:val="22"/>
          <w:lang w:val="en-US"/>
        </w:rPr>
        <w:t>Making, publication and disallowance of orders</w:t>
      </w:r>
    </w:p>
    <w:p w14:paraId="235D67A1" w14:textId="77777777" w:rsidR="00E55969" w:rsidRPr="005B1874" w:rsidRDefault="00BC638C" w:rsidP="005B1874">
      <w:pPr>
        <w:shd w:val="clear" w:color="auto" w:fill="FFFFFF"/>
        <w:spacing w:before="120"/>
        <w:ind w:left="14" w:firstLine="346"/>
        <w:jc w:val="both"/>
        <w:rPr>
          <w:sz w:val="22"/>
          <w:szCs w:val="22"/>
        </w:rPr>
      </w:pPr>
      <w:r w:rsidRPr="005B1874">
        <w:rPr>
          <w:b/>
          <w:bCs/>
          <w:sz w:val="22"/>
          <w:szCs w:val="22"/>
          <w:lang w:val="en-US"/>
        </w:rPr>
        <w:t xml:space="preserve">17.(1) </w:t>
      </w:r>
      <w:r w:rsidRPr="005B1874">
        <w:rPr>
          <w:sz w:val="22"/>
          <w:szCs w:val="22"/>
          <w:lang w:val="en-US"/>
        </w:rPr>
        <w:t>The Minister must not make or vary an order made under section 16 unless the Minister has first consulted the National Food Authority concerning the proposed order or variation.</w:t>
      </w:r>
    </w:p>
    <w:p w14:paraId="515D44E2" w14:textId="77777777" w:rsidR="00E55969" w:rsidRPr="005B1874" w:rsidRDefault="00BC638C" w:rsidP="005B1874">
      <w:pPr>
        <w:numPr>
          <w:ilvl w:val="0"/>
          <w:numId w:val="47"/>
        </w:numPr>
        <w:shd w:val="clear" w:color="auto" w:fill="FFFFFF"/>
        <w:tabs>
          <w:tab w:val="left" w:pos="754"/>
        </w:tabs>
        <w:spacing w:before="120"/>
        <w:ind w:firstLine="350"/>
        <w:jc w:val="both"/>
        <w:rPr>
          <w:b/>
          <w:bCs/>
          <w:sz w:val="22"/>
          <w:szCs w:val="22"/>
          <w:lang w:val="en-US"/>
        </w:rPr>
      </w:pPr>
      <w:r w:rsidRPr="005B1874">
        <w:rPr>
          <w:sz w:val="22"/>
          <w:szCs w:val="22"/>
          <w:lang w:val="en-US"/>
        </w:rPr>
        <w:t xml:space="preserve">Sections 48, 48A, 48B, 49, 49A and 50 of the </w:t>
      </w:r>
      <w:r w:rsidRPr="005B1874">
        <w:rPr>
          <w:i/>
          <w:iCs/>
          <w:sz w:val="22"/>
          <w:szCs w:val="22"/>
          <w:lang w:val="en-US"/>
        </w:rPr>
        <w:t xml:space="preserve">Acts Interpretation Act 1901 </w:t>
      </w:r>
      <w:r w:rsidRPr="005B1874">
        <w:rPr>
          <w:sz w:val="22"/>
          <w:szCs w:val="22"/>
          <w:lang w:val="en-US"/>
        </w:rPr>
        <w:t>apply in relation to orders made by the Minister under section 16 as if references to regulations were references to orders and references to an Act were references to regulations.</w:t>
      </w:r>
    </w:p>
    <w:p w14:paraId="02287131" w14:textId="5FD8C7D5" w:rsidR="00E55969" w:rsidRPr="005B1874" w:rsidRDefault="00BC638C" w:rsidP="005B1874">
      <w:pPr>
        <w:numPr>
          <w:ilvl w:val="0"/>
          <w:numId w:val="47"/>
        </w:numPr>
        <w:shd w:val="clear" w:color="auto" w:fill="FFFFFF"/>
        <w:tabs>
          <w:tab w:val="left" w:pos="754"/>
        </w:tabs>
        <w:spacing w:before="120"/>
        <w:ind w:firstLine="350"/>
        <w:jc w:val="both"/>
        <w:rPr>
          <w:b/>
          <w:bCs/>
          <w:sz w:val="22"/>
          <w:szCs w:val="22"/>
          <w:lang w:val="en-US"/>
        </w:rPr>
      </w:pPr>
      <w:r w:rsidRPr="005B1874">
        <w:rPr>
          <w:sz w:val="22"/>
          <w:szCs w:val="22"/>
          <w:lang w:val="en-US"/>
        </w:rPr>
        <w:t xml:space="preserve">An order is not a Statutory Rule within the meaning of the </w:t>
      </w:r>
      <w:r w:rsidRPr="005B1874">
        <w:rPr>
          <w:i/>
          <w:iCs/>
          <w:sz w:val="22"/>
          <w:szCs w:val="22"/>
          <w:lang w:val="en-US"/>
        </w:rPr>
        <w:t>Statutory Rules Publication Act 1903</w:t>
      </w:r>
      <w:r w:rsidRPr="00866A70">
        <w:rPr>
          <w:iCs/>
          <w:sz w:val="22"/>
          <w:szCs w:val="22"/>
          <w:lang w:val="en-US"/>
        </w:rPr>
        <w:t>,</w:t>
      </w:r>
      <w:r w:rsidRPr="005B1874">
        <w:rPr>
          <w:i/>
          <w:iCs/>
          <w:sz w:val="22"/>
          <w:szCs w:val="22"/>
          <w:lang w:val="en-US"/>
        </w:rPr>
        <w:t xml:space="preserve"> </w:t>
      </w:r>
      <w:r w:rsidRPr="005B1874">
        <w:rPr>
          <w:sz w:val="22"/>
          <w:szCs w:val="22"/>
          <w:lang w:val="en-US"/>
        </w:rPr>
        <w:t>but subsections 5(3) to (3C) (inclusive) of that Act apply in relation to an order in the same way as they apply in relation to a Statutory Rule.</w:t>
      </w:r>
    </w:p>
    <w:p w14:paraId="648B052B" w14:textId="77777777" w:rsidR="00E55969" w:rsidRPr="005B1874" w:rsidRDefault="00BC638C" w:rsidP="005B1874">
      <w:pPr>
        <w:numPr>
          <w:ilvl w:val="0"/>
          <w:numId w:val="47"/>
        </w:numPr>
        <w:shd w:val="clear" w:color="auto" w:fill="FFFFFF"/>
        <w:tabs>
          <w:tab w:val="left" w:pos="754"/>
        </w:tabs>
        <w:spacing w:before="120"/>
        <w:ind w:firstLine="350"/>
        <w:jc w:val="both"/>
        <w:rPr>
          <w:b/>
          <w:bCs/>
          <w:sz w:val="22"/>
          <w:szCs w:val="22"/>
          <w:lang w:val="en-US"/>
        </w:rPr>
      </w:pPr>
      <w:r w:rsidRPr="005B1874">
        <w:rPr>
          <w:sz w:val="22"/>
          <w:szCs w:val="22"/>
          <w:lang w:val="en-US"/>
        </w:rPr>
        <w:t xml:space="preserve">For the purposes of the application of subsection 5(3B) of the </w:t>
      </w:r>
      <w:r w:rsidRPr="005B1874">
        <w:rPr>
          <w:i/>
          <w:iCs/>
          <w:sz w:val="22"/>
          <w:szCs w:val="22"/>
          <w:lang w:val="en-US"/>
        </w:rPr>
        <w:t xml:space="preserve">Statutory Rules Publication Act 1903 </w:t>
      </w:r>
      <w:r w:rsidRPr="005B1874">
        <w:rPr>
          <w:sz w:val="22"/>
          <w:szCs w:val="22"/>
          <w:lang w:val="en-US"/>
        </w:rPr>
        <w:t>in accordance with subsection (3), the reference in the first-mentioned subsection to the Minister specified in that subsection is to be read as a reference to a Minister administering this Act.</w:t>
      </w:r>
    </w:p>
    <w:p w14:paraId="44522E72" w14:textId="77777777" w:rsidR="00E55969" w:rsidRPr="005B1874" w:rsidRDefault="00BC638C" w:rsidP="005B1874">
      <w:pPr>
        <w:shd w:val="clear" w:color="auto" w:fill="FFFFFF"/>
        <w:spacing w:before="120"/>
        <w:ind w:left="10"/>
        <w:jc w:val="both"/>
        <w:rPr>
          <w:sz w:val="22"/>
          <w:szCs w:val="22"/>
        </w:rPr>
      </w:pPr>
      <w:r w:rsidRPr="005B1874">
        <w:rPr>
          <w:b/>
          <w:bCs/>
          <w:sz w:val="22"/>
          <w:szCs w:val="22"/>
          <w:lang w:val="en-US"/>
        </w:rPr>
        <w:t>Foreign government certificates</w:t>
      </w:r>
    </w:p>
    <w:p w14:paraId="1FCCA482" w14:textId="77777777" w:rsidR="00E55969" w:rsidRPr="005B1874" w:rsidRDefault="00BC638C" w:rsidP="005B1874">
      <w:pPr>
        <w:shd w:val="clear" w:color="auto" w:fill="FFFFFF"/>
        <w:spacing w:before="120"/>
        <w:ind w:left="5" w:firstLine="346"/>
        <w:jc w:val="both"/>
        <w:rPr>
          <w:sz w:val="22"/>
          <w:szCs w:val="22"/>
        </w:rPr>
      </w:pPr>
      <w:r w:rsidRPr="005B1874">
        <w:rPr>
          <w:b/>
          <w:bCs/>
          <w:sz w:val="22"/>
          <w:szCs w:val="22"/>
          <w:lang w:val="en-US"/>
        </w:rPr>
        <w:t xml:space="preserve">18.(1) </w:t>
      </w:r>
      <w:r w:rsidRPr="005B1874">
        <w:rPr>
          <w:sz w:val="22"/>
          <w:szCs w:val="22"/>
          <w:lang w:val="en-US"/>
        </w:rPr>
        <w:t xml:space="preserve">The Secretary may determine, in writing, that a certificate issued by an instrumentality of a specified foreign government stating that food of a specified kind meets applicable standards and does not pose a risk to human health is a </w:t>
      </w:r>
      <w:proofErr w:type="spellStart"/>
      <w:r w:rsidRPr="005B1874">
        <w:rPr>
          <w:sz w:val="22"/>
          <w:szCs w:val="22"/>
          <w:lang w:val="en-US"/>
        </w:rPr>
        <w:t>recognised</w:t>
      </w:r>
      <w:proofErr w:type="spellEnd"/>
      <w:r w:rsidRPr="005B1874">
        <w:rPr>
          <w:sz w:val="22"/>
          <w:szCs w:val="22"/>
          <w:lang w:val="en-US"/>
        </w:rPr>
        <w:t xml:space="preserve"> foreign government certificate.</w:t>
      </w:r>
    </w:p>
    <w:p w14:paraId="08CFC195" w14:textId="77777777" w:rsidR="00E55969" w:rsidRPr="005B1874" w:rsidRDefault="00BC638C" w:rsidP="005B1874">
      <w:pPr>
        <w:numPr>
          <w:ilvl w:val="0"/>
          <w:numId w:val="48"/>
        </w:numPr>
        <w:shd w:val="clear" w:color="auto" w:fill="FFFFFF"/>
        <w:tabs>
          <w:tab w:val="left" w:pos="739"/>
        </w:tabs>
        <w:spacing w:before="120"/>
        <w:ind w:left="5" w:firstLine="336"/>
        <w:jc w:val="both"/>
        <w:rPr>
          <w:b/>
          <w:bCs/>
          <w:sz w:val="22"/>
          <w:szCs w:val="22"/>
          <w:lang w:val="en-US"/>
        </w:rPr>
      </w:pPr>
      <w:r w:rsidRPr="005B1874">
        <w:rPr>
          <w:sz w:val="22"/>
          <w:szCs w:val="22"/>
          <w:lang w:val="en-US"/>
        </w:rPr>
        <w:t>The Secretary may revoke a determination under subsection (1) if the Secretary has reason to doubt the continued reliability of a statement made in any certificate to which the determination relates.</w:t>
      </w:r>
    </w:p>
    <w:p w14:paraId="25422701" w14:textId="77777777" w:rsidR="00E55969" w:rsidRPr="005B1874" w:rsidRDefault="00BC638C" w:rsidP="005B1874">
      <w:pPr>
        <w:numPr>
          <w:ilvl w:val="0"/>
          <w:numId w:val="48"/>
        </w:numPr>
        <w:shd w:val="clear" w:color="auto" w:fill="FFFFFF"/>
        <w:tabs>
          <w:tab w:val="left" w:pos="739"/>
        </w:tabs>
        <w:spacing w:before="120"/>
        <w:ind w:left="5" w:firstLine="336"/>
        <w:jc w:val="both"/>
        <w:rPr>
          <w:b/>
          <w:bCs/>
          <w:sz w:val="22"/>
          <w:szCs w:val="22"/>
          <w:lang w:val="en-US"/>
        </w:rPr>
      </w:pPr>
      <w:r w:rsidRPr="005B1874">
        <w:rPr>
          <w:sz w:val="22"/>
          <w:szCs w:val="22"/>
          <w:lang w:val="en-US"/>
        </w:rPr>
        <w:t xml:space="preserve">A person must not </w:t>
      </w:r>
      <w:proofErr w:type="spellStart"/>
      <w:r w:rsidRPr="005B1874">
        <w:rPr>
          <w:sz w:val="22"/>
          <w:szCs w:val="22"/>
          <w:lang w:val="en-US"/>
        </w:rPr>
        <w:t>forge</w:t>
      </w:r>
      <w:proofErr w:type="spellEnd"/>
      <w:r w:rsidRPr="005B1874">
        <w:rPr>
          <w:sz w:val="22"/>
          <w:szCs w:val="22"/>
          <w:lang w:val="en-US"/>
        </w:rPr>
        <w:t>, or utter, knowing it to be forged, a certificate of the kind referred to in subsection (1).</w:t>
      </w:r>
    </w:p>
    <w:p w14:paraId="75DF1BD7" w14:textId="77777777" w:rsidR="00E55969" w:rsidRPr="005B1874" w:rsidRDefault="00BC638C" w:rsidP="005B1874">
      <w:pPr>
        <w:shd w:val="clear" w:color="auto" w:fill="FFFFFF"/>
        <w:spacing w:before="120"/>
        <w:ind w:left="5"/>
        <w:jc w:val="both"/>
        <w:rPr>
          <w:sz w:val="22"/>
          <w:szCs w:val="22"/>
        </w:rPr>
      </w:pPr>
      <w:r w:rsidRPr="005B1874">
        <w:rPr>
          <w:sz w:val="22"/>
          <w:szCs w:val="22"/>
          <w:lang w:val="en-US"/>
        </w:rPr>
        <w:t>Penalty: Imprisonment for 10 years.</w:t>
      </w:r>
    </w:p>
    <w:p w14:paraId="0B3BF614" w14:textId="77777777" w:rsidR="00E55969" w:rsidRPr="00BA3A46" w:rsidRDefault="00BC638C" w:rsidP="005B1874">
      <w:pPr>
        <w:shd w:val="clear" w:color="auto" w:fill="FFFFFF"/>
        <w:spacing w:before="120"/>
        <w:jc w:val="both"/>
      </w:pPr>
      <w:r w:rsidRPr="00BA3A46">
        <w:rPr>
          <w:lang w:val="en-US"/>
        </w:rPr>
        <w:t xml:space="preserve">Note: </w:t>
      </w:r>
      <w:r w:rsidR="008F1821" w:rsidRPr="00BA3A46">
        <w:rPr>
          <w:lang w:val="en-US"/>
        </w:rPr>
        <w:t>“</w:t>
      </w:r>
      <w:r w:rsidRPr="00BA3A46">
        <w:rPr>
          <w:lang w:val="en-US"/>
        </w:rPr>
        <w:t>forging</w:t>
      </w:r>
      <w:r w:rsidR="008F1821" w:rsidRPr="00BA3A46">
        <w:rPr>
          <w:lang w:val="en-US"/>
        </w:rPr>
        <w:t>”</w:t>
      </w:r>
      <w:r w:rsidRPr="00BA3A46">
        <w:rPr>
          <w:lang w:val="en-US"/>
        </w:rPr>
        <w:t xml:space="preserve"> and </w:t>
      </w:r>
      <w:r w:rsidR="008F1821" w:rsidRPr="00BA3A46">
        <w:rPr>
          <w:lang w:val="en-US"/>
        </w:rPr>
        <w:t>“</w:t>
      </w:r>
      <w:r w:rsidRPr="00BA3A46">
        <w:rPr>
          <w:lang w:val="en-US"/>
        </w:rPr>
        <w:t>uttering</w:t>
      </w:r>
      <w:r w:rsidR="008F1821" w:rsidRPr="00BA3A46">
        <w:rPr>
          <w:lang w:val="en-US"/>
        </w:rPr>
        <w:t>”</w:t>
      </w:r>
      <w:r w:rsidRPr="00BA3A46">
        <w:rPr>
          <w:lang w:val="en-US"/>
        </w:rPr>
        <w:t xml:space="preserve"> are defined in subsection 3(1).</w:t>
      </w:r>
    </w:p>
    <w:p w14:paraId="165C1132" w14:textId="77777777" w:rsidR="00E55969" w:rsidRPr="005B1874" w:rsidRDefault="00E55969" w:rsidP="005B1874">
      <w:pPr>
        <w:shd w:val="clear" w:color="auto" w:fill="FFFFFF"/>
        <w:spacing w:before="120"/>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650C59EB"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lastRenderedPageBreak/>
        <w:t>Quality assurance certificates</w:t>
      </w:r>
    </w:p>
    <w:p w14:paraId="25E27366" w14:textId="77777777" w:rsidR="00E55969" w:rsidRPr="005B1874" w:rsidRDefault="00BC638C" w:rsidP="005B1874">
      <w:pPr>
        <w:shd w:val="clear" w:color="auto" w:fill="FFFFFF"/>
        <w:spacing w:before="120"/>
        <w:ind w:left="5" w:firstLine="341"/>
        <w:jc w:val="both"/>
        <w:rPr>
          <w:sz w:val="22"/>
          <w:szCs w:val="22"/>
        </w:rPr>
      </w:pPr>
      <w:r w:rsidRPr="005B1874">
        <w:rPr>
          <w:b/>
          <w:bCs/>
          <w:sz w:val="22"/>
          <w:szCs w:val="22"/>
          <w:lang w:val="en-US"/>
        </w:rPr>
        <w:t xml:space="preserve">19.(1) </w:t>
      </w:r>
      <w:r w:rsidRPr="005B1874">
        <w:rPr>
          <w:sz w:val="22"/>
          <w:szCs w:val="22"/>
          <w:lang w:val="en-US"/>
        </w:rPr>
        <w:t>The Secretary may, on behalf of the Commonwealth, enter into an arrangement with the person conducting an overseas food processing operation providing for the periodic inspection and evaluation of that operation, at the expense of the person, to decide whether the Secretary should exercise his or her powers to:</w:t>
      </w:r>
    </w:p>
    <w:p w14:paraId="7B71E086" w14:textId="77777777" w:rsidR="00E55969" w:rsidRPr="005B1874" w:rsidRDefault="00BC638C" w:rsidP="005B1874">
      <w:pPr>
        <w:numPr>
          <w:ilvl w:val="0"/>
          <w:numId w:val="49"/>
        </w:numPr>
        <w:shd w:val="clear" w:color="auto" w:fill="FFFFFF"/>
        <w:tabs>
          <w:tab w:val="left" w:pos="782"/>
        </w:tabs>
        <w:spacing w:before="120"/>
        <w:ind w:left="782" w:hanging="394"/>
        <w:jc w:val="both"/>
        <w:rPr>
          <w:sz w:val="22"/>
          <w:szCs w:val="22"/>
          <w:lang w:val="en-US"/>
        </w:rPr>
      </w:pPr>
      <w:r w:rsidRPr="005B1874">
        <w:rPr>
          <w:sz w:val="22"/>
          <w:szCs w:val="22"/>
          <w:lang w:val="en-US"/>
        </w:rPr>
        <w:t>approve that food processing operation for the purposes of this Part; or</w:t>
      </w:r>
    </w:p>
    <w:p w14:paraId="5ABF7807" w14:textId="77777777" w:rsidR="00E55969" w:rsidRPr="005B1874" w:rsidRDefault="00BC638C" w:rsidP="005B1874">
      <w:pPr>
        <w:numPr>
          <w:ilvl w:val="0"/>
          <w:numId w:val="50"/>
        </w:numPr>
        <w:shd w:val="clear" w:color="auto" w:fill="FFFFFF"/>
        <w:tabs>
          <w:tab w:val="left" w:pos="782"/>
        </w:tabs>
        <w:spacing w:before="120"/>
        <w:ind w:left="389"/>
        <w:jc w:val="both"/>
        <w:rPr>
          <w:sz w:val="22"/>
          <w:szCs w:val="22"/>
          <w:lang w:val="en-US"/>
        </w:rPr>
      </w:pPr>
      <w:r w:rsidRPr="005B1874">
        <w:rPr>
          <w:sz w:val="22"/>
          <w:szCs w:val="22"/>
          <w:lang w:val="en-US"/>
        </w:rPr>
        <w:t>revoke any such approval.</w:t>
      </w:r>
    </w:p>
    <w:p w14:paraId="7E6C8E6A" w14:textId="77777777" w:rsidR="00E55969" w:rsidRPr="005B1874" w:rsidRDefault="00BC638C" w:rsidP="005B1874">
      <w:pPr>
        <w:numPr>
          <w:ilvl w:val="0"/>
          <w:numId w:val="51"/>
        </w:numPr>
        <w:shd w:val="clear" w:color="auto" w:fill="FFFFFF"/>
        <w:tabs>
          <w:tab w:val="left" w:pos="744"/>
        </w:tabs>
        <w:spacing w:before="120"/>
        <w:ind w:left="10" w:firstLine="336"/>
        <w:jc w:val="both"/>
        <w:rPr>
          <w:b/>
          <w:bCs/>
          <w:sz w:val="22"/>
          <w:szCs w:val="22"/>
          <w:lang w:val="en-US"/>
        </w:rPr>
      </w:pPr>
      <w:r w:rsidRPr="005B1874">
        <w:rPr>
          <w:sz w:val="22"/>
          <w:szCs w:val="22"/>
          <w:lang w:val="en-US"/>
        </w:rPr>
        <w:t xml:space="preserve">If an overseas food processing operation is subject to a current approval under subsection (1), the Secretary may determine, in writing, to the effect that, while the determination remains in force, each certificate issued by the person purportedly in charge of that operation stating that particular food processed in that operation meets applicable standards and does not pose a risk to human health is a </w:t>
      </w:r>
      <w:proofErr w:type="spellStart"/>
      <w:r w:rsidRPr="005B1874">
        <w:rPr>
          <w:sz w:val="22"/>
          <w:szCs w:val="22"/>
          <w:lang w:val="en-US"/>
        </w:rPr>
        <w:t>recognised</w:t>
      </w:r>
      <w:proofErr w:type="spellEnd"/>
      <w:r w:rsidRPr="005B1874">
        <w:rPr>
          <w:sz w:val="22"/>
          <w:szCs w:val="22"/>
          <w:lang w:val="en-US"/>
        </w:rPr>
        <w:t xml:space="preserve"> quality assurance certificate.</w:t>
      </w:r>
    </w:p>
    <w:p w14:paraId="25A06B99" w14:textId="77777777" w:rsidR="00E55969" w:rsidRPr="005B1874" w:rsidRDefault="00BC638C" w:rsidP="005B1874">
      <w:pPr>
        <w:numPr>
          <w:ilvl w:val="0"/>
          <w:numId w:val="51"/>
        </w:numPr>
        <w:shd w:val="clear" w:color="auto" w:fill="FFFFFF"/>
        <w:tabs>
          <w:tab w:val="left" w:pos="744"/>
        </w:tabs>
        <w:spacing w:before="120"/>
        <w:ind w:left="10" w:firstLine="336"/>
        <w:jc w:val="both"/>
        <w:rPr>
          <w:b/>
          <w:bCs/>
          <w:sz w:val="22"/>
          <w:szCs w:val="22"/>
          <w:lang w:val="en-US"/>
        </w:rPr>
      </w:pPr>
      <w:r w:rsidRPr="005B1874">
        <w:rPr>
          <w:sz w:val="22"/>
          <w:szCs w:val="22"/>
          <w:lang w:val="en-US"/>
        </w:rPr>
        <w:t>The Secretary may revoke a determination under subsection (2) if:</w:t>
      </w:r>
    </w:p>
    <w:p w14:paraId="164CA66D" w14:textId="77777777" w:rsidR="00E55969" w:rsidRPr="005B1874" w:rsidRDefault="00BC638C" w:rsidP="005B1874">
      <w:pPr>
        <w:numPr>
          <w:ilvl w:val="0"/>
          <w:numId w:val="52"/>
        </w:numPr>
        <w:shd w:val="clear" w:color="auto" w:fill="FFFFFF"/>
        <w:tabs>
          <w:tab w:val="left" w:pos="792"/>
        </w:tabs>
        <w:spacing w:before="120"/>
        <w:ind w:left="792" w:hanging="394"/>
        <w:jc w:val="both"/>
        <w:rPr>
          <w:sz w:val="22"/>
          <w:szCs w:val="22"/>
          <w:lang w:val="en-US"/>
        </w:rPr>
      </w:pPr>
      <w:r w:rsidRPr="005B1874">
        <w:rPr>
          <w:sz w:val="22"/>
          <w:szCs w:val="22"/>
          <w:lang w:val="en-US"/>
        </w:rPr>
        <w:t>the Secretary has reason to doubt the reliability of any statement made in any certificate to which the determination relates; or</w:t>
      </w:r>
    </w:p>
    <w:p w14:paraId="15994EE9" w14:textId="77777777" w:rsidR="00E55969" w:rsidRPr="005B1874" w:rsidRDefault="00BC638C" w:rsidP="005B1874">
      <w:pPr>
        <w:numPr>
          <w:ilvl w:val="0"/>
          <w:numId w:val="52"/>
        </w:numPr>
        <w:shd w:val="clear" w:color="auto" w:fill="FFFFFF"/>
        <w:tabs>
          <w:tab w:val="left" w:pos="792"/>
        </w:tabs>
        <w:spacing w:before="120"/>
        <w:ind w:left="792" w:hanging="394"/>
        <w:jc w:val="both"/>
        <w:rPr>
          <w:sz w:val="22"/>
          <w:szCs w:val="22"/>
          <w:lang w:val="en-US"/>
        </w:rPr>
      </w:pPr>
      <w:r w:rsidRPr="005B1874">
        <w:rPr>
          <w:sz w:val="22"/>
          <w:szCs w:val="22"/>
          <w:lang w:val="en-US"/>
        </w:rPr>
        <w:t>the approval of the overseas food processing operation concerned is revoked.</w:t>
      </w:r>
    </w:p>
    <w:p w14:paraId="3574F3AC" w14:textId="77777777" w:rsidR="00E55969" w:rsidRPr="005B1874" w:rsidRDefault="00BC638C" w:rsidP="005B1874">
      <w:pPr>
        <w:shd w:val="clear" w:color="auto" w:fill="FFFFFF"/>
        <w:tabs>
          <w:tab w:val="left" w:pos="744"/>
        </w:tabs>
        <w:spacing w:before="120"/>
        <w:ind w:left="10" w:firstLine="336"/>
        <w:jc w:val="both"/>
        <w:rPr>
          <w:sz w:val="22"/>
          <w:szCs w:val="22"/>
        </w:rPr>
      </w:pPr>
      <w:r w:rsidRPr="005B1874">
        <w:rPr>
          <w:b/>
          <w:bCs/>
          <w:sz w:val="22"/>
          <w:szCs w:val="22"/>
          <w:lang w:val="en-US"/>
        </w:rPr>
        <w:t>(4)</w:t>
      </w:r>
      <w:r w:rsidRPr="005B1874">
        <w:rPr>
          <w:sz w:val="22"/>
          <w:szCs w:val="22"/>
          <w:lang w:val="en-US"/>
        </w:rPr>
        <w:tab/>
        <w:t xml:space="preserve">A person must not </w:t>
      </w:r>
      <w:proofErr w:type="spellStart"/>
      <w:r w:rsidRPr="005B1874">
        <w:rPr>
          <w:sz w:val="22"/>
          <w:szCs w:val="22"/>
          <w:lang w:val="en-US"/>
        </w:rPr>
        <w:t>forge</w:t>
      </w:r>
      <w:proofErr w:type="spellEnd"/>
      <w:r w:rsidRPr="005B1874">
        <w:rPr>
          <w:sz w:val="22"/>
          <w:szCs w:val="22"/>
          <w:lang w:val="en-US"/>
        </w:rPr>
        <w:t>, or utter, knowing it to be forged, a</w:t>
      </w:r>
      <w:r w:rsidR="005B1874" w:rsidRPr="005B1874">
        <w:rPr>
          <w:sz w:val="22"/>
          <w:szCs w:val="22"/>
          <w:lang w:val="en-US"/>
        </w:rPr>
        <w:t xml:space="preserve"> </w:t>
      </w:r>
      <w:r w:rsidRPr="005B1874">
        <w:rPr>
          <w:sz w:val="22"/>
          <w:szCs w:val="22"/>
          <w:lang w:val="en-US"/>
        </w:rPr>
        <w:t>certificate of the kind referred to in subsection (2).</w:t>
      </w:r>
    </w:p>
    <w:p w14:paraId="62B4DBB5" w14:textId="77777777" w:rsidR="00E55969" w:rsidRPr="005B1874" w:rsidRDefault="00BC638C" w:rsidP="005B1874">
      <w:pPr>
        <w:shd w:val="clear" w:color="auto" w:fill="FFFFFF"/>
        <w:spacing w:before="120"/>
        <w:ind w:left="29"/>
        <w:jc w:val="both"/>
        <w:rPr>
          <w:sz w:val="22"/>
          <w:szCs w:val="22"/>
        </w:rPr>
      </w:pPr>
      <w:r w:rsidRPr="005B1874">
        <w:rPr>
          <w:sz w:val="22"/>
          <w:szCs w:val="22"/>
          <w:lang w:val="en-US"/>
        </w:rPr>
        <w:t>Penalty: Imprisonment for 10 years.</w:t>
      </w:r>
    </w:p>
    <w:p w14:paraId="4F5DA0DE" w14:textId="77777777" w:rsidR="00E55969" w:rsidRPr="00250BBD" w:rsidRDefault="00BC638C" w:rsidP="005B1874">
      <w:pPr>
        <w:shd w:val="clear" w:color="auto" w:fill="FFFFFF"/>
        <w:spacing w:before="120"/>
        <w:ind w:left="29"/>
        <w:jc w:val="both"/>
        <w:rPr>
          <w:szCs w:val="22"/>
        </w:rPr>
      </w:pPr>
      <w:r w:rsidRPr="00250BBD">
        <w:rPr>
          <w:szCs w:val="22"/>
          <w:lang w:val="en-US"/>
        </w:rPr>
        <w:t xml:space="preserve">Note: </w:t>
      </w:r>
      <w:r w:rsidR="008F1821" w:rsidRPr="00250BBD">
        <w:rPr>
          <w:szCs w:val="22"/>
          <w:lang w:val="en-US"/>
        </w:rPr>
        <w:t>“</w:t>
      </w:r>
      <w:r w:rsidRPr="00250BBD">
        <w:rPr>
          <w:szCs w:val="22"/>
          <w:lang w:val="en-US"/>
        </w:rPr>
        <w:t>forging</w:t>
      </w:r>
      <w:r w:rsidR="008F1821" w:rsidRPr="00250BBD">
        <w:rPr>
          <w:szCs w:val="22"/>
          <w:lang w:val="en-US"/>
        </w:rPr>
        <w:t>”</w:t>
      </w:r>
      <w:r w:rsidRPr="00250BBD">
        <w:rPr>
          <w:szCs w:val="22"/>
          <w:lang w:val="en-US"/>
        </w:rPr>
        <w:t xml:space="preserve"> and </w:t>
      </w:r>
      <w:r w:rsidR="008F1821" w:rsidRPr="00250BBD">
        <w:rPr>
          <w:szCs w:val="22"/>
          <w:lang w:val="en-US"/>
        </w:rPr>
        <w:t>“</w:t>
      </w:r>
      <w:r w:rsidRPr="00250BBD">
        <w:rPr>
          <w:szCs w:val="22"/>
          <w:lang w:val="en-US"/>
        </w:rPr>
        <w:t>uttering</w:t>
      </w:r>
      <w:r w:rsidR="008F1821" w:rsidRPr="00250BBD">
        <w:rPr>
          <w:szCs w:val="22"/>
          <w:lang w:val="en-US"/>
        </w:rPr>
        <w:t>”</w:t>
      </w:r>
      <w:r w:rsidRPr="00250BBD">
        <w:rPr>
          <w:szCs w:val="22"/>
          <w:lang w:val="en-US"/>
        </w:rPr>
        <w:t xml:space="preserve"> are defined in subsection 3(1).</w:t>
      </w:r>
    </w:p>
    <w:p w14:paraId="55F156FD" w14:textId="409E0E55" w:rsidR="00E55969" w:rsidRPr="00BA3A46" w:rsidRDefault="00BC638C" w:rsidP="00866A70">
      <w:pPr>
        <w:widowControl/>
        <w:shd w:val="clear" w:color="auto" w:fill="FFFFFF"/>
        <w:spacing w:before="240" w:after="120"/>
        <w:jc w:val="center"/>
        <w:rPr>
          <w:b/>
          <w:sz w:val="22"/>
          <w:szCs w:val="22"/>
        </w:rPr>
      </w:pPr>
      <w:r w:rsidRPr="00BA3A46">
        <w:rPr>
          <w:b/>
          <w:bCs/>
          <w:i/>
          <w:iCs/>
          <w:sz w:val="22"/>
          <w:szCs w:val="22"/>
          <w:lang w:val="en-US"/>
        </w:rPr>
        <w:t xml:space="preserve">Division </w:t>
      </w:r>
      <w:r w:rsidRPr="00BA3A46">
        <w:rPr>
          <w:b/>
          <w:i/>
          <w:iCs/>
          <w:sz w:val="22"/>
          <w:szCs w:val="22"/>
          <w:lang w:val="en-US"/>
        </w:rPr>
        <w:t>3</w:t>
      </w:r>
      <w:r w:rsidRPr="00BA3A46">
        <w:rPr>
          <w:rFonts w:eastAsia="Times New Roman"/>
          <w:b/>
          <w:sz w:val="22"/>
          <w:szCs w:val="22"/>
          <w:lang w:val="en-US"/>
        </w:rPr>
        <w:t>—</w:t>
      </w:r>
      <w:r w:rsidRPr="00BA3A46">
        <w:rPr>
          <w:rFonts w:eastAsia="Times New Roman"/>
          <w:b/>
          <w:bCs/>
          <w:i/>
          <w:iCs/>
          <w:sz w:val="22"/>
          <w:szCs w:val="22"/>
          <w:lang w:val="en-US"/>
        </w:rPr>
        <w:t>Treatment, destruction or re-exportation of failing food</w:t>
      </w:r>
    </w:p>
    <w:p w14:paraId="26A308CB" w14:textId="77777777" w:rsidR="00BA3A46" w:rsidRDefault="00BC638C" w:rsidP="005B1874">
      <w:pPr>
        <w:shd w:val="clear" w:color="auto" w:fill="FFFFFF"/>
        <w:spacing w:before="120"/>
        <w:ind w:left="389" w:hanging="341"/>
        <w:jc w:val="both"/>
        <w:rPr>
          <w:b/>
          <w:bCs/>
          <w:sz w:val="22"/>
          <w:szCs w:val="22"/>
          <w:lang w:val="en-US"/>
        </w:rPr>
      </w:pPr>
      <w:r w:rsidRPr="005B1874">
        <w:rPr>
          <w:b/>
          <w:bCs/>
          <w:sz w:val="22"/>
          <w:szCs w:val="22"/>
          <w:lang w:val="en-US"/>
        </w:rPr>
        <w:t>Treatment, destruction or re-exportation of failing food</w:t>
      </w:r>
    </w:p>
    <w:p w14:paraId="57952844" w14:textId="77777777" w:rsidR="00E55969" w:rsidRPr="005B1874" w:rsidRDefault="00BC638C" w:rsidP="005B1874">
      <w:pPr>
        <w:shd w:val="clear" w:color="auto" w:fill="FFFFFF"/>
        <w:spacing w:before="120"/>
        <w:ind w:left="389" w:hanging="341"/>
        <w:jc w:val="both"/>
        <w:rPr>
          <w:sz w:val="22"/>
          <w:szCs w:val="22"/>
        </w:rPr>
      </w:pPr>
      <w:r w:rsidRPr="005B1874">
        <w:rPr>
          <w:b/>
          <w:bCs/>
          <w:sz w:val="22"/>
          <w:szCs w:val="22"/>
          <w:lang w:val="en-US"/>
        </w:rPr>
        <w:t xml:space="preserve">20.(1) </w:t>
      </w:r>
      <w:r w:rsidRPr="005B1874">
        <w:rPr>
          <w:sz w:val="22"/>
          <w:szCs w:val="22"/>
          <w:lang w:val="en-US"/>
        </w:rPr>
        <w:t>This section applies to food that:</w:t>
      </w:r>
    </w:p>
    <w:p w14:paraId="10368E59" w14:textId="77777777" w:rsidR="00E55969" w:rsidRPr="005B1874" w:rsidRDefault="00BC638C" w:rsidP="005B1874">
      <w:pPr>
        <w:numPr>
          <w:ilvl w:val="0"/>
          <w:numId w:val="53"/>
        </w:numPr>
        <w:shd w:val="clear" w:color="auto" w:fill="FFFFFF"/>
        <w:tabs>
          <w:tab w:val="left" w:pos="821"/>
        </w:tabs>
        <w:spacing w:before="120"/>
        <w:ind w:left="821" w:hanging="394"/>
        <w:jc w:val="both"/>
        <w:rPr>
          <w:sz w:val="22"/>
          <w:szCs w:val="22"/>
          <w:lang w:val="en-US"/>
        </w:rPr>
      </w:pPr>
      <w:r w:rsidRPr="005B1874">
        <w:rPr>
          <w:sz w:val="22"/>
          <w:szCs w:val="22"/>
          <w:lang w:val="en-US"/>
        </w:rPr>
        <w:t>has been identified in an imported food inspection advice as failing food; and</w:t>
      </w:r>
    </w:p>
    <w:p w14:paraId="17FFB76A" w14:textId="77777777" w:rsidR="00E55969" w:rsidRPr="005B1874" w:rsidRDefault="00BC638C" w:rsidP="005B1874">
      <w:pPr>
        <w:numPr>
          <w:ilvl w:val="0"/>
          <w:numId w:val="53"/>
        </w:numPr>
        <w:shd w:val="clear" w:color="auto" w:fill="FFFFFF"/>
        <w:tabs>
          <w:tab w:val="left" w:pos="821"/>
        </w:tabs>
        <w:spacing w:before="120"/>
        <w:ind w:left="821" w:hanging="394"/>
        <w:jc w:val="both"/>
        <w:rPr>
          <w:sz w:val="22"/>
          <w:szCs w:val="22"/>
          <w:lang w:val="en-US"/>
        </w:rPr>
      </w:pPr>
      <w:r w:rsidRPr="005B1874">
        <w:rPr>
          <w:sz w:val="22"/>
          <w:szCs w:val="22"/>
          <w:lang w:val="en-US"/>
        </w:rPr>
        <w:t>is required, under that advice, to be treated, destroyed or re-exported from Australia.</w:t>
      </w:r>
    </w:p>
    <w:p w14:paraId="482C1122" w14:textId="77777777" w:rsidR="00E55969" w:rsidRPr="005B1874" w:rsidRDefault="00BC638C" w:rsidP="005B1874">
      <w:pPr>
        <w:shd w:val="clear" w:color="auto" w:fill="FFFFFF"/>
        <w:spacing w:before="120"/>
        <w:ind w:left="34" w:firstLine="336"/>
        <w:jc w:val="both"/>
        <w:rPr>
          <w:sz w:val="22"/>
          <w:szCs w:val="22"/>
        </w:rPr>
      </w:pPr>
      <w:r w:rsidRPr="005B1874">
        <w:rPr>
          <w:b/>
          <w:bCs/>
          <w:sz w:val="22"/>
          <w:szCs w:val="22"/>
          <w:lang w:val="en-US"/>
        </w:rPr>
        <w:t>(2)</w:t>
      </w:r>
      <w:r w:rsidRPr="005B1874">
        <w:rPr>
          <w:sz w:val="22"/>
          <w:szCs w:val="22"/>
          <w:lang w:val="en-US"/>
        </w:rPr>
        <w:t xml:space="preserve"> If an imported food inspection advice, given in respect of food to which this section applies, permits the treatment of the food so as to bring it into compliance with this Act or to enable its use for a purpose other than human consumption, an authorised officer may, by notice in writing given to the owner of the food:</w:t>
      </w:r>
    </w:p>
    <w:p w14:paraId="5D9A24F5" w14:textId="77777777" w:rsidR="00E55969" w:rsidRPr="005B1874" w:rsidRDefault="00BC638C" w:rsidP="005B1874">
      <w:pPr>
        <w:shd w:val="clear" w:color="auto" w:fill="FFFFFF"/>
        <w:spacing w:before="120"/>
        <w:ind w:left="816" w:hanging="384"/>
        <w:jc w:val="both"/>
        <w:rPr>
          <w:sz w:val="22"/>
          <w:szCs w:val="22"/>
        </w:rPr>
      </w:pPr>
      <w:r w:rsidRPr="005B1874">
        <w:rPr>
          <w:sz w:val="22"/>
          <w:szCs w:val="22"/>
          <w:lang w:val="en-US"/>
        </w:rPr>
        <w:t>(a) require the owner to treat the food in a specified manner or in a manner to be agreed between the owner and the authorised</w:t>
      </w:r>
    </w:p>
    <w:p w14:paraId="7D88C283" w14:textId="77777777" w:rsidR="00E55969" w:rsidRPr="005B1874" w:rsidRDefault="00E55969" w:rsidP="005B1874">
      <w:pPr>
        <w:shd w:val="clear" w:color="auto" w:fill="FFFFFF"/>
        <w:spacing w:before="120"/>
        <w:ind w:left="816" w:hanging="384"/>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029B10EE" w14:textId="77777777" w:rsidR="00E55969" w:rsidRPr="005B1874" w:rsidRDefault="00BC638C" w:rsidP="005B1874">
      <w:pPr>
        <w:shd w:val="clear" w:color="auto" w:fill="FFFFFF"/>
        <w:spacing w:before="120"/>
        <w:ind w:left="787"/>
        <w:jc w:val="both"/>
        <w:rPr>
          <w:sz w:val="22"/>
          <w:szCs w:val="22"/>
        </w:rPr>
      </w:pPr>
      <w:r w:rsidRPr="005B1874">
        <w:rPr>
          <w:sz w:val="22"/>
          <w:szCs w:val="22"/>
          <w:lang w:val="en-US"/>
        </w:rPr>
        <w:lastRenderedPageBreak/>
        <w:t>officer so as to enable it to be brought into compliance with the Act or to be so used; or</w:t>
      </w:r>
    </w:p>
    <w:p w14:paraId="11E53F53" w14:textId="77777777" w:rsidR="00E55969" w:rsidRPr="005B1874" w:rsidRDefault="00BC638C" w:rsidP="005B1874">
      <w:pPr>
        <w:shd w:val="clear" w:color="auto" w:fill="FFFFFF"/>
        <w:spacing w:before="120"/>
        <w:ind w:left="787" w:hanging="398"/>
        <w:jc w:val="both"/>
        <w:rPr>
          <w:sz w:val="22"/>
          <w:szCs w:val="22"/>
        </w:rPr>
      </w:pPr>
      <w:r w:rsidRPr="005B1874">
        <w:rPr>
          <w:sz w:val="22"/>
          <w:szCs w:val="22"/>
          <w:lang w:val="en-US"/>
        </w:rPr>
        <w:t>(b) if the owner is unable or unwilling so to treat the food, require either:</w:t>
      </w:r>
    </w:p>
    <w:p w14:paraId="22BB03DC" w14:textId="77777777" w:rsidR="00E55969" w:rsidRPr="005B1874" w:rsidRDefault="00BC638C" w:rsidP="005B1874">
      <w:pPr>
        <w:shd w:val="clear" w:color="auto" w:fill="FFFFFF"/>
        <w:spacing w:before="120"/>
        <w:ind w:left="1440" w:hanging="331"/>
        <w:jc w:val="both"/>
        <w:rPr>
          <w:sz w:val="22"/>
          <w:szCs w:val="22"/>
        </w:rPr>
      </w:pPr>
      <w:r w:rsidRPr="005B1874">
        <w:rPr>
          <w:sz w:val="22"/>
          <w:szCs w:val="22"/>
          <w:lang w:val="en-US"/>
        </w:rPr>
        <w:t>(i) the destruction of the food in a manner specified in the notice or to be agreed between the owner and the authorised officer; or</w:t>
      </w:r>
    </w:p>
    <w:p w14:paraId="7B8FDBF2" w14:textId="77777777" w:rsidR="00E55969" w:rsidRPr="005B1874" w:rsidRDefault="00BC638C" w:rsidP="005B1874">
      <w:pPr>
        <w:shd w:val="clear" w:color="auto" w:fill="FFFFFF"/>
        <w:spacing w:before="120"/>
        <w:ind w:left="1440" w:hanging="408"/>
        <w:jc w:val="both"/>
        <w:rPr>
          <w:sz w:val="22"/>
          <w:szCs w:val="22"/>
        </w:rPr>
      </w:pPr>
      <w:r w:rsidRPr="005B1874">
        <w:rPr>
          <w:sz w:val="22"/>
          <w:szCs w:val="22"/>
          <w:lang w:val="en-US"/>
        </w:rPr>
        <w:t>(ii) the destruction of the food in a manner specified in the notice or agreed between the owner and the authorised officer or the re-exportation of the food.</w:t>
      </w:r>
    </w:p>
    <w:p w14:paraId="58F5C8A0" w14:textId="77777777" w:rsidR="00E55969" w:rsidRPr="005B1874" w:rsidRDefault="00BC638C" w:rsidP="005B1874">
      <w:pPr>
        <w:numPr>
          <w:ilvl w:val="0"/>
          <w:numId w:val="54"/>
        </w:numPr>
        <w:shd w:val="clear" w:color="auto" w:fill="FFFFFF"/>
        <w:tabs>
          <w:tab w:val="left" w:pos="739"/>
        </w:tabs>
        <w:spacing w:before="120"/>
        <w:ind w:firstLine="341"/>
        <w:jc w:val="both"/>
        <w:rPr>
          <w:b/>
          <w:bCs/>
          <w:sz w:val="22"/>
          <w:szCs w:val="22"/>
          <w:lang w:val="en-US"/>
        </w:rPr>
      </w:pPr>
      <w:r w:rsidRPr="005B1874">
        <w:rPr>
          <w:sz w:val="22"/>
          <w:szCs w:val="22"/>
          <w:lang w:val="en-US"/>
        </w:rPr>
        <w:t>If an imported food inspection advice requires the destruction of food to which this section applies, an authorised officer may, by notice in writing given to the owner of the food, require its destruction in a manner specified in the notice or in a manner to be agreed between the owner and the authorised officer.</w:t>
      </w:r>
    </w:p>
    <w:p w14:paraId="681E89C0" w14:textId="77777777" w:rsidR="00E55969" w:rsidRPr="005B1874" w:rsidRDefault="00BC638C" w:rsidP="005B1874">
      <w:pPr>
        <w:numPr>
          <w:ilvl w:val="0"/>
          <w:numId w:val="54"/>
        </w:numPr>
        <w:shd w:val="clear" w:color="auto" w:fill="FFFFFF"/>
        <w:tabs>
          <w:tab w:val="left" w:pos="739"/>
        </w:tabs>
        <w:spacing w:before="120"/>
        <w:ind w:firstLine="341"/>
        <w:jc w:val="both"/>
        <w:rPr>
          <w:b/>
          <w:bCs/>
          <w:sz w:val="22"/>
          <w:szCs w:val="22"/>
          <w:lang w:val="en-US"/>
        </w:rPr>
      </w:pPr>
      <w:r w:rsidRPr="005B1874">
        <w:rPr>
          <w:sz w:val="22"/>
          <w:szCs w:val="22"/>
          <w:lang w:val="en-US"/>
        </w:rPr>
        <w:t>If an imported food inspection advice requires the destruction or re-exportation of food to which this section applies, an authorised officer may, by notice in writing given to the owner of the food, require either:</w:t>
      </w:r>
    </w:p>
    <w:p w14:paraId="76976C9A" w14:textId="77777777" w:rsidR="00E55969" w:rsidRPr="005B1874" w:rsidRDefault="00BC638C" w:rsidP="005B1874">
      <w:pPr>
        <w:numPr>
          <w:ilvl w:val="0"/>
          <w:numId w:val="55"/>
        </w:numPr>
        <w:shd w:val="clear" w:color="auto" w:fill="FFFFFF"/>
        <w:tabs>
          <w:tab w:val="left" w:pos="792"/>
        </w:tabs>
        <w:spacing w:before="120"/>
        <w:ind w:left="792" w:hanging="398"/>
        <w:jc w:val="both"/>
        <w:rPr>
          <w:sz w:val="22"/>
          <w:szCs w:val="22"/>
          <w:lang w:val="en-US"/>
        </w:rPr>
      </w:pPr>
      <w:r w:rsidRPr="005B1874">
        <w:rPr>
          <w:sz w:val="22"/>
          <w:szCs w:val="22"/>
          <w:lang w:val="en-US"/>
        </w:rPr>
        <w:t>its destruction in a manner specified in the notice or a manner to be agreed between the owner and the authorised officer; or</w:t>
      </w:r>
    </w:p>
    <w:p w14:paraId="2A2E58B1" w14:textId="77777777" w:rsidR="00E55969" w:rsidRPr="005B1874" w:rsidRDefault="00BC638C" w:rsidP="005B1874">
      <w:pPr>
        <w:numPr>
          <w:ilvl w:val="0"/>
          <w:numId w:val="55"/>
        </w:numPr>
        <w:shd w:val="clear" w:color="auto" w:fill="FFFFFF"/>
        <w:tabs>
          <w:tab w:val="left" w:pos="792"/>
        </w:tabs>
        <w:spacing w:before="120"/>
        <w:ind w:left="394"/>
        <w:jc w:val="both"/>
        <w:rPr>
          <w:sz w:val="22"/>
          <w:szCs w:val="22"/>
          <w:lang w:val="en-US"/>
        </w:rPr>
      </w:pPr>
      <w:r w:rsidRPr="005B1874">
        <w:rPr>
          <w:sz w:val="22"/>
          <w:szCs w:val="22"/>
          <w:lang w:val="en-US"/>
        </w:rPr>
        <w:t>its re-exportation.</w:t>
      </w:r>
    </w:p>
    <w:p w14:paraId="4F0D44CF" w14:textId="77777777" w:rsidR="00E55969" w:rsidRPr="005B1874" w:rsidRDefault="00BC638C" w:rsidP="005B1874">
      <w:pPr>
        <w:numPr>
          <w:ilvl w:val="0"/>
          <w:numId w:val="56"/>
        </w:numPr>
        <w:shd w:val="clear" w:color="auto" w:fill="FFFFFF"/>
        <w:tabs>
          <w:tab w:val="left" w:pos="739"/>
        </w:tabs>
        <w:spacing w:before="120"/>
        <w:ind w:firstLine="341"/>
        <w:jc w:val="both"/>
        <w:rPr>
          <w:b/>
          <w:bCs/>
          <w:sz w:val="22"/>
          <w:szCs w:val="22"/>
          <w:lang w:val="en-US"/>
        </w:rPr>
      </w:pPr>
      <w:r w:rsidRPr="005B1874">
        <w:rPr>
          <w:sz w:val="22"/>
          <w:szCs w:val="22"/>
          <w:lang w:val="en-US"/>
        </w:rPr>
        <w:t>A permission to treat or a requirement to destroy or re-export failing food in a notice under subsection (2), (3) or (4) must specify a period (having regard to the reasons why the food has been identified as failing food and to any difficulties associated with arranging for its treatment, destruction or re-exportation) within which that treatment, destruction or re-exportation is to be completed.</w:t>
      </w:r>
    </w:p>
    <w:p w14:paraId="4B15901E" w14:textId="77777777" w:rsidR="00E55969" w:rsidRPr="005B1874" w:rsidRDefault="00BC638C" w:rsidP="005B1874">
      <w:pPr>
        <w:numPr>
          <w:ilvl w:val="0"/>
          <w:numId w:val="56"/>
        </w:numPr>
        <w:shd w:val="clear" w:color="auto" w:fill="FFFFFF"/>
        <w:tabs>
          <w:tab w:val="left" w:pos="739"/>
        </w:tabs>
        <w:spacing w:before="120"/>
        <w:ind w:firstLine="341"/>
        <w:jc w:val="both"/>
        <w:rPr>
          <w:b/>
          <w:bCs/>
          <w:sz w:val="22"/>
          <w:szCs w:val="22"/>
          <w:lang w:val="en-US"/>
        </w:rPr>
      </w:pPr>
      <w:r w:rsidRPr="005B1874">
        <w:rPr>
          <w:sz w:val="22"/>
          <w:szCs w:val="22"/>
          <w:lang w:val="en-US"/>
        </w:rPr>
        <w:t xml:space="preserve">If the owner of food arranges for a treatment, destruction or </w:t>
      </w:r>
      <w:proofErr w:type="spellStart"/>
      <w:r w:rsidRPr="005B1874">
        <w:rPr>
          <w:sz w:val="22"/>
          <w:szCs w:val="22"/>
          <w:lang w:val="en-US"/>
        </w:rPr>
        <w:t>reexportation</w:t>
      </w:r>
      <w:proofErr w:type="spellEnd"/>
      <w:r w:rsidRPr="005B1874">
        <w:rPr>
          <w:sz w:val="22"/>
          <w:szCs w:val="22"/>
          <w:lang w:val="en-US"/>
        </w:rPr>
        <w:t xml:space="preserve"> in accordance with a notice under subsection (2), (3) or (4), that treatment, destruction or re-exportation may be supervised by an authorised officer.</w:t>
      </w:r>
    </w:p>
    <w:p w14:paraId="15469D5A" w14:textId="77777777" w:rsidR="00E55969" w:rsidRPr="005B1874" w:rsidRDefault="00BC638C" w:rsidP="005B1874">
      <w:pPr>
        <w:numPr>
          <w:ilvl w:val="0"/>
          <w:numId w:val="56"/>
        </w:numPr>
        <w:shd w:val="clear" w:color="auto" w:fill="FFFFFF"/>
        <w:tabs>
          <w:tab w:val="left" w:pos="739"/>
        </w:tabs>
        <w:spacing w:before="120"/>
        <w:ind w:firstLine="341"/>
        <w:jc w:val="both"/>
        <w:rPr>
          <w:b/>
          <w:bCs/>
          <w:sz w:val="22"/>
          <w:szCs w:val="22"/>
          <w:lang w:val="en-US"/>
        </w:rPr>
      </w:pPr>
      <w:r w:rsidRPr="005B1874">
        <w:rPr>
          <w:sz w:val="22"/>
          <w:szCs w:val="22"/>
          <w:lang w:val="en-US"/>
        </w:rPr>
        <w:t>If the owner of food that is required in a notice under subsection (2), (3) or (4) to be destroyed or re-exported refuses or fails to arrange for the destruction or re-exportation of the food in accordance with the notice, the food to which the notice relates is forfeited to the Commonwealth.</w:t>
      </w:r>
    </w:p>
    <w:p w14:paraId="510F3FFD" w14:textId="77777777" w:rsidR="00E55969" w:rsidRPr="005B1874" w:rsidRDefault="00BC638C" w:rsidP="005B1874">
      <w:pPr>
        <w:numPr>
          <w:ilvl w:val="0"/>
          <w:numId w:val="56"/>
        </w:numPr>
        <w:shd w:val="clear" w:color="auto" w:fill="FFFFFF"/>
        <w:tabs>
          <w:tab w:val="left" w:pos="739"/>
        </w:tabs>
        <w:spacing w:before="120"/>
        <w:ind w:firstLine="341"/>
        <w:jc w:val="both"/>
        <w:rPr>
          <w:b/>
          <w:bCs/>
          <w:sz w:val="22"/>
          <w:szCs w:val="22"/>
          <w:lang w:val="en-US"/>
        </w:rPr>
      </w:pPr>
      <w:r w:rsidRPr="005B1874">
        <w:rPr>
          <w:sz w:val="22"/>
          <w:szCs w:val="22"/>
          <w:lang w:val="en-US"/>
        </w:rPr>
        <w:t>The owner of food that is required in a notice under subsection (2), (3) or (4) to be destroyed or re-exported must not, without reasonable excuse, knowingly refuse or fail to comply with the requirement to destroy or re-export that food.</w:t>
      </w:r>
    </w:p>
    <w:p w14:paraId="5116B2E3" w14:textId="77777777" w:rsidR="00E55969" w:rsidRPr="005B1874" w:rsidRDefault="00BC638C" w:rsidP="005B1874">
      <w:pPr>
        <w:shd w:val="clear" w:color="auto" w:fill="FFFFFF"/>
        <w:spacing w:before="120"/>
        <w:ind w:left="5"/>
        <w:jc w:val="both"/>
        <w:rPr>
          <w:sz w:val="22"/>
          <w:szCs w:val="22"/>
        </w:rPr>
      </w:pPr>
      <w:r w:rsidRPr="005B1874">
        <w:rPr>
          <w:sz w:val="22"/>
          <w:szCs w:val="22"/>
          <w:lang w:val="en-US"/>
        </w:rPr>
        <w:t>Penalty: $20,000.</w:t>
      </w:r>
    </w:p>
    <w:p w14:paraId="6ED99078" w14:textId="77777777" w:rsidR="00E55969" w:rsidRPr="005B1874" w:rsidRDefault="00E55969" w:rsidP="005B1874">
      <w:pPr>
        <w:shd w:val="clear" w:color="auto" w:fill="FFFFFF"/>
        <w:spacing w:before="120"/>
        <w:ind w:left="5"/>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2B883BEA" w14:textId="77777777" w:rsidR="00E55969" w:rsidRPr="005B1874" w:rsidRDefault="00BC638C" w:rsidP="005B1874">
      <w:pPr>
        <w:shd w:val="clear" w:color="auto" w:fill="FFFFFF"/>
        <w:tabs>
          <w:tab w:val="left" w:pos="768"/>
        </w:tabs>
        <w:spacing w:before="120"/>
        <w:ind w:left="19" w:firstLine="341"/>
        <w:jc w:val="both"/>
        <w:rPr>
          <w:sz w:val="22"/>
          <w:szCs w:val="22"/>
        </w:rPr>
      </w:pPr>
      <w:r w:rsidRPr="005B1874">
        <w:rPr>
          <w:b/>
          <w:bCs/>
          <w:sz w:val="22"/>
          <w:szCs w:val="22"/>
          <w:lang w:val="en-US"/>
        </w:rPr>
        <w:lastRenderedPageBreak/>
        <w:t>(9)</w:t>
      </w:r>
      <w:r w:rsidRPr="005B1874">
        <w:rPr>
          <w:sz w:val="22"/>
          <w:szCs w:val="22"/>
          <w:lang w:val="en-US"/>
        </w:rPr>
        <w:tab/>
        <w:t>If the food is forfeited to the Commonwealth under</w:t>
      </w:r>
      <w:r w:rsidR="005B1874" w:rsidRPr="005B1874">
        <w:rPr>
          <w:sz w:val="22"/>
          <w:szCs w:val="22"/>
          <w:lang w:val="en-US"/>
        </w:rPr>
        <w:t xml:space="preserve"> </w:t>
      </w:r>
      <w:r w:rsidRPr="005B1874">
        <w:rPr>
          <w:sz w:val="22"/>
          <w:szCs w:val="22"/>
          <w:lang w:val="en-US"/>
        </w:rPr>
        <w:t>subsection (7), an authorised officer may:</w:t>
      </w:r>
    </w:p>
    <w:p w14:paraId="246F3E46" w14:textId="77777777" w:rsidR="00E55969" w:rsidRPr="005B1874" w:rsidRDefault="00BC638C" w:rsidP="005B1874">
      <w:pPr>
        <w:numPr>
          <w:ilvl w:val="0"/>
          <w:numId w:val="57"/>
        </w:numPr>
        <w:shd w:val="clear" w:color="auto" w:fill="FFFFFF"/>
        <w:tabs>
          <w:tab w:val="left" w:pos="802"/>
        </w:tabs>
        <w:spacing w:before="120"/>
        <w:ind w:left="403"/>
        <w:jc w:val="both"/>
        <w:rPr>
          <w:sz w:val="22"/>
          <w:szCs w:val="22"/>
          <w:lang w:val="en-US"/>
        </w:rPr>
      </w:pPr>
      <w:r w:rsidRPr="005B1874">
        <w:rPr>
          <w:sz w:val="22"/>
          <w:szCs w:val="22"/>
          <w:lang w:val="en-US"/>
        </w:rPr>
        <w:t>enter the premises at which the food is held; and</w:t>
      </w:r>
    </w:p>
    <w:p w14:paraId="5AB4DB18" w14:textId="77777777" w:rsidR="00E55969" w:rsidRPr="005B1874" w:rsidRDefault="00BC638C" w:rsidP="005B1874">
      <w:pPr>
        <w:numPr>
          <w:ilvl w:val="0"/>
          <w:numId w:val="57"/>
        </w:numPr>
        <w:shd w:val="clear" w:color="auto" w:fill="FFFFFF"/>
        <w:tabs>
          <w:tab w:val="left" w:pos="802"/>
        </w:tabs>
        <w:spacing w:before="120"/>
        <w:ind w:left="403"/>
        <w:jc w:val="both"/>
        <w:rPr>
          <w:sz w:val="22"/>
          <w:szCs w:val="22"/>
          <w:lang w:val="en-US"/>
        </w:rPr>
      </w:pPr>
      <w:r w:rsidRPr="005B1874">
        <w:rPr>
          <w:sz w:val="22"/>
          <w:szCs w:val="22"/>
          <w:lang w:val="en-US"/>
        </w:rPr>
        <w:t>seize the food and arrange for its destruction or other disposal.</w:t>
      </w:r>
    </w:p>
    <w:p w14:paraId="6746157D" w14:textId="77777777" w:rsidR="00E55969" w:rsidRPr="005B1874" w:rsidRDefault="00BC638C" w:rsidP="005B1874">
      <w:pPr>
        <w:numPr>
          <w:ilvl w:val="0"/>
          <w:numId w:val="58"/>
        </w:numPr>
        <w:shd w:val="clear" w:color="auto" w:fill="FFFFFF"/>
        <w:tabs>
          <w:tab w:val="left" w:pos="854"/>
        </w:tabs>
        <w:spacing w:before="120"/>
        <w:ind w:left="5" w:firstLine="336"/>
        <w:jc w:val="both"/>
        <w:rPr>
          <w:b/>
          <w:bCs/>
          <w:sz w:val="22"/>
          <w:szCs w:val="22"/>
          <w:lang w:val="en-US"/>
        </w:rPr>
      </w:pPr>
      <w:r w:rsidRPr="005B1874">
        <w:rPr>
          <w:sz w:val="22"/>
          <w:szCs w:val="22"/>
          <w:lang w:val="en-US"/>
        </w:rPr>
        <w:t>If food is forfeited to the Commonwealth under subsection (7) the Commonwealth is not liable to meet any charge associated with the storage of that food between the time of its forfeiture and the time when the food is destroyed or disposed of in accordance with subsection (9).</w:t>
      </w:r>
    </w:p>
    <w:p w14:paraId="06B33A39" w14:textId="77777777" w:rsidR="00E55969" w:rsidRPr="005B1874" w:rsidRDefault="00BC638C" w:rsidP="005B1874">
      <w:pPr>
        <w:numPr>
          <w:ilvl w:val="0"/>
          <w:numId w:val="58"/>
        </w:numPr>
        <w:shd w:val="clear" w:color="auto" w:fill="FFFFFF"/>
        <w:tabs>
          <w:tab w:val="left" w:pos="854"/>
        </w:tabs>
        <w:spacing w:before="120"/>
        <w:ind w:left="5" w:firstLine="336"/>
        <w:jc w:val="both"/>
        <w:rPr>
          <w:b/>
          <w:bCs/>
          <w:sz w:val="22"/>
          <w:szCs w:val="22"/>
          <w:lang w:val="en-US"/>
        </w:rPr>
      </w:pPr>
      <w:r w:rsidRPr="005B1874">
        <w:rPr>
          <w:sz w:val="22"/>
          <w:szCs w:val="22"/>
          <w:lang w:val="en-US"/>
        </w:rPr>
        <w:t>If food is seized and destroyed or otherwise disposed of under subsection (9), the authorised officer who destroys the food must notify the owner of the food, within 21 days after the destruction or disposal takes place, that the food has been so destroyed or disposed of.</w:t>
      </w:r>
    </w:p>
    <w:p w14:paraId="24CD6012" w14:textId="77777777" w:rsidR="00E55969" w:rsidRPr="005B1874" w:rsidRDefault="00BC638C" w:rsidP="005B1874">
      <w:pPr>
        <w:numPr>
          <w:ilvl w:val="0"/>
          <w:numId w:val="58"/>
        </w:numPr>
        <w:shd w:val="clear" w:color="auto" w:fill="FFFFFF"/>
        <w:tabs>
          <w:tab w:val="left" w:pos="854"/>
        </w:tabs>
        <w:spacing w:before="120"/>
        <w:ind w:left="5" w:firstLine="336"/>
        <w:jc w:val="both"/>
        <w:rPr>
          <w:b/>
          <w:bCs/>
          <w:sz w:val="22"/>
          <w:szCs w:val="22"/>
          <w:lang w:val="en-US"/>
        </w:rPr>
      </w:pPr>
      <w:r w:rsidRPr="005B1874">
        <w:rPr>
          <w:sz w:val="22"/>
          <w:szCs w:val="22"/>
          <w:lang w:val="en-US"/>
        </w:rPr>
        <w:t>The owner of food seized and destroyed or disposed of under subsection (9) is liable to reimburse the Commonwealth the costs reasonably incurred in seizing and destroying or disposing of the food.</w:t>
      </w:r>
    </w:p>
    <w:p w14:paraId="75EB5153" w14:textId="77777777" w:rsidR="00E55969" w:rsidRPr="005B1874" w:rsidRDefault="00BC638C" w:rsidP="005B1874">
      <w:pPr>
        <w:numPr>
          <w:ilvl w:val="0"/>
          <w:numId w:val="58"/>
        </w:numPr>
        <w:shd w:val="clear" w:color="auto" w:fill="FFFFFF"/>
        <w:tabs>
          <w:tab w:val="left" w:pos="854"/>
        </w:tabs>
        <w:spacing w:before="120"/>
        <w:ind w:left="5" w:firstLine="336"/>
        <w:jc w:val="both"/>
        <w:rPr>
          <w:b/>
          <w:bCs/>
          <w:sz w:val="22"/>
          <w:szCs w:val="22"/>
          <w:lang w:val="en-US"/>
        </w:rPr>
      </w:pPr>
      <w:r w:rsidRPr="005B1874">
        <w:rPr>
          <w:sz w:val="22"/>
          <w:szCs w:val="22"/>
          <w:lang w:val="en-US"/>
        </w:rPr>
        <w:t>If the owner of food that is required in a notice under subsection (2), (3) or (4) to be destroyed or re-exported fails to comply with the requirement to destroy or re-export the food, the Secretary may direct, in writing, that authorised officers should not issue a food control certificate in respect of any other food imported into Australia by that owner.</w:t>
      </w:r>
    </w:p>
    <w:p w14:paraId="5F9BE598" w14:textId="77777777" w:rsidR="00E55969" w:rsidRPr="005B1874" w:rsidRDefault="00BC638C" w:rsidP="005B1874">
      <w:pPr>
        <w:numPr>
          <w:ilvl w:val="0"/>
          <w:numId w:val="58"/>
        </w:numPr>
        <w:shd w:val="clear" w:color="auto" w:fill="FFFFFF"/>
        <w:tabs>
          <w:tab w:val="left" w:pos="854"/>
        </w:tabs>
        <w:spacing w:before="120"/>
        <w:ind w:left="341"/>
        <w:jc w:val="both"/>
        <w:rPr>
          <w:b/>
          <w:bCs/>
          <w:sz w:val="22"/>
          <w:szCs w:val="22"/>
          <w:lang w:val="en-US"/>
        </w:rPr>
      </w:pPr>
      <w:r w:rsidRPr="005B1874">
        <w:rPr>
          <w:sz w:val="22"/>
          <w:szCs w:val="22"/>
          <w:lang w:val="en-US"/>
        </w:rPr>
        <w:t>In this section:</w:t>
      </w:r>
    </w:p>
    <w:p w14:paraId="7AC3EF94" w14:textId="7C6E2801"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owner</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in relation to food that is permitted to be treated or required to be destroyed or re-exported, means a person having a beneficial interest in the food other than a person who has such an interest only because he or she has been given a mortgage or charge, or has a lien over the goods.</w:t>
      </w:r>
    </w:p>
    <w:p w14:paraId="49CAE82B" w14:textId="5EAD14F8" w:rsidR="00E55969" w:rsidRPr="005B1874" w:rsidRDefault="00BC638C" w:rsidP="00866A70">
      <w:pPr>
        <w:widowControl/>
        <w:shd w:val="clear" w:color="auto" w:fill="FFFFFF"/>
        <w:spacing w:before="240" w:after="120"/>
        <w:jc w:val="center"/>
        <w:rPr>
          <w:sz w:val="22"/>
          <w:szCs w:val="22"/>
        </w:rPr>
      </w:pPr>
      <w:r w:rsidRPr="005B1874">
        <w:rPr>
          <w:b/>
          <w:bCs/>
          <w:sz w:val="22"/>
          <w:szCs w:val="22"/>
          <w:lang w:val="en-US"/>
        </w:rPr>
        <w:t>PART 3</w:t>
      </w:r>
      <w:r w:rsidRPr="005B1874">
        <w:rPr>
          <w:rFonts w:eastAsia="Times New Roman"/>
          <w:b/>
          <w:bCs/>
          <w:sz w:val="22"/>
          <w:szCs w:val="22"/>
          <w:lang w:val="en-US"/>
        </w:rPr>
        <w:t>—ENFORCEMENT</w:t>
      </w:r>
    </w:p>
    <w:p w14:paraId="08398694" w14:textId="77777777" w:rsidR="00E55969" w:rsidRPr="005B1874" w:rsidRDefault="00BC638C" w:rsidP="005B1874">
      <w:pPr>
        <w:shd w:val="clear" w:color="auto" w:fill="FFFFFF"/>
        <w:spacing w:before="120"/>
        <w:ind w:left="5"/>
        <w:jc w:val="both"/>
        <w:rPr>
          <w:sz w:val="22"/>
          <w:szCs w:val="22"/>
        </w:rPr>
      </w:pPr>
      <w:r w:rsidRPr="005B1874">
        <w:rPr>
          <w:b/>
          <w:bCs/>
          <w:sz w:val="22"/>
          <w:szCs w:val="22"/>
          <w:lang w:val="en-US"/>
        </w:rPr>
        <w:t>Interpretation</w:t>
      </w:r>
    </w:p>
    <w:p w14:paraId="21EC7DC9" w14:textId="77777777" w:rsidR="00E55969" w:rsidRPr="005B1874" w:rsidRDefault="00BC638C" w:rsidP="005B1874">
      <w:pPr>
        <w:shd w:val="clear" w:color="auto" w:fill="FFFFFF"/>
        <w:spacing w:before="120"/>
        <w:ind w:left="341"/>
        <w:jc w:val="both"/>
        <w:rPr>
          <w:sz w:val="22"/>
          <w:szCs w:val="22"/>
        </w:rPr>
      </w:pPr>
      <w:r w:rsidRPr="005B1874">
        <w:rPr>
          <w:b/>
          <w:bCs/>
          <w:sz w:val="22"/>
          <w:szCs w:val="22"/>
          <w:lang w:val="en-US"/>
        </w:rPr>
        <w:t xml:space="preserve">21.(1) </w:t>
      </w:r>
      <w:r w:rsidRPr="005B1874">
        <w:rPr>
          <w:sz w:val="22"/>
          <w:szCs w:val="22"/>
          <w:lang w:val="en-US"/>
        </w:rPr>
        <w:t>In this Part, unless the contrary intention appears:</w:t>
      </w:r>
    </w:p>
    <w:p w14:paraId="08A24D55" w14:textId="77777777"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monitoring powers</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w:t>
      </w:r>
    </w:p>
    <w:p w14:paraId="557D6A07" w14:textId="77777777" w:rsidR="00E55969" w:rsidRPr="005B1874" w:rsidRDefault="00BC638C" w:rsidP="005B1874">
      <w:pPr>
        <w:shd w:val="clear" w:color="auto" w:fill="FFFFFF"/>
        <w:spacing w:before="120"/>
        <w:ind w:left="394"/>
        <w:jc w:val="both"/>
        <w:rPr>
          <w:sz w:val="22"/>
          <w:szCs w:val="22"/>
        </w:rPr>
      </w:pPr>
      <w:r w:rsidRPr="005B1874">
        <w:rPr>
          <w:sz w:val="22"/>
          <w:szCs w:val="22"/>
          <w:lang w:val="en-US"/>
        </w:rPr>
        <w:t>(a) in relation to premises, the following powers:</w:t>
      </w:r>
    </w:p>
    <w:p w14:paraId="47597891" w14:textId="77777777" w:rsidR="00E55969" w:rsidRPr="005B1874" w:rsidRDefault="00BC638C" w:rsidP="005B1874">
      <w:pPr>
        <w:shd w:val="clear" w:color="auto" w:fill="FFFFFF"/>
        <w:spacing w:before="120"/>
        <w:ind w:left="1094"/>
        <w:jc w:val="both"/>
        <w:rPr>
          <w:sz w:val="22"/>
          <w:szCs w:val="22"/>
        </w:rPr>
      </w:pPr>
      <w:r w:rsidRPr="005B1874">
        <w:rPr>
          <w:sz w:val="22"/>
          <w:szCs w:val="22"/>
          <w:lang w:val="en-US"/>
        </w:rPr>
        <w:t>(i) to search the premises;</w:t>
      </w:r>
    </w:p>
    <w:p w14:paraId="4E732D57" w14:textId="77777777" w:rsidR="00E55969" w:rsidRPr="005B1874" w:rsidRDefault="00BC638C" w:rsidP="00BA3A46">
      <w:pPr>
        <w:shd w:val="clear" w:color="auto" w:fill="FFFFFF"/>
        <w:spacing w:before="120"/>
        <w:ind w:left="1080"/>
        <w:jc w:val="both"/>
        <w:rPr>
          <w:sz w:val="22"/>
          <w:szCs w:val="22"/>
        </w:rPr>
      </w:pPr>
      <w:r w:rsidRPr="005B1874">
        <w:rPr>
          <w:sz w:val="22"/>
          <w:szCs w:val="22"/>
          <w:lang w:val="en-US"/>
        </w:rPr>
        <w:t>(ii) to take photographs (including a video recording), or</w:t>
      </w:r>
    </w:p>
    <w:p w14:paraId="339F3434" w14:textId="77777777" w:rsidR="00E55969" w:rsidRPr="005B1874" w:rsidRDefault="00BC638C" w:rsidP="005B1874">
      <w:pPr>
        <w:shd w:val="clear" w:color="auto" w:fill="FFFFFF"/>
        <w:spacing w:before="120"/>
        <w:ind w:left="1430"/>
        <w:jc w:val="both"/>
        <w:rPr>
          <w:sz w:val="22"/>
          <w:szCs w:val="22"/>
        </w:rPr>
      </w:pPr>
      <w:r w:rsidRPr="005B1874">
        <w:rPr>
          <w:sz w:val="22"/>
          <w:szCs w:val="22"/>
          <w:lang w:val="en-US"/>
        </w:rPr>
        <w:t>make sketches, of the premises or any substance or thing at the premises;</w:t>
      </w:r>
    </w:p>
    <w:p w14:paraId="7DA2814F" w14:textId="77777777" w:rsidR="00E55969" w:rsidRPr="005B1874" w:rsidRDefault="00BC638C" w:rsidP="00BA3A46">
      <w:pPr>
        <w:shd w:val="clear" w:color="auto" w:fill="FFFFFF"/>
        <w:spacing w:before="120"/>
        <w:ind w:left="1080"/>
        <w:jc w:val="both"/>
        <w:rPr>
          <w:sz w:val="22"/>
          <w:szCs w:val="22"/>
        </w:rPr>
      </w:pPr>
      <w:r w:rsidRPr="005B1874">
        <w:rPr>
          <w:sz w:val="22"/>
          <w:szCs w:val="22"/>
          <w:lang w:val="fi-FI"/>
        </w:rPr>
        <w:t xml:space="preserve">(iii) </w:t>
      </w:r>
      <w:r w:rsidRPr="005B1874">
        <w:rPr>
          <w:sz w:val="22"/>
          <w:szCs w:val="22"/>
          <w:lang w:val="en-US"/>
        </w:rPr>
        <w:t>to inspect, examine and take samples of, any substance or thing on or in the premises;</w:t>
      </w:r>
    </w:p>
    <w:p w14:paraId="5E47AC68" w14:textId="77777777" w:rsidR="00E55969" w:rsidRPr="005B1874" w:rsidRDefault="00BC638C" w:rsidP="00BA3A46">
      <w:pPr>
        <w:shd w:val="clear" w:color="auto" w:fill="FFFFFF"/>
        <w:spacing w:before="120"/>
        <w:ind w:left="1080"/>
        <w:jc w:val="both"/>
        <w:rPr>
          <w:sz w:val="22"/>
          <w:szCs w:val="22"/>
        </w:rPr>
      </w:pPr>
      <w:r w:rsidRPr="005B1874">
        <w:rPr>
          <w:sz w:val="22"/>
          <w:szCs w:val="22"/>
          <w:lang w:val="en-US"/>
        </w:rPr>
        <w:t>(iv) to take extracts from, or make copies of, any document, book or record on the premises;</w:t>
      </w:r>
    </w:p>
    <w:p w14:paraId="7EAE0398" w14:textId="77777777" w:rsidR="00E55969" w:rsidRPr="005B1874" w:rsidRDefault="00E55969" w:rsidP="005B1874">
      <w:pPr>
        <w:shd w:val="clear" w:color="auto" w:fill="FFFFFF"/>
        <w:spacing w:before="120"/>
        <w:ind w:left="1426" w:hanging="456"/>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74CCDB0C" w14:textId="77777777" w:rsidR="00E55969" w:rsidRPr="005B1874" w:rsidRDefault="00BC638C" w:rsidP="005B1874">
      <w:pPr>
        <w:shd w:val="clear" w:color="auto" w:fill="FFFFFF"/>
        <w:spacing w:before="120"/>
        <w:ind w:left="1450" w:hanging="389"/>
        <w:jc w:val="both"/>
        <w:rPr>
          <w:sz w:val="22"/>
          <w:szCs w:val="22"/>
        </w:rPr>
      </w:pPr>
      <w:r w:rsidRPr="005B1874">
        <w:rPr>
          <w:sz w:val="22"/>
          <w:szCs w:val="22"/>
          <w:lang w:val="en-US"/>
        </w:rPr>
        <w:lastRenderedPageBreak/>
        <w:t xml:space="preserve">(v) to take onto the premises </w:t>
      </w:r>
      <w:proofErr w:type="spellStart"/>
      <w:r w:rsidRPr="005B1874">
        <w:rPr>
          <w:sz w:val="22"/>
          <w:szCs w:val="22"/>
          <w:lang w:val="en-US"/>
        </w:rPr>
        <w:t>any</w:t>
      </w:r>
      <w:proofErr w:type="spellEnd"/>
      <w:r w:rsidRPr="005B1874">
        <w:rPr>
          <w:sz w:val="22"/>
          <w:szCs w:val="22"/>
          <w:lang w:val="en-US"/>
        </w:rPr>
        <w:t xml:space="preserve"> equipment or material reasonably necessary for the purpose of exercising a power under paragraph (i), </w:t>
      </w:r>
      <w:r w:rsidRPr="005B1874">
        <w:rPr>
          <w:sz w:val="22"/>
          <w:szCs w:val="22"/>
          <w:lang w:val="fi-FI"/>
        </w:rPr>
        <w:t xml:space="preserve">(ii), (iii) </w:t>
      </w:r>
      <w:r w:rsidRPr="005B1874">
        <w:rPr>
          <w:sz w:val="22"/>
          <w:szCs w:val="22"/>
          <w:lang w:val="en-US"/>
        </w:rPr>
        <w:t>or (iv); and</w:t>
      </w:r>
    </w:p>
    <w:p w14:paraId="71FC4CDF" w14:textId="77777777" w:rsidR="00E55969" w:rsidRPr="005B1874" w:rsidRDefault="00BC638C" w:rsidP="005B1874">
      <w:pPr>
        <w:shd w:val="clear" w:color="auto" w:fill="FFFFFF"/>
        <w:spacing w:before="120"/>
        <w:ind w:left="797" w:hanging="408"/>
        <w:jc w:val="both"/>
        <w:rPr>
          <w:sz w:val="22"/>
          <w:szCs w:val="22"/>
        </w:rPr>
      </w:pPr>
      <w:r w:rsidRPr="005B1874">
        <w:rPr>
          <w:sz w:val="22"/>
          <w:szCs w:val="22"/>
          <w:lang w:val="en-US"/>
        </w:rPr>
        <w:t>(b) in relation to certain documents or records on premises, the powers in subsections (2) and (3);</w:t>
      </w:r>
    </w:p>
    <w:p w14:paraId="771E0E67" w14:textId="4F0F95BC"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occupier</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in relation to premises comprising a vessel, vehicle or aircraft, means the person apparently in charge of the vessel, vehicle or aircraft;</w:t>
      </w:r>
    </w:p>
    <w:p w14:paraId="571B8E50" w14:textId="77777777" w:rsidR="00E55969" w:rsidRPr="005B1874" w:rsidRDefault="008F1821" w:rsidP="005B1874">
      <w:pPr>
        <w:shd w:val="clear" w:color="auto" w:fill="FFFFFF"/>
        <w:spacing w:before="120"/>
        <w:ind w:left="5"/>
        <w:jc w:val="both"/>
        <w:rPr>
          <w:sz w:val="22"/>
          <w:szCs w:val="22"/>
        </w:rPr>
      </w:pPr>
      <w:r w:rsidRPr="005B1874">
        <w:rPr>
          <w:b/>
          <w:bCs/>
          <w:sz w:val="22"/>
          <w:szCs w:val="22"/>
          <w:lang w:val="en-US"/>
        </w:rPr>
        <w:t>“</w:t>
      </w:r>
      <w:r w:rsidR="00BC638C" w:rsidRPr="005B1874">
        <w:rPr>
          <w:b/>
          <w:bCs/>
          <w:sz w:val="22"/>
          <w:szCs w:val="22"/>
          <w:lang w:val="en-US"/>
        </w:rPr>
        <w:t>premises</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w:t>
      </w:r>
    </w:p>
    <w:p w14:paraId="572F6781" w14:textId="77777777" w:rsidR="00E55969" w:rsidRPr="005B1874" w:rsidRDefault="00BC638C" w:rsidP="005B1874">
      <w:pPr>
        <w:numPr>
          <w:ilvl w:val="0"/>
          <w:numId w:val="59"/>
        </w:numPr>
        <w:shd w:val="clear" w:color="auto" w:fill="FFFFFF"/>
        <w:tabs>
          <w:tab w:val="left" w:pos="792"/>
        </w:tabs>
        <w:spacing w:before="120"/>
        <w:ind w:left="792" w:hanging="398"/>
        <w:jc w:val="both"/>
        <w:rPr>
          <w:sz w:val="22"/>
          <w:szCs w:val="22"/>
          <w:lang w:val="en-US"/>
        </w:rPr>
      </w:pPr>
      <w:r w:rsidRPr="005B1874">
        <w:rPr>
          <w:sz w:val="22"/>
          <w:szCs w:val="22"/>
          <w:lang w:val="en-US"/>
        </w:rPr>
        <w:t>an area of land or any other place, whether or not it is enclosed or built on; or</w:t>
      </w:r>
    </w:p>
    <w:p w14:paraId="50A2B4E7" w14:textId="77777777" w:rsidR="00E55969" w:rsidRPr="005B1874" w:rsidRDefault="00BC638C" w:rsidP="005B1874">
      <w:pPr>
        <w:numPr>
          <w:ilvl w:val="0"/>
          <w:numId w:val="59"/>
        </w:numPr>
        <w:shd w:val="clear" w:color="auto" w:fill="FFFFFF"/>
        <w:tabs>
          <w:tab w:val="left" w:pos="792"/>
        </w:tabs>
        <w:spacing w:before="120"/>
        <w:ind w:left="394"/>
        <w:jc w:val="both"/>
        <w:rPr>
          <w:sz w:val="22"/>
          <w:szCs w:val="22"/>
          <w:lang w:val="en-US"/>
        </w:rPr>
      </w:pPr>
      <w:r w:rsidRPr="005B1874">
        <w:rPr>
          <w:sz w:val="22"/>
          <w:szCs w:val="22"/>
          <w:lang w:val="en-US"/>
        </w:rPr>
        <w:t>a building, wharf or other structure; or</w:t>
      </w:r>
    </w:p>
    <w:p w14:paraId="0D02D11F" w14:textId="77777777" w:rsidR="00E55969" w:rsidRPr="005B1874" w:rsidRDefault="00BC638C" w:rsidP="005B1874">
      <w:pPr>
        <w:numPr>
          <w:ilvl w:val="0"/>
          <w:numId w:val="59"/>
        </w:numPr>
        <w:shd w:val="clear" w:color="auto" w:fill="FFFFFF"/>
        <w:tabs>
          <w:tab w:val="left" w:pos="792"/>
        </w:tabs>
        <w:spacing w:before="120"/>
        <w:ind w:left="394"/>
        <w:jc w:val="both"/>
        <w:rPr>
          <w:sz w:val="22"/>
          <w:szCs w:val="22"/>
          <w:lang w:val="en-US"/>
        </w:rPr>
      </w:pPr>
      <w:r w:rsidRPr="005B1874">
        <w:rPr>
          <w:sz w:val="22"/>
          <w:szCs w:val="22"/>
          <w:lang w:val="en-US"/>
        </w:rPr>
        <w:t>a vessel, vehicle or aircraft;</w:t>
      </w:r>
    </w:p>
    <w:p w14:paraId="401D4583" w14:textId="77777777" w:rsidR="00E55969" w:rsidRPr="005B1874" w:rsidRDefault="00BC638C" w:rsidP="005B1874">
      <w:pPr>
        <w:shd w:val="clear" w:color="auto" w:fill="FFFFFF"/>
        <w:spacing w:before="120"/>
        <w:jc w:val="both"/>
        <w:rPr>
          <w:sz w:val="22"/>
          <w:szCs w:val="22"/>
        </w:rPr>
      </w:pPr>
      <w:r w:rsidRPr="005B1874">
        <w:rPr>
          <w:sz w:val="22"/>
          <w:szCs w:val="22"/>
          <w:lang w:val="en-US"/>
        </w:rPr>
        <w:t>and includes a part of any such premises;</w:t>
      </w:r>
    </w:p>
    <w:p w14:paraId="3E0095B8" w14:textId="763CEC55" w:rsidR="00E55969" w:rsidRPr="005B1874" w:rsidRDefault="008F1821" w:rsidP="005B1874">
      <w:pPr>
        <w:shd w:val="clear" w:color="auto" w:fill="FFFFFF"/>
        <w:spacing w:before="120"/>
        <w:ind w:left="10"/>
        <w:jc w:val="both"/>
        <w:rPr>
          <w:sz w:val="22"/>
          <w:szCs w:val="22"/>
        </w:rPr>
      </w:pPr>
      <w:r w:rsidRPr="00866A70">
        <w:rPr>
          <w:b/>
          <w:sz w:val="22"/>
          <w:szCs w:val="22"/>
          <w:lang w:val="en-US"/>
        </w:rPr>
        <w:t>“</w:t>
      </w:r>
      <w:r w:rsidR="00BC638C" w:rsidRPr="00866A70">
        <w:rPr>
          <w:b/>
          <w:sz w:val="22"/>
          <w:szCs w:val="22"/>
          <w:lang w:val="en-US"/>
        </w:rPr>
        <w:t>seize</w:t>
      </w:r>
      <w:r w:rsidRPr="00866A70">
        <w:rPr>
          <w:b/>
          <w:sz w:val="22"/>
          <w:szCs w:val="22"/>
          <w:lang w:val="en-US"/>
        </w:rPr>
        <w:t>”</w:t>
      </w:r>
      <w:r w:rsidR="00BC638C" w:rsidRPr="005B1874">
        <w:rPr>
          <w:sz w:val="22"/>
          <w:szCs w:val="22"/>
          <w:lang w:val="en-US"/>
        </w:rPr>
        <w:t xml:space="preserve"> includes secure against interference;</w:t>
      </w:r>
    </w:p>
    <w:p w14:paraId="377C9999" w14:textId="77777777" w:rsidR="00E55969" w:rsidRPr="005B1874" w:rsidRDefault="008F1821" w:rsidP="005B1874">
      <w:pPr>
        <w:shd w:val="clear" w:color="auto" w:fill="FFFFFF"/>
        <w:spacing w:before="120"/>
        <w:ind w:left="5"/>
        <w:jc w:val="both"/>
        <w:rPr>
          <w:sz w:val="22"/>
          <w:szCs w:val="22"/>
        </w:rPr>
      </w:pPr>
      <w:r w:rsidRPr="005B1874">
        <w:rPr>
          <w:b/>
          <w:bCs/>
          <w:sz w:val="22"/>
          <w:szCs w:val="22"/>
          <w:lang w:val="en-US"/>
        </w:rPr>
        <w:t>“</w:t>
      </w:r>
      <w:r w:rsidR="00BC638C" w:rsidRPr="005B1874">
        <w:rPr>
          <w:b/>
          <w:bCs/>
          <w:sz w:val="22"/>
          <w:szCs w:val="22"/>
          <w:lang w:val="en-US"/>
        </w:rPr>
        <w:t>vehicle</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includes a hovercraft;</w:t>
      </w:r>
    </w:p>
    <w:p w14:paraId="421D4FAF" w14:textId="77777777" w:rsidR="00E55969" w:rsidRPr="005B1874" w:rsidRDefault="008F1821" w:rsidP="005B1874">
      <w:pPr>
        <w:shd w:val="clear" w:color="auto" w:fill="FFFFFF"/>
        <w:spacing w:before="120"/>
        <w:ind w:left="10"/>
        <w:jc w:val="both"/>
        <w:rPr>
          <w:sz w:val="22"/>
          <w:szCs w:val="22"/>
        </w:rPr>
      </w:pPr>
      <w:r w:rsidRPr="005B1874">
        <w:rPr>
          <w:b/>
          <w:bCs/>
          <w:sz w:val="22"/>
          <w:szCs w:val="22"/>
          <w:lang w:val="en-US"/>
        </w:rPr>
        <w:t>“</w:t>
      </w:r>
      <w:r w:rsidR="00BC638C" w:rsidRPr="005B1874">
        <w:rPr>
          <w:b/>
          <w:bCs/>
          <w:sz w:val="22"/>
          <w:szCs w:val="22"/>
          <w:lang w:val="en-US"/>
        </w:rPr>
        <w:t>vessel</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a ship, boat, raft or pontoon or any other thing capable of carrying persons or goods through water, but does not include a hovercraft.</w:t>
      </w:r>
    </w:p>
    <w:p w14:paraId="7986C2E3" w14:textId="77777777" w:rsidR="00E55969" w:rsidRPr="005B1874" w:rsidRDefault="00BC638C" w:rsidP="005B1874">
      <w:pPr>
        <w:shd w:val="clear" w:color="auto" w:fill="FFFFFF"/>
        <w:tabs>
          <w:tab w:val="left" w:pos="744"/>
        </w:tabs>
        <w:spacing w:before="120"/>
        <w:ind w:left="5" w:firstLine="336"/>
        <w:jc w:val="both"/>
        <w:rPr>
          <w:sz w:val="22"/>
          <w:szCs w:val="22"/>
        </w:rPr>
      </w:pPr>
      <w:r w:rsidRPr="005B1874">
        <w:rPr>
          <w:b/>
          <w:bCs/>
          <w:sz w:val="22"/>
          <w:szCs w:val="22"/>
          <w:lang w:val="en-US"/>
        </w:rPr>
        <w:t>(2)</w:t>
      </w:r>
      <w:r w:rsidRPr="005B1874">
        <w:rPr>
          <w:sz w:val="22"/>
          <w:szCs w:val="22"/>
          <w:lang w:val="en-US"/>
        </w:rPr>
        <w:tab/>
        <w:t>An authorised officer has power to operate equipment at the</w:t>
      </w:r>
      <w:r w:rsidR="005B1874" w:rsidRPr="005B1874">
        <w:rPr>
          <w:sz w:val="22"/>
          <w:szCs w:val="22"/>
          <w:lang w:val="en-US"/>
        </w:rPr>
        <w:t xml:space="preserve"> </w:t>
      </w:r>
      <w:r w:rsidRPr="005B1874">
        <w:rPr>
          <w:sz w:val="22"/>
          <w:szCs w:val="22"/>
          <w:lang w:val="en-US"/>
        </w:rPr>
        <w:t>premises to see whether:</w:t>
      </w:r>
    </w:p>
    <w:p w14:paraId="41EF8842" w14:textId="77777777" w:rsidR="00E55969" w:rsidRPr="005B1874" w:rsidRDefault="00BC638C" w:rsidP="005B1874">
      <w:pPr>
        <w:numPr>
          <w:ilvl w:val="0"/>
          <w:numId w:val="60"/>
        </w:numPr>
        <w:shd w:val="clear" w:color="auto" w:fill="FFFFFF"/>
        <w:tabs>
          <w:tab w:val="left" w:pos="792"/>
        </w:tabs>
        <w:spacing w:before="120"/>
        <w:ind w:left="394"/>
        <w:jc w:val="both"/>
        <w:rPr>
          <w:sz w:val="22"/>
          <w:szCs w:val="22"/>
          <w:lang w:val="en-US"/>
        </w:rPr>
      </w:pPr>
      <w:r w:rsidRPr="005B1874">
        <w:rPr>
          <w:sz w:val="22"/>
          <w:szCs w:val="22"/>
          <w:lang w:val="en-US"/>
        </w:rPr>
        <w:t>the equipment; or</w:t>
      </w:r>
    </w:p>
    <w:p w14:paraId="1D4B2751" w14:textId="77777777" w:rsidR="00E55969" w:rsidRPr="005B1874" w:rsidRDefault="00BC638C" w:rsidP="005B1874">
      <w:pPr>
        <w:numPr>
          <w:ilvl w:val="0"/>
          <w:numId w:val="60"/>
        </w:numPr>
        <w:shd w:val="clear" w:color="auto" w:fill="FFFFFF"/>
        <w:tabs>
          <w:tab w:val="left" w:pos="792"/>
        </w:tabs>
        <w:spacing w:before="120"/>
        <w:ind w:left="394"/>
        <w:jc w:val="both"/>
        <w:rPr>
          <w:sz w:val="22"/>
          <w:szCs w:val="22"/>
          <w:lang w:val="en-US"/>
        </w:rPr>
      </w:pPr>
      <w:r w:rsidRPr="005B1874">
        <w:rPr>
          <w:sz w:val="22"/>
          <w:szCs w:val="22"/>
          <w:lang w:val="en-US"/>
        </w:rPr>
        <w:t>a disk, tape or other storage device that:</w:t>
      </w:r>
    </w:p>
    <w:p w14:paraId="67301202" w14:textId="77777777" w:rsidR="00E55969" w:rsidRPr="005B1874" w:rsidRDefault="00BC638C" w:rsidP="005B1874">
      <w:pPr>
        <w:shd w:val="clear" w:color="auto" w:fill="FFFFFF"/>
        <w:spacing w:before="120"/>
        <w:ind w:left="1114"/>
        <w:jc w:val="both"/>
        <w:rPr>
          <w:sz w:val="22"/>
          <w:szCs w:val="22"/>
        </w:rPr>
      </w:pPr>
      <w:r w:rsidRPr="005B1874">
        <w:rPr>
          <w:sz w:val="22"/>
          <w:szCs w:val="22"/>
          <w:lang w:val="en-US"/>
        </w:rPr>
        <w:t>(i) is at the premises; and</w:t>
      </w:r>
    </w:p>
    <w:p w14:paraId="3A2FD0C9" w14:textId="77777777" w:rsidR="00E55969" w:rsidRPr="005B1874" w:rsidRDefault="00BC638C" w:rsidP="005B1874">
      <w:pPr>
        <w:shd w:val="clear" w:color="auto" w:fill="FFFFFF"/>
        <w:spacing w:before="120"/>
        <w:ind w:left="1042"/>
        <w:jc w:val="both"/>
        <w:rPr>
          <w:sz w:val="22"/>
          <w:szCs w:val="22"/>
        </w:rPr>
      </w:pPr>
      <w:r w:rsidRPr="005B1874">
        <w:rPr>
          <w:sz w:val="22"/>
          <w:szCs w:val="22"/>
          <w:lang w:val="en-US"/>
        </w:rPr>
        <w:t>(ii) can be used with or is associated with the equipment;</w:t>
      </w:r>
    </w:p>
    <w:p w14:paraId="576984BD" w14:textId="77777777" w:rsidR="00E55969" w:rsidRPr="005B1874" w:rsidRDefault="00BC638C" w:rsidP="005B1874">
      <w:pPr>
        <w:shd w:val="clear" w:color="auto" w:fill="FFFFFF"/>
        <w:spacing w:before="120"/>
        <w:ind w:left="10"/>
        <w:jc w:val="both"/>
        <w:rPr>
          <w:sz w:val="22"/>
          <w:szCs w:val="22"/>
        </w:rPr>
      </w:pPr>
      <w:r w:rsidRPr="005B1874">
        <w:rPr>
          <w:sz w:val="22"/>
          <w:szCs w:val="22"/>
          <w:lang w:val="en-US"/>
        </w:rPr>
        <w:t>contains information that is relevant to determining whether there has been compliance with the Act.</w:t>
      </w:r>
    </w:p>
    <w:p w14:paraId="061618B6" w14:textId="77777777" w:rsidR="00E55969" w:rsidRPr="005B1874" w:rsidRDefault="00BC638C" w:rsidP="005B1874">
      <w:pPr>
        <w:shd w:val="clear" w:color="auto" w:fill="FFFFFF"/>
        <w:tabs>
          <w:tab w:val="left" w:pos="744"/>
        </w:tabs>
        <w:spacing w:before="120"/>
        <w:ind w:left="5" w:firstLine="336"/>
        <w:jc w:val="both"/>
        <w:rPr>
          <w:sz w:val="22"/>
          <w:szCs w:val="22"/>
        </w:rPr>
      </w:pPr>
      <w:r w:rsidRPr="005B1874">
        <w:rPr>
          <w:b/>
          <w:bCs/>
          <w:sz w:val="22"/>
          <w:szCs w:val="22"/>
          <w:lang w:val="en-US"/>
        </w:rPr>
        <w:t>(3)</w:t>
      </w:r>
      <w:r w:rsidRPr="005B1874">
        <w:rPr>
          <w:sz w:val="22"/>
          <w:szCs w:val="22"/>
          <w:lang w:val="en-US"/>
        </w:rPr>
        <w:tab/>
        <w:t>If the authorised officer, after operating equipment at the</w:t>
      </w:r>
      <w:r w:rsidR="005B1874" w:rsidRPr="005B1874">
        <w:rPr>
          <w:sz w:val="22"/>
          <w:szCs w:val="22"/>
          <w:lang w:val="en-US"/>
        </w:rPr>
        <w:t xml:space="preserve"> </w:t>
      </w:r>
      <w:r w:rsidRPr="005B1874">
        <w:rPr>
          <w:sz w:val="22"/>
          <w:szCs w:val="22"/>
          <w:lang w:val="en-US"/>
        </w:rPr>
        <w:t>premises, finds that the equipment, or that a disk, tape or other storage</w:t>
      </w:r>
      <w:r w:rsidR="005B1874" w:rsidRPr="005B1874">
        <w:rPr>
          <w:sz w:val="22"/>
          <w:szCs w:val="22"/>
          <w:lang w:val="en-US"/>
        </w:rPr>
        <w:t xml:space="preserve"> </w:t>
      </w:r>
      <w:r w:rsidRPr="005B1874">
        <w:rPr>
          <w:sz w:val="22"/>
          <w:szCs w:val="22"/>
          <w:lang w:val="en-US"/>
        </w:rPr>
        <w:t>device at the premises, contains information of that kind, he or she</w:t>
      </w:r>
      <w:r w:rsidR="005B1874" w:rsidRPr="005B1874">
        <w:rPr>
          <w:sz w:val="22"/>
          <w:szCs w:val="22"/>
          <w:lang w:val="en-US"/>
        </w:rPr>
        <w:t xml:space="preserve"> </w:t>
      </w:r>
      <w:r w:rsidRPr="005B1874">
        <w:rPr>
          <w:sz w:val="22"/>
          <w:szCs w:val="22"/>
          <w:lang w:val="en-US"/>
        </w:rPr>
        <w:t>has power:</w:t>
      </w:r>
    </w:p>
    <w:p w14:paraId="18BEADA0" w14:textId="77777777" w:rsidR="00E55969" w:rsidRPr="005B1874" w:rsidRDefault="00BC638C" w:rsidP="005B1874">
      <w:pPr>
        <w:numPr>
          <w:ilvl w:val="0"/>
          <w:numId w:val="61"/>
        </w:numPr>
        <w:shd w:val="clear" w:color="auto" w:fill="FFFFFF"/>
        <w:tabs>
          <w:tab w:val="left" w:pos="792"/>
        </w:tabs>
        <w:spacing w:before="120"/>
        <w:ind w:left="792" w:hanging="398"/>
        <w:jc w:val="both"/>
        <w:rPr>
          <w:sz w:val="22"/>
          <w:szCs w:val="22"/>
          <w:lang w:val="en-US"/>
        </w:rPr>
      </w:pPr>
      <w:r w:rsidRPr="005B1874">
        <w:rPr>
          <w:sz w:val="22"/>
          <w:szCs w:val="22"/>
          <w:lang w:val="en-US"/>
        </w:rPr>
        <w:t>to operate the facilities to put the information in documentary form and copy the documents so produced; or</w:t>
      </w:r>
    </w:p>
    <w:p w14:paraId="66178CBE" w14:textId="77777777" w:rsidR="00E55969" w:rsidRPr="005B1874" w:rsidRDefault="00BC638C" w:rsidP="005B1874">
      <w:pPr>
        <w:numPr>
          <w:ilvl w:val="0"/>
          <w:numId w:val="61"/>
        </w:numPr>
        <w:shd w:val="clear" w:color="auto" w:fill="FFFFFF"/>
        <w:tabs>
          <w:tab w:val="left" w:pos="792"/>
        </w:tabs>
        <w:spacing w:before="120"/>
        <w:ind w:left="792" w:hanging="398"/>
        <w:jc w:val="both"/>
        <w:rPr>
          <w:sz w:val="22"/>
          <w:szCs w:val="22"/>
          <w:lang w:val="en-US"/>
        </w:rPr>
      </w:pPr>
      <w:r w:rsidRPr="005B1874">
        <w:rPr>
          <w:sz w:val="22"/>
          <w:szCs w:val="22"/>
          <w:lang w:val="en-US"/>
        </w:rPr>
        <w:t>if the information can be transferred to a disk, tape or other storage device that:</w:t>
      </w:r>
    </w:p>
    <w:p w14:paraId="307F4904" w14:textId="77777777" w:rsidR="00E55969" w:rsidRPr="005B1874" w:rsidRDefault="00BC638C" w:rsidP="005B1874">
      <w:pPr>
        <w:shd w:val="clear" w:color="auto" w:fill="FFFFFF"/>
        <w:spacing w:before="120"/>
        <w:ind w:left="1109"/>
        <w:jc w:val="both"/>
        <w:rPr>
          <w:sz w:val="22"/>
          <w:szCs w:val="22"/>
        </w:rPr>
      </w:pPr>
      <w:r w:rsidRPr="005B1874">
        <w:rPr>
          <w:sz w:val="22"/>
          <w:szCs w:val="22"/>
          <w:lang w:val="en-US"/>
        </w:rPr>
        <w:t>(i) is brought to the premises; or</w:t>
      </w:r>
    </w:p>
    <w:p w14:paraId="1E20D8D3" w14:textId="77777777" w:rsidR="00E55969" w:rsidRPr="005B1874" w:rsidRDefault="00BC638C" w:rsidP="005B1874">
      <w:pPr>
        <w:shd w:val="clear" w:color="auto" w:fill="FFFFFF"/>
        <w:spacing w:before="120"/>
        <w:ind w:left="1450" w:hanging="413"/>
        <w:jc w:val="both"/>
        <w:rPr>
          <w:sz w:val="22"/>
          <w:szCs w:val="22"/>
        </w:rPr>
      </w:pPr>
      <w:r w:rsidRPr="005B1874">
        <w:rPr>
          <w:sz w:val="22"/>
          <w:szCs w:val="22"/>
          <w:lang w:val="en-US"/>
        </w:rPr>
        <w:t>(ii) is at the premises and the use of which for the purpose has been agreed to in writing by the occupier of the premises;</w:t>
      </w:r>
    </w:p>
    <w:p w14:paraId="6D2ADD3B" w14:textId="77777777" w:rsidR="00E55969" w:rsidRPr="005B1874" w:rsidRDefault="00BC638C" w:rsidP="005B1874">
      <w:pPr>
        <w:shd w:val="clear" w:color="auto" w:fill="FFFFFF"/>
        <w:spacing w:before="120"/>
        <w:ind w:left="797"/>
        <w:jc w:val="both"/>
        <w:rPr>
          <w:sz w:val="22"/>
          <w:szCs w:val="22"/>
        </w:rPr>
      </w:pPr>
      <w:r w:rsidRPr="005B1874">
        <w:rPr>
          <w:sz w:val="22"/>
          <w:szCs w:val="22"/>
          <w:lang w:val="en-US"/>
        </w:rPr>
        <w:t>to operate the equipment or other facilities to copy the information to the storage device and remove the storage device from the premises.</w:t>
      </w:r>
    </w:p>
    <w:p w14:paraId="207624AF" w14:textId="77777777" w:rsidR="00E55969" w:rsidRPr="005B1874" w:rsidRDefault="00E55969" w:rsidP="005B1874">
      <w:pPr>
        <w:shd w:val="clear" w:color="auto" w:fill="FFFFFF"/>
        <w:spacing w:before="120"/>
        <w:ind w:left="797"/>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6F6A17FA" w14:textId="77777777" w:rsidR="00E55969" w:rsidRPr="005B1874" w:rsidRDefault="00BC638C" w:rsidP="005B1874">
      <w:pPr>
        <w:shd w:val="clear" w:color="auto" w:fill="FFFFFF"/>
        <w:spacing w:before="120"/>
        <w:ind w:left="24"/>
        <w:jc w:val="both"/>
        <w:rPr>
          <w:sz w:val="22"/>
          <w:szCs w:val="22"/>
        </w:rPr>
      </w:pPr>
      <w:r w:rsidRPr="005B1874">
        <w:rPr>
          <w:b/>
          <w:bCs/>
          <w:sz w:val="22"/>
          <w:szCs w:val="22"/>
          <w:lang w:val="en-US"/>
        </w:rPr>
        <w:lastRenderedPageBreak/>
        <w:t>Identity cards</w:t>
      </w:r>
    </w:p>
    <w:p w14:paraId="5426B9D2" w14:textId="77777777" w:rsidR="00E55969" w:rsidRPr="005B1874" w:rsidRDefault="00BC638C" w:rsidP="005B1874">
      <w:pPr>
        <w:shd w:val="clear" w:color="auto" w:fill="FFFFFF"/>
        <w:spacing w:before="120"/>
        <w:ind w:left="10" w:firstLine="346"/>
        <w:jc w:val="both"/>
        <w:rPr>
          <w:sz w:val="22"/>
          <w:szCs w:val="22"/>
        </w:rPr>
      </w:pPr>
      <w:r w:rsidRPr="005B1874">
        <w:rPr>
          <w:b/>
          <w:bCs/>
          <w:sz w:val="22"/>
          <w:szCs w:val="22"/>
          <w:lang w:val="en-US"/>
        </w:rPr>
        <w:t xml:space="preserve">22.(1) </w:t>
      </w:r>
      <w:r w:rsidRPr="005B1874">
        <w:rPr>
          <w:sz w:val="22"/>
          <w:szCs w:val="22"/>
          <w:lang w:val="en-US"/>
        </w:rPr>
        <w:t>The Secretary may cause to be issued to each authorised officer an identity card.</w:t>
      </w:r>
    </w:p>
    <w:p w14:paraId="6CB38B9F" w14:textId="77777777" w:rsidR="00E55969" w:rsidRPr="005B1874" w:rsidRDefault="00BC638C" w:rsidP="005B1874">
      <w:pPr>
        <w:shd w:val="clear" w:color="auto" w:fill="FFFFFF"/>
        <w:tabs>
          <w:tab w:val="left" w:pos="744"/>
        </w:tabs>
        <w:spacing w:before="120"/>
        <w:ind w:left="350"/>
        <w:jc w:val="both"/>
        <w:rPr>
          <w:sz w:val="22"/>
          <w:szCs w:val="22"/>
        </w:rPr>
      </w:pPr>
      <w:r w:rsidRPr="005B1874">
        <w:rPr>
          <w:b/>
          <w:bCs/>
          <w:sz w:val="22"/>
          <w:szCs w:val="22"/>
          <w:lang w:val="en-US"/>
        </w:rPr>
        <w:t>(2)</w:t>
      </w:r>
      <w:r w:rsidRPr="005B1874">
        <w:rPr>
          <w:sz w:val="22"/>
          <w:szCs w:val="22"/>
          <w:lang w:val="en-US"/>
        </w:rPr>
        <w:tab/>
        <w:t>An identity card must:</w:t>
      </w:r>
    </w:p>
    <w:p w14:paraId="3F0046E7" w14:textId="77777777" w:rsidR="00E55969" w:rsidRPr="005B1874" w:rsidRDefault="00BC638C" w:rsidP="005B1874">
      <w:pPr>
        <w:numPr>
          <w:ilvl w:val="0"/>
          <w:numId w:val="62"/>
        </w:numPr>
        <w:shd w:val="clear" w:color="auto" w:fill="FFFFFF"/>
        <w:tabs>
          <w:tab w:val="left" w:pos="792"/>
        </w:tabs>
        <w:spacing w:before="120"/>
        <w:ind w:left="394"/>
        <w:jc w:val="both"/>
        <w:rPr>
          <w:sz w:val="22"/>
          <w:szCs w:val="22"/>
          <w:lang w:val="en-US"/>
        </w:rPr>
      </w:pPr>
      <w:r w:rsidRPr="005B1874">
        <w:rPr>
          <w:sz w:val="22"/>
          <w:szCs w:val="22"/>
          <w:lang w:val="en-US"/>
        </w:rPr>
        <w:t>be in a form approved in writing by the Secretary; and</w:t>
      </w:r>
    </w:p>
    <w:p w14:paraId="08ACD461" w14:textId="77777777" w:rsidR="00E55969" w:rsidRPr="005B1874" w:rsidRDefault="00BC638C" w:rsidP="005B1874">
      <w:pPr>
        <w:numPr>
          <w:ilvl w:val="0"/>
          <w:numId w:val="62"/>
        </w:numPr>
        <w:shd w:val="clear" w:color="auto" w:fill="FFFFFF"/>
        <w:tabs>
          <w:tab w:val="left" w:pos="792"/>
        </w:tabs>
        <w:spacing w:before="120"/>
        <w:ind w:left="394"/>
        <w:jc w:val="both"/>
        <w:rPr>
          <w:sz w:val="22"/>
          <w:szCs w:val="22"/>
          <w:lang w:val="en-US"/>
        </w:rPr>
      </w:pPr>
      <w:r w:rsidRPr="005B1874">
        <w:rPr>
          <w:sz w:val="22"/>
          <w:szCs w:val="22"/>
          <w:lang w:val="en-US"/>
        </w:rPr>
        <w:t>incorporate a recent photograph of the person.</w:t>
      </w:r>
    </w:p>
    <w:p w14:paraId="695C3326" w14:textId="77777777" w:rsidR="00E55969" w:rsidRPr="005B1874" w:rsidRDefault="00BC638C" w:rsidP="005B1874">
      <w:pPr>
        <w:numPr>
          <w:ilvl w:val="0"/>
          <w:numId w:val="63"/>
        </w:numPr>
        <w:shd w:val="clear" w:color="auto" w:fill="FFFFFF"/>
        <w:tabs>
          <w:tab w:val="left" w:pos="744"/>
        </w:tabs>
        <w:spacing w:before="120"/>
        <w:ind w:left="5" w:firstLine="346"/>
        <w:jc w:val="both"/>
        <w:rPr>
          <w:b/>
          <w:bCs/>
          <w:sz w:val="22"/>
          <w:szCs w:val="22"/>
          <w:lang w:val="en-US"/>
        </w:rPr>
      </w:pPr>
      <w:r w:rsidRPr="005B1874">
        <w:rPr>
          <w:sz w:val="22"/>
          <w:szCs w:val="22"/>
          <w:lang w:val="en-US"/>
        </w:rPr>
        <w:t>A person who ceases to be an authorised officer must, as soon as practicable after so ceasing, return his or her identity card to the Secretary.</w:t>
      </w:r>
    </w:p>
    <w:p w14:paraId="11233590" w14:textId="77777777" w:rsidR="00E55969" w:rsidRPr="005B1874" w:rsidRDefault="00BC638C" w:rsidP="005B1874">
      <w:pPr>
        <w:numPr>
          <w:ilvl w:val="0"/>
          <w:numId w:val="63"/>
        </w:numPr>
        <w:shd w:val="clear" w:color="auto" w:fill="FFFFFF"/>
        <w:tabs>
          <w:tab w:val="left" w:pos="744"/>
        </w:tabs>
        <w:spacing w:before="120"/>
        <w:ind w:left="5" w:firstLine="346"/>
        <w:jc w:val="both"/>
        <w:rPr>
          <w:b/>
          <w:bCs/>
          <w:sz w:val="22"/>
          <w:szCs w:val="22"/>
          <w:lang w:val="en-US"/>
        </w:rPr>
      </w:pPr>
      <w:r w:rsidRPr="005B1874">
        <w:rPr>
          <w:sz w:val="22"/>
          <w:szCs w:val="22"/>
          <w:lang w:val="en-US"/>
        </w:rPr>
        <w:t>A person who, without reasonable excuse, fails to return his or her identity card, as provided for in subsection (3), is guilty of an offence punishable, on conviction, by a fine not exceeding $100.</w:t>
      </w:r>
    </w:p>
    <w:p w14:paraId="0ECA995A" w14:textId="77777777" w:rsidR="00E55969" w:rsidRPr="005B1874" w:rsidRDefault="00BC638C" w:rsidP="005B1874">
      <w:pPr>
        <w:shd w:val="clear" w:color="auto" w:fill="FFFFFF"/>
        <w:spacing w:before="120"/>
        <w:ind w:left="5"/>
        <w:jc w:val="both"/>
        <w:rPr>
          <w:sz w:val="22"/>
          <w:szCs w:val="22"/>
        </w:rPr>
      </w:pPr>
      <w:r w:rsidRPr="005B1874">
        <w:rPr>
          <w:b/>
          <w:bCs/>
          <w:sz w:val="22"/>
          <w:szCs w:val="22"/>
          <w:lang w:val="en-US"/>
        </w:rPr>
        <w:t>Searches to monitor compliance with Act etc. with occupier</w:t>
      </w:r>
      <w:r w:rsidR="008F1821" w:rsidRPr="005B1874">
        <w:rPr>
          <w:b/>
          <w:bCs/>
          <w:sz w:val="22"/>
          <w:szCs w:val="22"/>
          <w:lang w:val="en-US"/>
        </w:rPr>
        <w:t>’</w:t>
      </w:r>
      <w:r w:rsidRPr="005B1874">
        <w:rPr>
          <w:b/>
          <w:bCs/>
          <w:sz w:val="22"/>
          <w:szCs w:val="22"/>
          <w:lang w:val="en-US"/>
        </w:rPr>
        <w:t>s consent</w:t>
      </w:r>
    </w:p>
    <w:p w14:paraId="0D69C27A" w14:textId="77777777" w:rsidR="00E55969" w:rsidRPr="005B1874" w:rsidRDefault="00BC638C" w:rsidP="005B1874">
      <w:pPr>
        <w:shd w:val="clear" w:color="auto" w:fill="FFFFFF"/>
        <w:spacing w:before="120"/>
        <w:ind w:left="5" w:firstLine="341"/>
        <w:jc w:val="both"/>
        <w:rPr>
          <w:sz w:val="22"/>
          <w:szCs w:val="22"/>
        </w:rPr>
      </w:pPr>
      <w:r w:rsidRPr="005B1874">
        <w:rPr>
          <w:b/>
          <w:bCs/>
          <w:sz w:val="22"/>
          <w:szCs w:val="22"/>
          <w:lang w:val="en-US"/>
        </w:rPr>
        <w:t xml:space="preserve">23.(1) </w:t>
      </w:r>
      <w:r w:rsidRPr="005B1874">
        <w:rPr>
          <w:sz w:val="22"/>
          <w:szCs w:val="22"/>
          <w:lang w:val="en-US"/>
        </w:rPr>
        <w:t>Subject to subsections (2) and (3), an authorised officer may, to the extent that it is reasonably necessary for the purpose of ascertaining whether this Act has been complied with, enter any premises and exercise monitoring powers at any time during the day or night.</w:t>
      </w:r>
    </w:p>
    <w:p w14:paraId="2D567F50" w14:textId="77777777" w:rsidR="00E55969" w:rsidRPr="005B1874" w:rsidRDefault="00BC638C" w:rsidP="005B1874">
      <w:pPr>
        <w:numPr>
          <w:ilvl w:val="0"/>
          <w:numId w:val="64"/>
        </w:numPr>
        <w:shd w:val="clear" w:color="auto" w:fill="FFFFFF"/>
        <w:tabs>
          <w:tab w:val="left" w:pos="739"/>
        </w:tabs>
        <w:spacing w:before="120"/>
        <w:ind w:left="10" w:firstLine="336"/>
        <w:jc w:val="both"/>
        <w:rPr>
          <w:b/>
          <w:bCs/>
          <w:sz w:val="22"/>
          <w:szCs w:val="22"/>
          <w:lang w:val="en-US"/>
        </w:rPr>
      </w:pPr>
      <w:r w:rsidRPr="005B1874">
        <w:rPr>
          <w:sz w:val="22"/>
          <w:szCs w:val="22"/>
          <w:lang w:val="en-US"/>
        </w:rPr>
        <w:t>An authorised officer may not, under subsection (1), enter any premises unless the occupier of the premises has consented to the entry.</w:t>
      </w:r>
    </w:p>
    <w:p w14:paraId="6A5EF45B" w14:textId="02A0BDF6" w:rsidR="00E55969" w:rsidRPr="005B1874" w:rsidRDefault="00BC638C" w:rsidP="005B1874">
      <w:pPr>
        <w:numPr>
          <w:ilvl w:val="0"/>
          <w:numId w:val="64"/>
        </w:numPr>
        <w:shd w:val="clear" w:color="auto" w:fill="FFFFFF"/>
        <w:tabs>
          <w:tab w:val="left" w:pos="739"/>
        </w:tabs>
        <w:spacing w:before="120"/>
        <w:ind w:left="10" w:firstLine="336"/>
        <w:jc w:val="both"/>
        <w:rPr>
          <w:b/>
          <w:bCs/>
          <w:sz w:val="22"/>
          <w:szCs w:val="22"/>
          <w:lang w:val="en-US"/>
        </w:rPr>
      </w:pPr>
      <w:r w:rsidRPr="005B1874">
        <w:rPr>
          <w:sz w:val="22"/>
          <w:szCs w:val="22"/>
          <w:lang w:val="en-US"/>
        </w:rPr>
        <w:t>An authorised officer is not entitled to exercise any powers under subsection (</w:t>
      </w:r>
      <w:r w:rsidR="00866A70">
        <w:rPr>
          <w:sz w:val="22"/>
          <w:szCs w:val="22"/>
          <w:lang w:val="en-US"/>
        </w:rPr>
        <w:t>1</w:t>
      </w:r>
      <w:r w:rsidRPr="005B1874">
        <w:rPr>
          <w:sz w:val="22"/>
          <w:szCs w:val="22"/>
          <w:lang w:val="en-US"/>
        </w:rPr>
        <w:t>) in relation to premises if:</w:t>
      </w:r>
    </w:p>
    <w:p w14:paraId="57D12E29" w14:textId="77777777" w:rsidR="00E55969" w:rsidRPr="005B1874" w:rsidRDefault="00BC638C" w:rsidP="005B1874">
      <w:pPr>
        <w:numPr>
          <w:ilvl w:val="0"/>
          <w:numId w:val="65"/>
        </w:numPr>
        <w:shd w:val="clear" w:color="auto" w:fill="FFFFFF"/>
        <w:tabs>
          <w:tab w:val="left" w:pos="782"/>
        </w:tabs>
        <w:spacing w:before="120"/>
        <w:ind w:left="782" w:hanging="394"/>
        <w:jc w:val="both"/>
        <w:rPr>
          <w:sz w:val="22"/>
          <w:szCs w:val="22"/>
          <w:lang w:val="en-US"/>
        </w:rPr>
      </w:pPr>
      <w:r w:rsidRPr="005B1874">
        <w:rPr>
          <w:sz w:val="22"/>
          <w:szCs w:val="22"/>
          <w:lang w:val="en-US"/>
        </w:rPr>
        <w:t>the occupier of the premises has required the authorised officer to produce his or her identity card for inspection by the occupier; and</w:t>
      </w:r>
    </w:p>
    <w:p w14:paraId="0EE4B257" w14:textId="77777777" w:rsidR="00E55969" w:rsidRPr="005B1874" w:rsidRDefault="00BC638C" w:rsidP="005B1874">
      <w:pPr>
        <w:numPr>
          <w:ilvl w:val="0"/>
          <w:numId w:val="66"/>
        </w:numPr>
        <w:shd w:val="clear" w:color="auto" w:fill="FFFFFF"/>
        <w:tabs>
          <w:tab w:val="left" w:pos="782"/>
        </w:tabs>
        <w:spacing w:before="120"/>
        <w:ind w:left="389"/>
        <w:jc w:val="both"/>
        <w:rPr>
          <w:sz w:val="22"/>
          <w:szCs w:val="22"/>
          <w:lang w:val="en-US"/>
        </w:rPr>
      </w:pPr>
      <w:r w:rsidRPr="005B1874">
        <w:rPr>
          <w:sz w:val="22"/>
          <w:szCs w:val="22"/>
          <w:lang w:val="en-US"/>
        </w:rPr>
        <w:t>the authorised officer fails to comply with the requirement.</w:t>
      </w:r>
    </w:p>
    <w:p w14:paraId="769A661B" w14:textId="77777777" w:rsidR="00E55969" w:rsidRPr="005B1874" w:rsidRDefault="00BC638C" w:rsidP="005B1874">
      <w:pPr>
        <w:shd w:val="clear" w:color="auto" w:fill="FFFFFF"/>
        <w:spacing w:before="120"/>
        <w:ind w:left="19"/>
        <w:jc w:val="both"/>
        <w:rPr>
          <w:sz w:val="22"/>
          <w:szCs w:val="22"/>
        </w:rPr>
      </w:pPr>
      <w:r w:rsidRPr="005B1874">
        <w:rPr>
          <w:b/>
          <w:bCs/>
          <w:sz w:val="22"/>
          <w:szCs w:val="22"/>
          <w:lang w:val="en-US"/>
        </w:rPr>
        <w:t>Monitoring warrants</w:t>
      </w:r>
    </w:p>
    <w:p w14:paraId="1C4C03FC" w14:textId="77777777" w:rsidR="00E55969" w:rsidRPr="005B1874" w:rsidRDefault="00BC638C" w:rsidP="005B1874">
      <w:pPr>
        <w:shd w:val="clear" w:color="auto" w:fill="FFFFFF"/>
        <w:spacing w:before="120"/>
        <w:ind w:left="14" w:firstLine="336"/>
        <w:jc w:val="both"/>
        <w:rPr>
          <w:sz w:val="22"/>
          <w:szCs w:val="22"/>
        </w:rPr>
      </w:pPr>
      <w:r w:rsidRPr="005B1874">
        <w:rPr>
          <w:b/>
          <w:bCs/>
          <w:sz w:val="22"/>
          <w:szCs w:val="22"/>
          <w:lang w:val="en-US"/>
        </w:rPr>
        <w:t xml:space="preserve">24.(1) </w:t>
      </w:r>
      <w:r w:rsidRPr="005B1874">
        <w:rPr>
          <w:sz w:val="22"/>
          <w:szCs w:val="22"/>
          <w:lang w:val="en-US"/>
        </w:rPr>
        <w:t>An authorised officer may apply to a magistrate for a warrant under this section in relation to particular premises.</w:t>
      </w:r>
    </w:p>
    <w:p w14:paraId="2B419CDC" w14:textId="77777777" w:rsidR="00E55969" w:rsidRPr="005B1874" w:rsidRDefault="00BC638C" w:rsidP="005B1874">
      <w:pPr>
        <w:numPr>
          <w:ilvl w:val="0"/>
          <w:numId w:val="67"/>
        </w:numPr>
        <w:shd w:val="clear" w:color="auto" w:fill="FFFFFF"/>
        <w:tabs>
          <w:tab w:val="left" w:pos="730"/>
        </w:tabs>
        <w:spacing w:before="120"/>
        <w:ind w:firstLine="336"/>
        <w:jc w:val="both"/>
        <w:rPr>
          <w:b/>
          <w:bCs/>
          <w:sz w:val="22"/>
          <w:szCs w:val="22"/>
          <w:lang w:val="en-US"/>
        </w:rPr>
      </w:pPr>
      <w:r w:rsidRPr="005B1874">
        <w:rPr>
          <w:sz w:val="22"/>
          <w:szCs w:val="22"/>
          <w:lang w:val="en-US"/>
        </w:rPr>
        <w:t>Subject to subsection (3), the magistrate may issue the warrant if satisfied, by information on oath or affirmation, that it is reasonably necessary that the authorised officer should have access to the premises for the purpose of finding out whether this Act is being complied with.</w:t>
      </w:r>
    </w:p>
    <w:p w14:paraId="0F2B7440" w14:textId="77777777" w:rsidR="00E55969" w:rsidRPr="005B1874" w:rsidRDefault="00BC638C" w:rsidP="005B1874">
      <w:pPr>
        <w:numPr>
          <w:ilvl w:val="0"/>
          <w:numId w:val="67"/>
        </w:numPr>
        <w:shd w:val="clear" w:color="auto" w:fill="FFFFFF"/>
        <w:tabs>
          <w:tab w:val="left" w:pos="730"/>
        </w:tabs>
        <w:spacing w:before="120"/>
        <w:ind w:firstLine="336"/>
        <w:jc w:val="both"/>
        <w:rPr>
          <w:b/>
          <w:bCs/>
          <w:sz w:val="22"/>
          <w:szCs w:val="22"/>
          <w:lang w:val="en-US"/>
        </w:rPr>
      </w:pPr>
      <w:r w:rsidRPr="005B1874">
        <w:rPr>
          <w:sz w:val="22"/>
          <w:szCs w:val="22"/>
          <w:lang w:val="en-US"/>
        </w:rPr>
        <w:t>The magistrate must not issue the warrant unless the authorised officer or someone else has given the magistrate, either orally (on oath or affirmation) or by affidavit, any further information the magistrate may require about the grounds on which the issue of the warrant is being sought.</w:t>
      </w:r>
    </w:p>
    <w:p w14:paraId="111763F0" w14:textId="77777777" w:rsidR="00E55969" w:rsidRPr="005B1874" w:rsidRDefault="00BC638C" w:rsidP="005B1874">
      <w:pPr>
        <w:numPr>
          <w:ilvl w:val="0"/>
          <w:numId w:val="67"/>
        </w:numPr>
        <w:shd w:val="clear" w:color="auto" w:fill="FFFFFF"/>
        <w:tabs>
          <w:tab w:val="left" w:pos="730"/>
        </w:tabs>
        <w:spacing w:before="120"/>
        <w:ind w:left="336"/>
        <w:jc w:val="both"/>
        <w:rPr>
          <w:b/>
          <w:bCs/>
          <w:sz w:val="22"/>
          <w:szCs w:val="22"/>
          <w:lang w:val="en-US"/>
        </w:rPr>
      </w:pPr>
      <w:r w:rsidRPr="005B1874">
        <w:rPr>
          <w:sz w:val="22"/>
          <w:szCs w:val="22"/>
          <w:lang w:val="en-US"/>
        </w:rPr>
        <w:t>The warrant must:</w:t>
      </w:r>
    </w:p>
    <w:p w14:paraId="4961B9DD" w14:textId="77777777" w:rsidR="00E55969" w:rsidRPr="005B1874" w:rsidRDefault="00BC638C" w:rsidP="005B1874">
      <w:pPr>
        <w:shd w:val="clear" w:color="auto" w:fill="FFFFFF"/>
        <w:spacing w:before="120"/>
        <w:ind w:left="778" w:hanging="384"/>
        <w:jc w:val="both"/>
        <w:rPr>
          <w:sz w:val="22"/>
          <w:szCs w:val="22"/>
        </w:rPr>
      </w:pPr>
      <w:r w:rsidRPr="005B1874">
        <w:rPr>
          <w:sz w:val="22"/>
          <w:szCs w:val="22"/>
          <w:lang w:val="en-US"/>
        </w:rPr>
        <w:t>(a) authorise any authorised officer named in the warrant, with such assistance and by such force as is necessary and reasonable,</w:t>
      </w:r>
    </w:p>
    <w:p w14:paraId="45243EA8" w14:textId="77777777" w:rsidR="00E55969" w:rsidRPr="005B1874" w:rsidRDefault="00E55969" w:rsidP="005B1874">
      <w:pPr>
        <w:shd w:val="clear" w:color="auto" w:fill="FFFFFF"/>
        <w:spacing w:before="120"/>
        <w:ind w:left="778" w:hanging="384"/>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1A84980A" w14:textId="77777777" w:rsidR="00E55969" w:rsidRPr="005B1874" w:rsidRDefault="00BC638C" w:rsidP="005B1874">
      <w:pPr>
        <w:shd w:val="clear" w:color="auto" w:fill="FFFFFF"/>
        <w:spacing w:before="120"/>
        <w:ind w:left="787"/>
        <w:jc w:val="both"/>
        <w:rPr>
          <w:sz w:val="22"/>
          <w:szCs w:val="22"/>
        </w:rPr>
      </w:pPr>
      <w:r w:rsidRPr="005B1874">
        <w:rPr>
          <w:sz w:val="22"/>
          <w:szCs w:val="22"/>
          <w:lang w:val="en-US"/>
        </w:rPr>
        <w:lastRenderedPageBreak/>
        <w:t>from time to time while the warrant remains in force, to enter the premises and exercise monitoring powers; and</w:t>
      </w:r>
    </w:p>
    <w:p w14:paraId="6BC96569" w14:textId="77777777" w:rsidR="00E55969" w:rsidRPr="005B1874" w:rsidRDefault="00BC638C" w:rsidP="005B1874">
      <w:pPr>
        <w:numPr>
          <w:ilvl w:val="0"/>
          <w:numId w:val="68"/>
        </w:numPr>
        <w:shd w:val="clear" w:color="auto" w:fill="FFFFFF"/>
        <w:tabs>
          <w:tab w:val="left" w:pos="787"/>
        </w:tabs>
        <w:spacing w:before="120"/>
        <w:ind w:left="787" w:hanging="403"/>
        <w:jc w:val="both"/>
        <w:rPr>
          <w:sz w:val="22"/>
          <w:szCs w:val="22"/>
          <w:lang w:val="en-US"/>
        </w:rPr>
      </w:pPr>
      <w:r w:rsidRPr="005B1874">
        <w:rPr>
          <w:sz w:val="22"/>
          <w:szCs w:val="22"/>
          <w:lang w:val="en-US"/>
        </w:rPr>
        <w:t>state whether an entry under the warrant is authorised to be made at any time of the day or night or during specified hours of the day or night; and</w:t>
      </w:r>
    </w:p>
    <w:p w14:paraId="28446CAD" w14:textId="77777777" w:rsidR="00E55969" w:rsidRPr="005B1874" w:rsidRDefault="00BC638C" w:rsidP="005B1874">
      <w:pPr>
        <w:numPr>
          <w:ilvl w:val="0"/>
          <w:numId w:val="68"/>
        </w:numPr>
        <w:shd w:val="clear" w:color="auto" w:fill="FFFFFF"/>
        <w:tabs>
          <w:tab w:val="left" w:pos="787"/>
        </w:tabs>
        <w:spacing w:before="120"/>
        <w:ind w:left="787" w:hanging="403"/>
        <w:jc w:val="both"/>
        <w:rPr>
          <w:sz w:val="22"/>
          <w:szCs w:val="22"/>
          <w:lang w:val="en-US"/>
        </w:rPr>
      </w:pPr>
      <w:r w:rsidRPr="005B1874">
        <w:rPr>
          <w:sz w:val="22"/>
          <w:szCs w:val="22"/>
          <w:lang w:val="en-US"/>
        </w:rPr>
        <w:t>specify the day (not more than 6 months after the issue of the warrant) on which the warrant ceases to have effect; and</w:t>
      </w:r>
    </w:p>
    <w:p w14:paraId="6409E251" w14:textId="77777777" w:rsidR="00E55969" w:rsidRPr="005B1874" w:rsidRDefault="00BC638C" w:rsidP="005B1874">
      <w:pPr>
        <w:numPr>
          <w:ilvl w:val="0"/>
          <w:numId w:val="68"/>
        </w:numPr>
        <w:shd w:val="clear" w:color="auto" w:fill="FFFFFF"/>
        <w:tabs>
          <w:tab w:val="left" w:pos="787"/>
        </w:tabs>
        <w:spacing w:before="120"/>
        <w:ind w:left="384"/>
        <w:jc w:val="both"/>
        <w:rPr>
          <w:sz w:val="22"/>
          <w:szCs w:val="22"/>
          <w:lang w:val="en-US"/>
        </w:rPr>
      </w:pPr>
      <w:r w:rsidRPr="005B1874">
        <w:rPr>
          <w:sz w:val="22"/>
          <w:szCs w:val="22"/>
          <w:lang w:val="en-US"/>
        </w:rPr>
        <w:t>state the purpose for which the warrant is issued.</w:t>
      </w:r>
    </w:p>
    <w:p w14:paraId="6A3C237A" w14:textId="77777777" w:rsidR="00BA3A46" w:rsidRDefault="00BC638C" w:rsidP="005B1874">
      <w:pPr>
        <w:shd w:val="clear" w:color="auto" w:fill="FFFFFF"/>
        <w:spacing w:before="120"/>
        <w:ind w:left="350" w:hanging="350"/>
        <w:jc w:val="both"/>
        <w:rPr>
          <w:rFonts w:eastAsia="Times New Roman"/>
          <w:b/>
          <w:bCs/>
          <w:sz w:val="22"/>
          <w:szCs w:val="22"/>
          <w:lang w:val="en-US"/>
        </w:rPr>
      </w:pPr>
      <w:r w:rsidRPr="005B1874">
        <w:rPr>
          <w:b/>
          <w:bCs/>
          <w:sz w:val="22"/>
          <w:szCs w:val="22"/>
          <w:lang w:val="en-US"/>
        </w:rPr>
        <w:t>Offence powers</w:t>
      </w:r>
      <w:r w:rsidRPr="005B1874">
        <w:rPr>
          <w:rFonts w:eastAsia="Times New Roman"/>
          <w:b/>
          <w:bCs/>
          <w:sz w:val="22"/>
          <w:szCs w:val="22"/>
          <w:lang w:val="en-US"/>
        </w:rPr>
        <w:t>—entry and search of premises with occupier</w:t>
      </w:r>
      <w:r w:rsidR="008F1821" w:rsidRPr="005B1874">
        <w:rPr>
          <w:rFonts w:eastAsia="Times New Roman"/>
          <w:b/>
          <w:bCs/>
          <w:sz w:val="22"/>
          <w:szCs w:val="22"/>
          <w:lang w:val="en-US"/>
        </w:rPr>
        <w:t>’</w:t>
      </w:r>
      <w:r w:rsidRPr="005B1874">
        <w:rPr>
          <w:rFonts w:eastAsia="Times New Roman"/>
          <w:b/>
          <w:bCs/>
          <w:sz w:val="22"/>
          <w:szCs w:val="22"/>
          <w:lang w:val="en-US"/>
        </w:rPr>
        <w:t>s consent</w:t>
      </w:r>
    </w:p>
    <w:p w14:paraId="2029E84C" w14:textId="77777777" w:rsidR="00E55969" w:rsidRPr="005B1874" w:rsidRDefault="00BC638C" w:rsidP="00BA3A46">
      <w:pPr>
        <w:shd w:val="clear" w:color="auto" w:fill="FFFFFF"/>
        <w:spacing w:before="120"/>
        <w:ind w:left="739" w:hanging="350"/>
        <w:jc w:val="both"/>
        <w:rPr>
          <w:sz w:val="22"/>
          <w:szCs w:val="22"/>
        </w:rPr>
      </w:pPr>
      <w:r w:rsidRPr="005B1874">
        <w:rPr>
          <w:rFonts w:eastAsia="Times New Roman"/>
          <w:b/>
          <w:bCs/>
          <w:sz w:val="22"/>
          <w:szCs w:val="22"/>
          <w:lang w:val="en-US"/>
        </w:rPr>
        <w:t>25.(1</w:t>
      </w:r>
      <w:r w:rsidRPr="00BA3A46">
        <w:rPr>
          <w:rFonts w:eastAsia="Times New Roman"/>
          <w:b/>
          <w:bCs/>
          <w:sz w:val="22"/>
          <w:szCs w:val="22"/>
          <w:lang w:val="en-US"/>
        </w:rPr>
        <w:t>)</w:t>
      </w:r>
      <w:r w:rsidRPr="00BA3A46">
        <w:rPr>
          <w:rFonts w:eastAsia="Times New Roman"/>
          <w:bCs/>
          <w:sz w:val="22"/>
          <w:szCs w:val="22"/>
          <w:lang w:val="en-US"/>
        </w:rPr>
        <w:t xml:space="preserve"> If:</w:t>
      </w:r>
    </w:p>
    <w:p w14:paraId="02C17172" w14:textId="77777777" w:rsidR="00E55969" w:rsidRPr="005B1874" w:rsidRDefault="00BC638C" w:rsidP="005B1874">
      <w:pPr>
        <w:numPr>
          <w:ilvl w:val="0"/>
          <w:numId w:val="69"/>
        </w:numPr>
        <w:shd w:val="clear" w:color="auto" w:fill="FFFFFF"/>
        <w:tabs>
          <w:tab w:val="left" w:pos="792"/>
        </w:tabs>
        <w:spacing w:before="120"/>
        <w:ind w:left="792" w:hanging="403"/>
        <w:jc w:val="both"/>
        <w:rPr>
          <w:sz w:val="22"/>
          <w:szCs w:val="22"/>
          <w:lang w:val="en-US"/>
        </w:rPr>
      </w:pPr>
      <w:r w:rsidRPr="005B1874">
        <w:rPr>
          <w:sz w:val="22"/>
          <w:szCs w:val="22"/>
          <w:lang w:val="en-US"/>
        </w:rPr>
        <w:t>an authorised officer has reasonable grounds for suspecting that there is on or in any premises a particular thing, including information, that may afford evidence of the commission of an offence against this Act; and</w:t>
      </w:r>
    </w:p>
    <w:p w14:paraId="5229E0FA" w14:textId="77777777" w:rsidR="00E55969" w:rsidRPr="005B1874" w:rsidRDefault="00BC638C" w:rsidP="005B1874">
      <w:pPr>
        <w:numPr>
          <w:ilvl w:val="0"/>
          <w:numId w:val="69"/>
        </w:numPr>
        <w:shd w:val="clear" w:color="auto" w:fill="FFFFFF"/>
        <w:tabs>
          <w:tab w:val="left" w:pos="792"/>
        </w:tabs>
        <w:spacing w:before="120"/>
        <w:ind w:left="792" w:hanging="403"/>
        <w:jc w:val="both"/>
        <w:rPr>
          <w:sz w:val="22"/>
          <w:szCs w:val="22"/>
          <w:lang w:val="en-US"/>
        </w:rPr>
      </w:pPr>
      <w:r w:rsidRPr="005B1874">
        <w:rPr>
          <w:sz w:val="22"/>
          <w:szCs w:val="22"/>
          <w:lang w:val="en-US"/>
        </w:rPr>
        <w:t>the occupier of the premises consents to the officer entering the premises;</w:t>
      </w:r>
    </w:p>
    <w:p w14:paraId="2BA8CA5D" w14:textId="77777777" w:rsidR="00E55969" w:rsidRPr="005B1874" w:rsidRDefault="00BC638C" w:rsidP="005B1874">
      <w:pPr>
        <w:shd w:val="clear" w:color="auto" w:fill="FFFFFF"/>
        <w:spacing w:before="120"/>
        <w:ind w:left="5"/>
        <w:jc w:val="both"/>
        <w:rPr>
          <w:sz w:val="22"/>
          <w:szCs w:val="22"/>
        </w:rPr>
      </w:pPr>
      <w:r w:rsidRPr="005B1874">
        <w:rPr>
          <w:sz w:val="22"/>
          <w:szCs w:val="22"/>
          <w:lang w:val="en-US"/>
        </w:rPr>
        <w:t>the officer may, after producing his or her identity card for inspection of the occupier:</w:t>
      </w:r>
    </w:p>
    <w:p w14:paraId="05681FB7" w14:textId="77777777" w:rsidR="00E55969" w:rsidRPr="005B1874" w:rsidRDefault="00BC638C" w:rsidP="005B1874">
      <w:pPr>
        <w:numPr>
          <w:ilvl w:val="0"/>
          <w:numId w:val="70"/>
        </w:numPr>
        <w:shd w:val="clear" w:color="auto" w:fill="FFFFFF"/>
        <w:tabs>
          <w:tab w:val="left" w:pos="792"/>
        </w:tabs>
        <w:spacing w:before="120"/>
        <w:ind w:left="389"/>
        <w:jc w:val="both"/>
        <w:rPr>
          <w:sz w:val="22"/>
          <w:szCs w:val="22"/>
          <w:lang w:val="en-US"/>
        </w:rPr>
      </w:pPr>
      <w:r w:rsidRPr="005B1874">
        <w:rPr>
          <w:sz w:val="22"/>
          <w:szCs w:val="22"/>
          <w:lang w:val="en-US"/>
        </w:rPr>
        <w:t>enter the premises; and</w:t>
      </w:r>
    </w:p>
    <w:p w14:paraId="06955F5D" w14:textId="77777777" w:rsidR="00E55969" w:rsidRPr="005B1874" w:rsidRDefault="00BC638C" w:rsidP="005B1874">
      <w:pPr>
        <w:numPr>
          <w:ilvl w:val="0"/>
          <w:numId w:val="70"/>
        </w:numPr>
        <w:shd w:val="clear" w:color="auto" w:fill="FFFFFF"/>
        <w:tabs>
          <w:tab w:val="left" w:pos="792"/>
        </w:tabs>
        <w:spacing w:before="120"/>
        <w:ind w:left="389"/>
        <w:jc w:val="both"/>
        <w:rPr>
          <w:sz w:val="22"/>
          <w:szCs w:val="22"/>
          <w:lang w:val="en-US"/>
        </w:rPr>
      </w:pPr>
      <w:r w:rsidRPr="005B1874">
        <w:rPr>
          <w:sz w:val="22"/>
          <w:szCs w:val="22"/>
          <w:lang w:val="en-US"/>
        </w:rPr>
        <w:t>search the premises for the thing; and</w:t>
      </w:r>
    </w:p>
    <w:p w14:paraId="2B7828E3" w14:textId="77777777" w:rsidR="00E55969" w:rsidRPr="005B1874" w:rsidRDefault="00BC638C" w:rsidP="005B1874">
      <w:pPr>
        <w:numPr>
          <w:ilvl w:val="0"/>
          <w:numId w:val="70"/>
        </w:numPr>
        <w:shd w:val="clear" w:color="auto" w:fill="FFFFFF"/>
        <w:tabs>
          <w:tab w:val="left" w:pos="792"/>
        </w:tabs>
        <w:spacing w:before="120"/>
        <w:ind w:left="792" w:hanging="403"/>
        <w:jc w:val="both"/>
        <w:rPr>
          <w:sz w:val="22"/>
          <w:szCs w:val="22"/>
          <w:lang w:val="en-US"/>
        </w:rPr>
      </w:pPr>
      <w:r w:rsidRPr="005B1874">
        <w:rPr>
          <w:sz w:val="22"/>
          <w:szCs w:val="22"/>
          <w:lang w:val="en-US"/>
        </w:rPr>
        <w:t>if the authorised officer finds the thing on or in the premises do all or any of the following:</w:t>
      </w:r>
    </w:p>
    <w:p w14:paraId="3BC5457C" w14:textId="77777777" w:rsidR="00E55969" w:rsidRPr="005B1874" w:rsidRDefault="00BC638C" w:rsidP="005B1874">
      <w:pPr>
        <w:shd w:val="clear" w:color="auto" w:fill="FFFFFF"/>
        <w:spacing w:before="120"/>
        <w:ind w:left="1114"/>
        <w:jc w:val="both"/>
        <w:rPr>
          <w:sz w:val="22"/>
          <w:szCs w:val="22"/>
        </w:rPr>
      </w:pPr>
      <w:r w:rsidRPr="005B1874">
        <w:rPr>
          <w:sz w:val="22"/>
          <w:szCs w:val="22"/>
          <w:lang w:val="en-US"/>
        </w:rPr>
        <w:t>(i) take samples of the thing;</w:t>
      </w:r>
    </w:p>
    <w:p w14:paraId="1A0788A8" w14:textId="77777777" w:rsidR="00E55969" w:rsidRPr="005B1874" w:rsidRDefault="00BC638C" w:rsidP="005B1874">
      <w:pPr>
        <w:shd w:val="clear" w:color="auto" w:fill="FFFFFF"/>
        <w:spacing w:before="120"/>
        <w:ind w:left="1454" w:hanging="408"/>
        <w:jc w:val="both"/>
        <w:rPr>
          <w:sz w:val="22"/>
          <w:szCs w:val="22"/>
        </w:rPr>
      </w:pPr>
      <w:r w:rsidRPr="005B1874">
        <w:rPr>
          <w:sz w:val="22"/>
          <w:szCs w:val="22"/>
          <w:lang w:val="en-US"/>
        </w:rPr>
        <w:t>(ii) take photographs (including video recordings) of the premises or of the thing;</w:t>
      </w:r>
    </w:p>
    <w:p w14:paraId="2E124A02" w14:textId="77777777" w:rsidR="00E55969" w:rsidRPr="005B1874" w:rsidRDefault="00BC638C" w:rsidP="005B1874">
      <w:pPr>
        <w:shd w:val="clear" w:color="auto" w:fill="FFFFFF"/>
        <w:spacing w:before="120"/>
        <w:ind w:left="974"/>
        <w:jc w:val="both"/>
        <w:rPr>
          <w:sz w:val="22"/>
          <w:szCs w:val="22"/>
        </w:rPr>
      </w:pPr>
      <w:r w:rsidRPr="005B1874">
        <w:rPr>
          <w:sz w:val="22"/>
          <w:szCs w:val="22"/>
          <w:lang w:val="fi-FI"/>
        </w:rPr>
        <w:t xml:space="preserve">(iii) </w:t>
      </w:r>
      <w:r w:rsidRPr="005B1874">
        <w:rPr>
          <w:sz w:val="22"/>
          <w:szCs w:val="22"/>
          <w:lang w:val="en-US"/>
        </w:rPr>
        <w:t>seize the thing; and</w:t>
      </w:r>
    </w:p>
    <w:p w14:paraId="0EADF251" w14:textId="77777777" w:rsidR="00E55969" w:rsidRPr="005B1874" w:rsidRDefault="00BC638C" w:rsidP="005B1874">
      <w:pPr>
        <w:shd w:val="clear" w:color="auto" w:fill="FFFFFF"/>
        <w:tabs>
          <w:tab w:val="left" w:pos="792"/>
        </w:tabs>
        <w:spacing w:before="120"/>
        <w:ind w:left="792" w:hanging="403"/>
        <w:jc w:val="both"/>
        <w:rPr>
          <w:sz w:val="22"/>
          <w:szCs w:val="22"/>
        </w:rPr>
      </w:pPr>
      <w:r w:rsidRPr="005B1874">
        <w:rPr>
          <w:sz w:val="22"/>
          <w:szCs w:val="22"/>
          <w:lang w:val="en-US"/>
        </w:rPr>
        <w:t>(f)</w:t>
      </w:r>
      <w:r w:rsidRPr="005B1874">
        <w:rPr>
          <w:sz w:val="22"/>
          <w:szCs w:val="22"/>
          <w:lang w:val="en-US"/>
        </w:rPr>
        <w:tab/>
        <w:t>if the thing is or includes information in a written or electronic</w:t>
      </w:r>
      <w:r w:rsidR="005B1874" w:rsidRPr="005B1874">
        <w:rPr>
          <w:sz w:val="22"/>
          <w:szCs w:val="22"/>
          <w:lang w:val="en-US"/>
        </w:rPr>
        <w:t xml:space="preserve"> </w:t>
      </w:r>
      <w:r w:rsidRPr="005B1874">
        <w:rPr>
          <w:sz w:val="22"/>
          <w:szCs w:val="22"/>
          <w:lang w:val="en-US"/>
        </w:rPr>
        <w:t>form</w:t>
      </w:r>
      <w:r w:rsidRPr="005B1874">
        <w:rPr>
          <w:rFonts w:eastAsia="Times New Roman"/>
          <w:sz w:val="22"/>
          <w:szCs w:val="22"/>
          <w:lang w:val="en-US"/>
        </w:rPr>
        <w:t>—do the things set out in subsections (2), (3) and (4) in</w:t>
      </w:r>
      <w:r w:rsidR="005B1874" w:rsidRPr="005B1874">
        <w:rPr>
          <w:rFonts w:eastAsia="Times New Roman"/>
          <w:sz w:val="22"/>
          <w:szCs w:val="22"/>
          <w:lang w:val="en-US"/>
        </w:rPr>
        <w:t xml:space="preserve"> </w:t>
      </w:r>
      <w:r w:rsidRPr="005B1874">
        <w:rPr>
          <w:rFonts w:eastAsia="Times New Roman"/>
          <w:sz w:val="22"/>
          <w:szCs w:val="22"/>
          <w:lang w:val="en-US"/>
        </w:rPr>
        <w:t>respect of the thing.</w:t>
      </w:r>
    </w:p>
    <w:p w14:paraId="4235BAC2" w14:textId="77777777" w:rsidR="00E55969" w:rsidRPr="005B1874" w:rsidRDefault="00BC638C" w:rsidP="005B1874">
      <w:pPr>
        <w:shd w:val="clear" w:color="auto" w:fill="FFFFFF"/>
        <w:tabs>
          <w:tab w:val="left" w:pos="763"/>
        </w:tabs>
        <w:spacing w:before="120"/>
        <w:ind w:left="10" w:firstLine="346"/>
        <w:jc w:val="both"/>
        <w:rPr>
          <w:sz w:val="22"/>
          <w:szCs w:val="22"/>
        </w:rPr>
      </w:pPr>
      <w:r w:rsidRPr="005B1874">
        <w:rPr>
          <w:b/>
          <w:bCs/>
          <w:sz w:val="22"/>
          <w:szCs w:val="22"/>
          <w:lang w:val="en-US"/>
        </w:rPr>
        <w:t>(2)</w:t>
      </w:r>
      <w:r w:rsidRPr="005B1874">
        <w:rPr>
          <w:sz w:val="22"/>
          <w:szCs w:val="22"/>
          <w:lang w:val="en-US"/>
        </w:rPr>
        <w:tab/>
        <w:t>If the thing referred to in subsection (1) is or includes</w:t>
      </w:r>
      <w:r w:rsidR="005B1874" w:rsidRPr="005B1874">
        <w:rPr>
          <w:sz w:val="22"/>
          <w:szCs w:val="22"/>
          <w:lang w:val="en-US"/>
        </w:rPr>
        <w:t xml:space="preserve"> </w:t>
      </w:r>
      <w:r w:rsidRPr="005B1874">
        <w:rPr>
          <w:sz w:val="22"/>
          <w:szCs w:val="22"/>
          <w:lang w:val="en-US"/>
        </w:rPr>
        <w:t>information in a written or electronic form, an authorised officer may</w:t>
      </w:r>
      <w:r w:rsidR="005B1874" w:rsidRPr="005B1874">
        <w:rPr>
          <w:sz w:val="22"/>
          <w:szCs w:val="22"/>
          <w:lang w:val="en-US"/>
        </w:rPr>
        <w:t xml:space="preserve"> </w:t>
      </w:r>
      <w:r w:rsidRPr="005B1874">
        <w:rPr>
          <w:sz w:val="22"/>
          <w:szCs w:val="22"/>
          <w:lang w:val="en-US"/>
        </w:rPr>
        <w:t>operate equipment at the premises to see whether:</w:t>
      </w:r>
    </w:p>
    <w:p w14:paraId="224A7A32" w14:textId="77777777" w:rsidR="00E55969" w:rsidRPr="005B1874" w:rsidRDefault="00BC638C" w:rsidP="005B1874">
      <w:pPr>
        <w:numPr>
          <w:ilvl w:val="0"/>
          <w:numId w:val="71"/>
        </w:numPr>
        <w:shd w:val="clear" w:color="auto" w:fill="FFFFFF"/>
        <w:tabs>
          <w:tab w:val="left" w:pos="802"/>
        </w:tabs>
        <w:spacing w:before="120"/>
        <w:ind w:left="403"/>
        <w:jc w:val="both"/>
        <w:rPr>
          <w:sz w:val="22"/>
          <w:szCs w:val="22"/>
          <w:lang w:val="en-US"/>
        </w:rPr>
      </w:pPr>
      <w:r w:rsidRPr="005B1874">
        <w:rPr>
          <w:sz w:val="22"/>
          <w:szCs w:val="22"/>
          <w:lang w:val="en-US"/>
        </w:rPr>
        <w:t>the equipment; or</w:t>
      </w:r>
    </w:p>
    <w:p w14:paraId="1E3EA237" w14:textId="77777777" w:rsidR="00E55969" w:rsidRPr="005B1874" w:rsidRDefault="00BC638C" w:rsidP="005B1874">
      <w:pPr>
        <w:numPr>
          <w:ilvl w:val="0"/>
          <w:numId w:val="71"/>
        </w:numPr>
        <w:shd w:val="clear" w:color="auto" w:fill="FFFFFF"/>
        <w:tabs>
          <w:tab w:val="left" w:pos="802"/>
        </w:tabs>
        <w:spacing w:before="120"/>
        <w:ind w:left="403"/>
        <w:jc w:val="both"/>
        <w:rPr>
          <w:sz w:val="22"/>
          <w:szCs w:val="22"/>
          <w:lang w:val="en-US"/>
        </w:rPr>
      </w:pPr>
      <w:r w:rsidRPr="005B1874">
        <w:rPr>
          <w:sz w:val="22"/>
          <w:szCs w:val="22"/>
          <w:lang w:val="en-US"/>
        </w:rPr>
        <w:t>a disk, tape or other storage device that:</w:t>
      </w:r>
    </w:p>
    <w:p w14:paraId="63E1C77C" w14:textId="77777777" w:rsidR="00E55969" w:rsidRPr="005B1874" w:rsidRDefault="00BC638C" w:rsidP="005B1874">
      <w:pPr>
        <w:shd w:val="clear" w:color="auto" w:fill="FFFFFF"/>
        <w:spacing w:before="120"/>
        <w:ind w:left="1118"/>
        <w:jc w:val="both"/>
        <w:rPr>
          <w:sz w:val="22"/>
          <w:szCs w:val="22"/>
        </w:rPr>
      </w:pPr>
      <w:r w:rsidRPr="005B1874">
        <w:rPr>
          <w:sz w:val="22"/>
          <w:szCs w:val="22"/>
          <w:lang w:val="en-US"/>
        </w:rPr>
        <w:t>(i) is at the premises; and</w:t>
      </w:r>
    </w:p>
    <w:p w14:paraId="67AEC007" w14:textId="77777777" w:rsidR="00E55969" w:rsidRPr="005B1874" w:rsidRDefault="00BC638C" w:rsidP="005B1874">
      <w:pPr>
        <w:shd w:val="clear" w:color="auto" w:fill="FFFFFF"/>
        <w:spacing w:before="120"/>
        <w:ind w:left="1051"/>
        <w:jc w:val="both"/>
        <w:rPr>
          <w:sz w:val="22"/>
          <w:szCs w:val="22"/>
        </w:rPr>
      </w:pPr>
      <w:r w:rsidRPr="005B1874">
        <w:rPr>
          <w:sz w:val="22"/>
          <w:szCs w:val="22"/>
          <w:lang w:val="en-US"/>
        </w:rPr>
        <w:t>(ii) can be used with or is associated with the equipment;</w:t>
      </w:r>
    </w:p>
    <w:p w14:paraId="3609C088" w14:textId="77777777" w:rsidR="00E55969" w:rsidRPr="005B1874" w:rsidRDefault="00BC638C" w:rsidP="005B1874">
      <w:pPr>
        <w:shd w:val="clear" w:color="auto" w:fill="FFFFFF"/>
        <w:spacing w:before="120"/>
        <w:ind w:left="14"/>
        <w:jc w:val="both"/>
        <w:rPr>
          <w:sz w:val="22"/>
          <w:szCs w:val="22"/>
        </w:rPr>
      </w:pPr>
      <w:r w:rsidRPr="005B1874">
        <w:rPr>
          <w:sz w:val="22"/>
          <w:szCs w:val="22"/>
          <w:lang w:val="en-US"/>
        </w:rPr>
        <w:t>contains the information.</w:t>
      </w:r>
    </w:p>
    <w:p w14:paraId="2F2C0224" w14:textId="77777777" w:rsidR="00E55969" w:rsidRPr="005B1874" w:rsidRDefault="00BC638C" w:rsidP="005B1874">
      <w:pPr>
        <w:shd w:val="clear" w:color="auto" w:fill="FFFFFF"/>
        <w:tabs>
          <w:tab w:val="left" w:pos="763"/>
        </w:tabs>
        <w:spacing w:before="120"/>
        <w:ind w:left="10" w:firstLine="346"/>
        <w:jc w:val="both"/>
        <w:rPr>
          <w:sz w:val="22"/>
          <w:szCs w:val="22"/>
        </w:rPr>
      </w:pPr>
      <w:r w:rsidRPr="005B1874">
        <w:rPr>
          <w:b/>
          <w:bCs/>
          <w:sz w:val="22"/>
          <w:szCs w:val="22"/>
          <w:lang w:val="en-US"/>
        </w:rPr>
        <w:t>(3)</w:t>
      </w:r>
      <w:r w:rsidRPr="005B1874">
        <w:rPr>
          <w:sz w:val="22"/>
          <w:szCs w:val="22"/>
          <w:lang w:val="en-US"/>
        </w:rPr>
        <w:tab/>
        <w:t>If the authorised officer, after operating equipment at the</w:t>
      </w:r>
      <w:r w:rsidR="005B1874" w:rsidRPr="005B1874">
        <w:rPr>
          <w:sz w:val="22"/>
          <w:szCs w:val="22"/>
          <w:lang w:val="en-US"/>
        </w:rPr>
        <w:t xml:space="preserve"> </w:t>
      </w:r>
      <w:r w:rsidRPr="005B1874">
        <w:rPr>
          <w:sz w:val="22"/>
          <w:szCs w:val="22"/>
          <w:lang w:val="en-US"/>
        </w:rPr>
        <w:t>premises, finds that the equipment, or that a disk, tape or other storage</w:t>
      </w:r>
      <w:r w:rsidR="005B1874" w:rsidRPr="005B1874">
        <w:rPr>
          <w:sz w:val="22"/>
          <w:szCs w:val="22"/>
          <w:lang w:val="en-US"/>
        </w:rPr>
        <w:t xml:space="preserve"> </w:t>
      </w:r>
      <w:r w:rsidRPr="005B1874">
        <w:rPr>
          <w:sz w:val="22"/>
          <w:szCs w:val="22"/>
          <w:lang w:val="en-US"/>
        </w:rPr>
        <w:t>device at the premises, contains the information, he or she may:</w:t>
      </w:r>
    </w:p>
    <w:p w14:paraId="465AE5A9" w14:textId="77777777" w:rsidR="00E55969" w:rsidRPr="005B1874" w:rsidRDefault="00BC638C" w:rsidP="005B1874">
      <w:pPr>
        <w:shd w:val="clear" w:color="auto" w:fill="FFFFFF"/>
        <w:spacing w:before="120"/>
        <w:ind w:left="806" w:hanging="389"/>
        <w:jc w:val="both"/>
        <w:rPr>
          <w:sz w:val="22"/>
          <w:szCs w:val="22"/>
        </w:rPr>
      </w:pPr>
      <w:r w:rsidRPr="005B1874">
        <w:rPr>
          <w:sz w:val="22"/>
          <w:szCs w:val="22"/>
          <w:lang w:val="en-US"/>
        </w:rPr>
        <w:t>(a) seize the equipment or the disk, tape or other storage device; or</w:t>
      </w:r>
    </w:p>
    <w:p w14:paraId="28296248" w14:textId="77777777" w:rsidR="00E55969" w:rsidRPr="005B1874" w:rsidRDefault="00E55969" w:rsidP="005B1874">
      <w:pPr>
        <w:shd w:val="clear" w:color="auto" w:fill="FFFFFF"/>
        <w:spacing w:before="120"/>
        <w:ind w:left="806" w:hanging="389"/>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56AC2E7C" w14:textId="77777777" w:rsidR="00E55969" w:rsidRPr="005B1874" w:rsidRDefault="00BC638C" w:rsidP="005B1874">
      <w:pPr>
        <w:numPr>
          <w:ilvl w:val="0"/>
          <w:numId w:val="72"/>
        </w:numPr>
        <w:shd w:val="clear" w:color="auto" w:fill="FFFFFF"/>
        <w:tabs>
          <w:tab w:val="left" w:pos="830"/>
        </w:tabs>
        <w:spacing w:before="120"/>
        <w:ind w:left="830" w:hanging="394"/>
        <w:jc w:val="both"/>
        <w:rPr>
          <w:sz w:val="22"/>
          <w:szCs w:val="22"/>
          <w:lang w:val="en-US"/>
        </w:rPr>
      </w:pPr>
      <w:r w:rsidRPr="005B1874">
        <w:rPr>
          <w:sz w:val="22"/>
          <w:szCs w:val="22"/>
          <w:lang w:val="en-US"/>
        </w:rPr>
        <w:lastRenderedPageBreak/>
        <w:t>if the information can, by using facilities at the premises, be put in documentary form</w:t>
      </w:r>
      <w:r w:rsidRPr="005B1874">
        <w:rPr>
          <w:rFonts w:eastAsia="Times New Roman"/>
          <w:sz w:val="22"/>
          <w:szCs w:val="22"/>
          <w:lang w:val="en-US"/>
        </w:rPr>
        <w:t>—operate the facilities to put the information in that form and seize the documents so produced; or</w:t>
      </w:r>
    </w:p>
    <w:p w14:paraId="26802C15" w14:textId="77777777" w:rsidR="00E55969" w:rsidRPr="005B1874" w:rsidRDefault="00BC638C" w:rsidP="005B1874">
      <w:pPr>
        <w:numPr>
          <w:ilvl w:val="0"/>
          <w:numId w:val="72"/>
        </w:numPr>
        <w:shd w:val="clear" w:color="auto" w:fill="FFFFFF"/>
        <w:tabs>
          <w:tab w:val="left" w:pos="830"/>
        </w:tabs>
        <w:spacing w:before="120"/>
        <w:ind w:left="830" w:hanging="394"/>
        <w:jc w:val="both"/>
        <w:rPr>
          <w:sz w:val="22"/>
          <w:szCs w:val="22"/>
          <w:lang w:val="en-US"/>
        </w:rPr>
      </w:pPr>
      <w:r w:rsidRPr="005B1874">
        <w:rPr>
          <w:sz w:val="22"/>
          <w:szCs w:val="22"/>
          <w:lang w:val="en-US"/>
        </w:rPr>
        <w:t>if the information can be transferred to a disk, tape or other storage device that:</w:t>
      </w:r>
    </w:p>
    <w:p w14:paraId="1E27DDB9" w14:textId="77777777" w:rsidR="00E55969" w:rsidRPr="005B1874" w:rsidRDefault="00BC638C" w:rsidP="005B1874">
      <w:pPr>
        <w:shd w:val="clear" w:color="auto" w:fill="FFFFFF"/>
        <w:spacing w:before="120"/>
        <w:ind w:left="1138"/>
        <w:jc w:val="both"/>
        <w:rPr>
          <w:sz w:val="22"/>
          <w:szCs w:val="22"/>
        </w:rPr>
      </w:pPr>
      <w:r w:rsidRPr="005B1874">
        <w:rPr>
          <w:sz w:val="22"/>
          <w:szCs w:val="22"/>
          <w:lang w:val="en-US"/>
        </w:rPr>
        <w:t>(i) is brought to the premises; or</w:t>
      </w:r>
    </w:p>
    <w:p w14:paraId="7A71CF9B" w14:textId="77777777" w:rsidR="00E55969" w:rsidRPr="005B1874" w:rsidRDefault="00BC638C" w:rsidP="005B1874">
      <w:pPr>
        <w:shd w:val="clear" w:color="auto" w:fill="FFFFFF"/>
        <w:spacing w:before="120"/>
        <w:ind w:left="1474" w:hanging="408"/>
        <w:jc w:val="both"/>
        <w:rPr>
          <w:sz w:val="22"/>
          <w:szCs w:val="22"/>
        </w:rPr>
      </w:pPr>
      <w:r w:rsidRPr="005B1874">
        <w:rPr>
          <w:sz w:val="22"/>
          <w:szCs w:val="22"/>
          <w:lang w:val="en-US"/>
        </w:rPr>
        <w:t>(ii) is at the premises and the use of which for the purpose has been agreed to in writing by the occupier of the premises;</w:t>
      </w:r>
    </w:p>
    <w:p w14:paraId="7B365F7F" w14:textId="77777777" w:rsidR="00E55969" w:rsidRPr="005B1874" w:rsidRDefault="00BC638C" w:rsidP="005B1874">
      <w:pPr>
        <w:shd w:val="clear" w:color="auto" w:fill="FFFFFF"/>
        <w:spacing w:before="120"/>
        <w:ind w:left="816"/>
        <w:jc w:val="both"/>
        <w:rPr>
          <w:sz w:val="22"/>
          <w:szCs w:val="22"/>
        </w:rPr>
      </w:pPr>
      <w:r w:rsidRPr="005B1874">
        <w:rPr>
          <w:sz w:val="22"/>
          <w:szCs w:val="22"/>
          <w:lang w:val="en-US"/>
        </w:rPr>
        <w:t>operate the equipment or other facilities to copy the information to the storage device and remove the storage device from the premises.</w:t>
      </w:r>
    </w:p>
    <w:p w14:paraId="6FFA8471" w14:textId="77777777" w:rsidR="00E55969" w:rsidRPr="005B1874" w:rsidRDefault="00BC638C" w:rsidP="005B1874">
      <w:pPr>
        <w:shd w:val="clear" w:color="auto" w:fill="FFFFFF"/>
        <w:tabs>
          <w:tab w:val="left" w:pos="749"/>
        </w:tabs>
        <w:spacing w:before="120"/>
        <w:ind w:left="10" w:firstLine="346"/>
        <w:jc w:val="both"/>
        <w:rPr>
          <w:sz w:val="22"/>
          <w:szCs w:val="22"/>
        </w:rPr>
      </w:pPr>
      <w:r w:rsidRPr="005B1874">
        <w:rPr>
          <w:b/>
          <w:bCs/>
          <w:sz w:val="22"/>
          <w:szCs w:val="22"/>
          <w:lang w:val="en-US"/>
        </w:rPr>
        <w:t>(4)</w:t>
      </w:r>
      <w:r w:rsidRPr="005B1874">
        <w:rPr>
          <w:sz w:val="22"/>
          <w:szCs w:val="22"/>
          <w:lang w:val="en-US"/>
        </w:rPr>
        <w:tab/>
        <w:t>An authorised officer may seize equipment under paragraph</w:t>
      </w:r>
      <w:r w:rsidR="005B1874" w:rsidRPr="005B1874">
        <w:rPr>
          <w:sz w:val="22"/>
          <w:szCs w:val="22"/>
          <w:lang w:val="en-US"/>
        </w:rPr>
        <w:t xml:space="preserve"> </w:t>
      </w:r>
      <w:r w:rsidRPr="005B1874">
        <w:rPr>
          <w:sz w:val="22"/>
          <w:szCs w:val="22"/>
          <w:lang w:val="en-US"/>
        </w:rPr>
        <w:t>(3)(a) only if:</w:t>
      </w:r>
    </w:p>
    <w:p w14:paraId="78B7E63F" w14:textId="77777777" w:rsidR="00E55969" w:rsidRPr="005B1874" w:rsidRDefault="00BC638C" w:rsidP="005B1874">
      <w:pPr>
        <w:numPr>
          <w:ilvl w:val="0"/>
          <w:numId w:val="73"/>
        </w:numPr>
        <w:shd w:val="clear" w:color="auto" w:fill="FFFFFF"/>
        <w:tabs>
          <w:tab w:val="left" w:pos="811"/>
        </w:tabs>
        <w:spacing w:before="120"/>
        <w:ind w:left="811" w:hanging="394"/>
        <w:jc w:val="both"/>
        <w:rPr>
          <w:sz w:val="22"/>
          <w:szCs w:val="22"/>
          <w:lang w:val="en-US"/>
        </w:rPr>
      </w:pPr>
      <w:r w:rsidRPr="005B1874">
        <w:rPr>
          <w:sz w:val="22"/>
          <w:szCs w:val="22"/>
          <w:lang w:val="en-US"/>
        </w:rPr>
        <w:t>it is not practicable to put the relevant information in documentary form as mentioned in paragraph (3)(b) or to copy the records as mentioned in paragraph (3)(c); or</w:t>
      </w:r>
    </w:p>
    <w:p w14:paraId="42090130" w14:textId="77777777" w:rsidR="00E55969" w:rsidRPr="005B1874" w:rsidRDefault="00BC638C" w:rsidP="005B1874">
      <w:pPr>
        <w:numPr>
          <w:ilvl w:val="0"/>
          <w:numId w:val="73"/>
        </w:numPr>
        <w:shd w:val="clear" w:color="auto" w:fill="FFFFFF"/>
        <w:tabs>
          <w:tab w:val="left" w:pos="811"/>
        </w:tabs>
        <w:spacing w:before="120"/>
        <w:ind w:left="811" w:hanging="394"/>
        <w:jc w:val="both"/>
        <w:rPr>
          <w:sz w:val="22"/>
          <w:szCs w:val="22"/>
          <w:lang w:val="en-US"/>
        </w:rPr>
      </w:pPr>
      <w:r w:rsidRPr="005B1874">
        <w:rPr>
          <w:sz w:val="22"/>
          <w:szCs w:val="22"/>
          <w:lang w:val="en-US"/>
        </w:rPr>
        <w:t>possession by the occupier of the equipment could constitute an offence.</w:t>
      </w:r>
    </w:p>
    <w:p w14:paraId="6E7F637B" w14:textId="77777777" w:rsidR="00E55969" w:rsidRPr="005B1874" w:rsidRDefault="00BC638C" w:rsidP="005B1874">
      <w:pPr>
        <w:shd w:val="clear" w:color="auto" w:fill="FFFFFF"/>
        <w:tabs>
          <w:tab w:val="left" w:pos="749"/>
        </w:tabs>
        <w:spacing w:before="120"/>
        <w:ind w:left="10" w:firstLine="346"/>
        <w:jc w:val="both"/>
        <w:rPr>
          <w:sz w:val="22"/>
          <w:szCs w:val="22"/>
        </w:rPr>
      </w:pPr>
      <w:r w:rsidRPr="005B1874">
        <w:rPr>
          <w:b/>
          <w:bCs/>
          <w:sz w:val="22"/>
          <w:szCs w:val="22"/>
          <w:lang w:val="en-US"/>
        </w:rPr>
        <w:t>(5)</w:t>
      </w:r>
      <w:r w:rsidRPr="005B1874">
        <w:rPr>
          <w:sz w:val="22"/>
          <w:szCs w:val="22"/>
          <w:lang w:val="en-US"/>
        </w:rPr>
        <w:tab/>
        <w:t>If, in the course of searching for a particular thing, an authorised</w:t>
      </w:r>
      <w:r w:rsidR="005B1874" w:rsidRPr="005B1874">
        <w:rPr>
          <w:sz w:val="22"/>
          <w:szCs w:val="22"/>
          <w:lang w:val="en-US"/>
        </w:rPr>
        <w:t xml:space="preserve"> </w:t>
      </w:r>
      <w:r w:rsidRPr="005B1874">
        <w:rPr>
          <w:sz w:val="22"/>
          <w:szCs w:val="22"/>
          <w:lang w:val="en-US"/>
        </w:rPr>
        <w:t>officer finds a thing that he or she believes, on reasonable grounds:</w:t>
      </w:r>
    </w:p>
    <w:p w14:paraId="281845BE" w14:textId="77777777" w:rsidR="00E55969" w:rsidRPr="005B1874" w:rsidRDefault="00BC638C" w:rsidP="005B1874">
      <w:pPr>
        <w:numPr>
          <w:ilvl w:val="0"/>
          <w:numId w:val="74"/>
        </w:numPr>
        <w:shd w:val="clear" w:color="auto" w:fill="FFFFFF"/>
        <w:tabs>
          <w:tab w:val="left" w:pos="802"/>
        </w:tabs>
        <w:spacing w:before="120"/>
        <w:ind w:left="802" w:hanging="394"/>
        <w:jc w:val="both"/>
        <w:rPr>
          <w:sz w:val="22"/>
          <w:szCs w:val="22"/>
          <w:lang w:val="en-US"/>
        </w:rPr>
      </w:pPr>
      <w:r w:rsidRPr="005B1874">
        <w:rPr>
          <w:sz w:val="22"/>
          <w:szCs w:val="22"/>
          <w:lang w:val="en-US"/>
        </w:rPr>
        <w:t>to be another thing that will afford evidence as to the commission of an offence against this Act; and</w:t>
      </w:r>
    </w:p>
    <w:p w14:paraId="46385EC4" w14:textId="77777777" w:rsidR="00E55969" w:rsidRPr="005B1874" w:rsidRDefault="00BC638C" w:rsidP="005B1874">
      <w:pPr>
        <w:numPr>
          <w:ilvl w:val="0"/>
          <w:numId w:val="74"/>
        </w:numPr>
        <w:shd w:val="clear" w:color="auto" w:fill="FFFFFF"/>
        <w:tabs>
          <w:tab w:val="left" w:pos="802"/>
        </w:tabs>
        <w:spacing w:before="120"/>
        <w:ind w:left="802" w:hanging="394"/>
        <w:jc w:val="both"/>
        <w:rPr>
          <w:sz w:val="22"/>
          <w:szCs w:val="22"/>
          <w:lang w:val="en-US"/>
        </w:rPr>
      </w:pPr>
      <w:r w:rsidRPr="005B1874">
        <w:rPr>
          <w:sz w:val="22"/>
          <w:szCs w:val="22"/>
          <w:lang w:val="en-US"/>
        </w:rPr>
        <w:t>he or she believes on reasonable grounds, that it is necessary to seize that thing:</w:t>
      </w:r>
    </w:p>
    <w:p w14:paraId="7B986FBF" w14:textId="77777777" w:rsidR="00E55969" w:rsidRPr="005B1874" w:rsidRDefault="00BC638C" w:rsidP="005B1874">
      <w:pPr>
        <w:shd w:val="clear" w:color="auto" w:fill="FFFFFF"/>
        <w:spacing w:before="120"/>
        <w:ind w:left="1450" w:hanging="336"/>
        <w:jc w:val="both"/>
        <w:rPr>
          <w:sz w:val="22"/>
          <w:szCs w:val="22"/>
        </w:rPr>
      </w:pPr>
      <w:r w:rsidRPr="005B1874">
        <w:rPr>
          <w:sz w:val="22"/>
          <w:szCs w:val="22"/>
          <w:lang w:val="en-US"/>
        </w:rPr>
        <w:t>(i) in order to prevent its concealment, loss or destruction, or its use in committing, continuing or repeating an offence against this Act; and</w:t>
      </w:r>
    </w:p>
    <w:p w14:paraId="2203FDD5" w14:textId="77777777" w:rsidR="00E55969" w:rsidRPr="005B1874" w:rsidRDefault="00BC638C" w:rsidP="005B1874">
      <w:pPr>
        <w:shd w:val="clear" w:color="auto" w:fill="FFFFFF"/>
        <w:spacing w:before="120"/>
        <w:ind w:left="14"/>
        <w:jc w:val="both"/>
        <w:rPr>
          <w:sz w:val="22"/>
          <w:szCs w:val="22"/>
        </w:rPr>
      </w:pPr>
      <w:r w:rsidRPr="005B1874">
        <w:rPr>
          <w:sz w:val="22"/>
          <w:szCs w:val="22"/>
          <w:lang w:val="en-US"/>
        </w:rPr>
        <w:t>(ii) without the authority of a warrant under section 26 because the circumstances are so serious and urgent; he or she seize that thing.</w:t>
      </w:r>
    </w:p>
    <w:p w14:paraId="0E2D8935" w14:textId="77777777" w:rsidR="00E55969" w:rsidRPr="005B1874" w:rsidRDefault="00BC638C" w:rsidP="005B1874">
      <w:pPr>
        <w:shd w:val="clear" w:color="auto" w:fill="FFFFFF"/>
        <w:tabs>
          <w:tab w:val="left" w:pos="749"/>
        </w:tabs>
        <w:spacing w:before="120"/>
        <w:ind w:left="10" w:firstLine="346"/>
        <w:jc w:val="both"/>
        <w:rPr>
          <w:sz w:val="22"/>
          <w:szCs w:val="22"/>
        </w:rPr>
      </w:pPr>
      <w:r w:rsidRPr="005B1874">
        <w:rPr>
          <w:b/>
          <w:bCs/>
          <w:sz w:val="22"/>
          <w:szCs w:val="22"/>
          <w:lang w:val="en-US"/>
        </w:rPr>
        <w:t>(6)</w:t>
      </w:r>
      <w:r w:rsidRPr="005B1874">
        <w:rPr>
          <w:sz w:val="22"/>
          <w:szCs w:val="22"/>
          <w:lang w:val="en-US"/>
        </w:rPr>
        <w:tab/>
        <w:t>The authorised officer must leave the premises if the occupier</w:t>
      </w:r>
      <w:r w:rsidR="005B1874" w:rsidRPr="005B1874">
        <w:rPr>
          <w:sz w:val="22"/>
          <w:szCs w:val="22"/>
          <w:lang w:val="en-US"/>
        </w:rPr>
        <w:t xml:space="preserve"> </w:t>
      </w:r>
      <w:r w:rsidRPr="005B1874">
        <w:rPr>
          <w:sz w:val="22"/>
          <w:szCs w:val="22"/>
          <w:lang w:val="en-US"/>
        </w:rPr>
        <w:t>asks the authorised officer to do so.</w:t>
      </w:r>
    </w:p>
    <w:p w14:paraId="03F56BE8" w14:textId="77777777" w:rsidR="00E55969" w:rsidRPr="005B1874" w:rsidRDefault="00BC638C" w:rsidP="005B1874">
      <w:pPr>
        <w:shd w:val="clear" w:color="auto" w:fill="FFFFFF"/>
        <w:spacing w:before="120"/>
        <w:ind w:left="10"/>
        <w:jc w:val="both"/>
        <w:rPr>
          <w:sz w:val="22"/>
          <w:szCs w:val="22"/>
        </w:rPr>
      </w:pPr>
      <w:r w:rsidRPr="005B1874">
        <w:rPr>
          <w:b/>
          <w:bCs/>
          <w:sz w:val="22"/>
          <w:szCs w:val="22"/>
          <w:lang w:val="en-US"/>
        </w:rPr>
        <w:t>Offence-related warrants</w:t>
      </w:r>
    </w:p>
    <w:p w14:paraId="793958DA" w14:textId="77777777" w:rsidR="00E55969" w:rsidRPr="005B1874" w:rsidRDefault="00BC638C" w:rsidP="005B1874">
      <w:pPr>
        <w:shd w:val="clear" w:color="auto" w:fill="FFFFFF"/>
        <w:spacing w:before="120"/>
        <w:ind w:left="10" w:firstLine="336"/>
        <w:jc w:val="both"/>
        <w:rPr>
          <w:sz w:val="22"/>
          <w:szCs w:val="22"/>
        </w:rPr>
      </w:pPr>
      <w:r w:rsidRPr="005B1874">
        <w:rPr>
          <w:b/>
          <w:bCs/>
          <w:sz w:val="22"/>
          <w:szCs w:val="22"/>
          <w:lang w:val="en-US"/>
        </w:rPr>
        <w:t xml:space="preserve">26.(1) </w:t>
      </w:r>
      <w:r w:rsidRPr="005B1874">
        <w:rPr>
          <w:sz w:val="22"/>
          <w:szCs w:val="22"/>
          <w:lang w:val="en-US"/>
        </w:rPr>
        <w:t>An authorised officer may apply to a magistrate for a warrant under this section in relation to particular premises.</w:t>
      </w:r>
    </w:p>
    <w:p w14:paraId="28129E87" w14:textId="77777777" w:rsidR="00E55969" w:rsidRPr="005B1874" w:rsidRDefault="00BC638C" w:rsidP="005B1874">
      <w:pPr>
        <w:shd w:val="clear" w:color="auto" w:fill="FFFFFF"/>
        <w:spacing w:before="120"/>
        <w:ind w:firstLine="341"/>
        <w:jc w:val="both"/>
        <w:rPr>
          <w:sz w:val="22"/>
          <w:szCs w:val="22"/>
        </w:rPr>
      </w:pPr>
      <w:r w:rsidRPr="005B1874">
        <w:rPr>
          <w:b/>
          <w:bCs/>
          <w:sz w:val="22"/>
          <w:szCs w:val="22"/>
          <w:lang w:val="en-US"/>
        </w:rPr>
        <w:t>(2)</w:t>
      </w:r>
      <w:r w:rsidRPr="005B1874">
        <w:rPr>
          <w:sz w:val="22"/>
          <w:szCs w:val="22"/>
          <w:lang w:val="en-US"/>
        </w:rPr>
        <w:t xml:space="preserve"> Subject to subsection (3), a magistrate may issue the warrant if satisfied, by information on oath or affirmation, that there are reasonable grounds for suspecting that there is, or may be within the next 72 hours, on the premises a particular thing, including information, that may afford evidence of the commission of an offence against this Act.</w:t>
      </w:r>
    </w:p>
    <w:p w14:paraId="6D587A48" w14:textId="77777777" w:rsidR="00E55969" w:rsidRPr="005B1874" w:rsidRDefault="00E55969" w:rsidP="005B1874">
      <w:pPr>
        <w:shd w:val="clear" w:color="auto" w:fill="FFFFFF"/>
        <w:spacing w:before="120"/>
        <w:ind w:firstLine="341"/>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765802CE" w14:textId="77777777" w:rsidR="00E55969" w:rsidRPr="005B1874" w:rsidRDefault="00BC638C" w:rsidP="005B1874">
      <w:pPr>
        <w:numPr>
          <w:ilvl w:val="0"/>
          <w:numId w:val="75"/>
        </w:numPr>
        <w:shd w:val="clear" w:color="auto" w:fill="FFFFFF"/>
        <w:tabs>
          <w:tab w:val="left" w:pos="758"/>
        </w:tabs>
        <w:spacing w:before="120"/>
        <w:ind w:firstLine="346"/>
        <w:jc w:val="both"/>
        <w:rPr>
          <w:b/>
          <w:bCs/>
          <w:sz w:val="22"/>
          <w:szCs w:val="22"/>
          <w:lang w:val="en-US"/>
        </w:rPr>
      </w:pPr>
      <w:r w:rsidRPr="005B1874">
        <w:rPr>
          <w:sz w:val="22"/>
          <w:szCs w:val="22"/>
          <w:lang w:val="en-US"/>
        </w:rPr>
        <w:lastRenderedPageBreak/>
        <w:t>A magistrate must not issue the warrant unless the authorised officer or someone else has given the magistrate, either orally (on oath or affirmation) or by affidavit, any further information the magistrate may require about the grounds on which the issue of the warrant is being sought.</w:t>
      </w:r>
    </w:p>
    <w:p w14:paraId="29709358" w14:textId="77777777" w:rsidR="00E55969" w:rsidRPr="005B1874" w:rsidRDefault="00BC638C" w:rsidP="005B1874">
      <w:pPr>
        <w:numPr>
          <w:ilvl w:val="0"/>
          <w:numId w:val="75"/>
        </w:numPr>
        <w:shd w:val="clear" w:color="auto" w:fill="FFFFFF"/>
        <w:tabs>
          <w:tab w:val="left" w:pos="758"/>
        </w:tabs>
        <w:spacing w:before="120"/>
        <w:ind w:left="346"/>
        <w:jc w:val="both"/>
        <w:rPr>
          <w:b/>
          <w:bCs/>
          <w:sz w:val="22"/>
          <w:szCs w:val="22"/>
          <w:lang w:val="en-US"/>
        </w:rPr>
      </w:pPr>
      <w:r w:rsidRPr="005B1874">
        <w:rPr>
          <w:sz w:val="22"/>
          <w:szCs w:val="22"/>
          <w:lang w:val="en-US"/>
        </w:rPr>
        <w:t>The warrant must:</w:t>
      </w:r>
    </w:p>
    <w:p w14:paraId="5ED17035" w14:textId="77777777" w:rsidR="00E55969" w:rsidRPr="005B1874" w:rsidRDefault="00BC638C" w:rsidP="005B1874">
      <w:pPr>
        <w:shd w:val="clear" w:color="auto" w:fill="FFFFFF"/>
        <w:tabs>
          <w:tab w:val="left" w:pos="802"/>
        </w:tabs>
        <w:spacing w:before="120"/>
        <w:ind w:left="802" w:hanging="408"/>
        <w:jc w:val="both"/>
        <w:rPr>
          <w:sz w:val="22"/>
          <w:szCs w:val="22"/>
        </w:rPr>
      </w:pPr>
      <w:r w:rsidRPr="005B1874">
        <w:rPr>
          <w:sz w:val="22"/>
          <w:szCs w:val="22"/>
          <w:lang w:val="en-US"/>
        </w:rPr>
        <w:t>(a)</w:t>
      </w:r>
      <w:r w:rsidRPr="005B1874">
        <w:rPr>
          <w:sz w:val="22"/>
          <w:szCs w:val="22"/>
          <w:lang w:val="en-US"/>
        </w:rPr>
        <w:tab/>
        <w:t>authorise any authorised officer named in the warrant, with</w:t>
      </w:r>
      <w:r w:rsidR="005B1874" w:rsidRPr="005B1874">
        <w:rPr>
          <w:sz w:val="22"/>
          <w:szCs w:val="22"/>
          <w:lang w:val="en-US"/>
        </w:rPr>
        <w:t xml:space="preserve"> </w:t>
      </w:r>
      <w:r w:rsidRPr="005B1874">
        <w:rPr>
          <w:sz w:val="22"/>
          <w:szCs w:val="22"/>
          <w:lang w:val="en-US"/>
        </w:rPr>
        <w:t>such assistance and by such force as is necessary and reasonable:</w:t>
      </w:r>
    </w:p>
    <w:p w14:paraId="23CA87E8" w14:textId="77777777" w:rsidR="00E55969" w:rsidRPr="005B1874" w:rsidRDefault="00BC638C" w:rsidP="005B1874">
      <w:pPr>
        <w:shd w:val="clear" w:color="auto" w:fill="FFFFFF"/>
        <w:spacing w:before="120"/>
        <w:ind w:left="1128"/>
        <w:jc w:val="both"/>
        <w:rPr>
          <w:sz w:val="22"/>
          <w:szCs w:val="22"/>
        </w:rPr>
      </w:pPr>
      <w:r w:rsidRPr="005B1874">
        <w:rPr>
          <w:sz w:val="22"/>
          <w:szCs w:val="22"/>
          <w:lang w:val="en-US"/>
        </w:rPr>
        <w:t>(i) to enter the premises; and</w:t>
      </w:r>
    </w:p>
    <w:p w14:paraId="2BCCA347" w14:textId="77777777" w:rsidR="00E55969" w:rsidRPr="005B1874" w:rsidRDefault="00BC638C" w:rsidP="005B1874">
      <w:pPr>
        <w:shd w:val="clear" w:color="auto" w:fill="FFFFFF"/>
        <w:spacing w:before="120"/>
        <w:ind w:left="989" w:firstLine="72"/>
        <w:jc w:val="both"/>
        <w:rPr>
          <w:sz w:val="22"/>
          <w:szCs w:val="22"/>
        </w:rPr>
      </w:pPr>
      <w:r w:rsidRPr="005B1874">
        <w:rPr>
          <w:sz w:val="22"/>
          <w:szCs w:val="22"/>
          <w:lang w:val="en-US"/>
        </w:rPr>
        <w:t>(ii) to search the premises for the thing; and</w:t>
      </w:r>
    </w:p>
    <w:p w14:paraId="64A0A605" w14:textId="77777777" w:rsidR="00E55969" w:rsidRPr="005B1874" w:rsidRDefault="00BC638C" w:rsidP="005B1874">
      <w:pPr>
        <w:shd w:val="clear" w:color="auto" w:fill="FFFFFF"/>
        <w:spacing w:before="120"/>
        <w:ind w:left="1459" w:hanging="470"/>
        <w:jc w:val="both"/>
        <w:rPr>
          <w:sz w:val="22"/>
          <w:szCs w:val="22"/>
        </w:rPr>
      </w:pPr>
      <w:r w:rsidRPr="005B1874">
        <w:rPr>
          <w:sz w:val="22"/>
          <w:szCs w:val="22"/>
          <w:lang w:val="fi-FI"/>
        </w:rPr>
        <w:t xml:space="preserve">(iii) </w:t>
      </w:r>
      <w:r w:rsidRPr="005B1874">
        <w:rPr>
          <w:sz w:val="22"/>
          <w:szCs w:val="22"/>
          <w:lang w:val="en-US"/>
        </w:rPr>
        <w:t>if the thing is found, to take photographs (including video recordings) of the premises or thing, to take samples of the thing, to seize the thing or to undertake more than one of those activities; and</w:t>
      </w:r>
    </w:p>
    <w:p w14:paraId="020DF5BF" w14:textId="77777777" w:rsidR="00E55969" w:rsidRPr="005B1874" w:rsidRDefault="00BC638C" w:rsidP="005B1874">
      <w:pPr>
        <w:numPr>
          <w:ilvl w:val="0"/>
          <w:numId w:val="76"/>
        </w:numPr>
        <w:shd w:val="clear" w:color="auto" w:fill="FFFFFF"/>
        <w:tabs>
          <w:tab w:val="left" w:pos="802"/>
        </w:tabs>
        <w:spacing w:before="120"/>
        <w:ind w:left="802" w:hanging="408"/>
        <w:jc w:val="both"/>
        <w:rPr>
          <w:sz w:val="22"/>
          <w:szCs w:val="22"/>
          <w:lang w:val="en-US"/>
        </w:rPr>
      </w:pPr>
      <w:r w:rsidRPr="005B1874">
        <w:rPr>
          <w:sz w:val="22"/>
          <w:szCs w:val="22"/>
          <w:lang w:val="en-US"/>
        </w:rPr>
        <w:t>if the thing is or includes information in a written or electronic form</w:t>
      </w:r>
      <w:r w:rsidRPr="005B1874">
        <w:rPr>
          <w:rFonts w:eastAsia="Times New Roman"/>
          <w:sz w:val="22"/>
          <w:szCs w:val="22"/>
          <w:lang w:val="en-US"/>
        </w:rPr>
        <w:t>—do the things set out in subsections (5), (6) and (7) in respect of the thing; and</w:t>
      </w:r>
    </w:p>
    <w:p w14:paraId="6C995163" w14:textId="77777777" w:rsidR="00E55969" w:rsidRPr="005B1874" w:rsidRDefault="00BC638C" w:rsidP="005B1874">
      <w:pPr>
        <w:numPr>
          <w:ilvl w:val="0"/>
          <w:numId w:val="76"/>
        </w:numPr>
        <w:shd w:val="clear" w:color="auto" w:fill="FFFFFF"/>
        <w:tabs>
          <w:tab w:val="left" w:pos="802"/>
        </w:tabs>
        <w:spacing w:before="120"/>
        <w:ind w:left="802" w:hanging="408"/>
        <w:jc w:val="both"/>
        <w:rPr>
          <w:sz w:val="22"/>
          <w:szCs w:val="22"/>
          <w:lang w:val="en-US"/>
        </w:rPr>
      </w:pPr>
      <w:r w:rsidRPr="005B1874">
        <w:rPr>
          <w:sz w:val="22"/>
          <w:szCs w:val="22"/>
          <w:lang w:val="en-US"/>
        </w:rPr>
        <w:t>state whether the entry is authorised to be made at any time of the day or night or during specified hours of the day or night; and</w:t>
      </w:r>
    </w:p>
    <w:p w14:paraId="50D43B3A" w14:textId="77777777" w:rsidR="00E55969" w:rsidRPr="005B1874" w:rsidRDefault="00BC638C" w:rsidP="005B1874">
      <w:pPr>
        <w:numPr>
          <w:ilvl w:val="0"/>
          <w:numId w:val="76"/>
        </w:numPr>
        <w:shd w:val="clear" w:color="auto" w:fill="FFFFFF"/>
        <w:tabs>
          <w:tab w:val="left" w:pos="802"/>
        </w:tabs>
        <w:spacing w:before="120"/>
        <w:ind w:left="802" w:hanging="408"/>
        <w:jc w:val="both"/>
        <w:rPr>
          <w:sz w:val="22"/>
          <w:szCs w:val="22"/>
          <w:lang w:val="en-US"/>
        </w:rPr>
      </w:pPr>
      <w:r w:rsidRPr="005B1874">
        <w:rPr>
          <w:sz w:val="22"/>
          <w:szCs w:val="22"/>
          <w:lang w:val="en-US"/>
        </w:rPr>
        <w:t>specify the day (not more than 7 days after the issue of the warrant) on which the warrant ceases to have effect; and</w:t>
      </w:r>
    </w:p>
    <w:p w14:paraId="78F0FF00" w14:textId="77777777" w:rsidR="00E55969" w:rsidRPr="005B1874" w:rsidRDefault="00BC638C" w:rsidP="005B1874">
      <w:pPr>
        <w:numPr>
          <w:ilvl w:val="0"/>
          <w:numId w:val="76"/>
        </w:numPr>
        <w:shd w:val="clear" w:color="auto" w:fill="FFFFFF"/>
        <w:tabs>
          <w:tab w:val="left" w:pos="802"/>
        </w:tabs>
        <w:spacing w:before="120"/>
        <w:ind w:left="394"/>
        <w:jc w:val="both"/>
        <w:rPr>
          <w:sz w:val="22"/>
          <w:szCs w:val="22"/>
          <w:lang w:val="en-US"/>
        </w:rPr>
      </w:pPr>
      <w:r w:rsidRPr="005B1874">
        <w:rPr>
          <w:sz w:val="22"/>
          <w:szCs w:val="22"/>
          <w:lang w:val="en-US"/>
        </w:rPr>
        <w:t>state the purpose for which the warrant is issued.</w:t>
      </w:r>
    </w:p>
    <w:p w14:paraId="5073A886" w14:textId="77777777" w:rsidR="00E55969" w:rsidRPr="005B1874" w:rsidRDefault="00BC638C" w:rsidP="005B1874">
      <w:pPr>
        <w:shd w:val="clear" w:color="auto" w:fill="FFFFFF"/>
        <w:tabs>
          <w:tab w:val="left" w:pos="758"/>
        </w:tabs>
        <w:spacing w:before="120"/>
        <w:ind w:firstLine="346"/>
        <w:jc w:val="both"/>
        <w:rPr>
          <w:sz w:val="22"/>
          <w:szCs w:val="22"/>
        </w:rPr>
      </w:pPr>
      <w:r w:rsidRPr="005B1874">
        <w:rPr>
          <w:b/>
          <w:bCs/>
          <w:sz w:val="22"/>
          <w:szCs w:val="22"/>
          <w:lang w:val="en-US"/>
        </w:rPr>
        <w:t>(5)</w:t>
      </w:r>
      <w:r w:rsidRPr="005B1874">
        <w:rPr>
          <w:sz w:val="22"/>
          <w:szCs w:val="22"/>
          <w:lang w:val="en-US"/>
        </w:rPr>
        <w:tab/>
        <w:t>If the thing referred to in subsection (2) is or includes</w:t>
      </w:r>
      <w:r w:rsidR="005B1874" w:rsidRPr="005B1874">
        <w:rPr>
          <w:sz w:val="22"/>
          <w:szCs w:val="22"/>
          <w:lang w:val="en-US"/>
        </w:rPr>
        <w:t xml:space="preserve"> </w:t>
      </w:r>
      <w:r w:rsidRPr="005B1874">
        <w:rPr>
          <w:sz w:val="22"/>
          <w:szCs w:val="22"/>
          <w:lang w:val="en-US"/>
        </w:rPr>
        <w:t>information in a written or electronic form, an authorised officer may</w:t>
      </w:r>
      <w:r w:rsidR="005B1874" w:rsidRPr="005B1874">
        <w:rPr>
          <w:sz w:val="22"/>
          <w:szCs w:val="22"/>
          <w:lang w:val="en-US"/>
        </w:rPr>
        <w:t xml:space="preserve"> </w:t>
      </w:r>
      <w:r w:rsidRPr="005B1874">
        <w:rPr>
          <w:sz w:val="22"/>
          <w:szCs w:val="22"/>
          <w:lang w:val="en-US"/>
        </w:rPr>
        <w:t>operate equipment at premises referred to in the warrant to see whether:</w:t>
      </w:r>
    </w:p>
    <w:p w14:paraId="0014EA89" w14:textId="77777777" w:rsidR="00E55969" w:rsidRPr="005B1874" w:rsidRDefault="00BC638C" w:rsidP="005B1874">
      <w:pPr>
        <w:numPr>
          <w:ilvl w:val="0"/>
          <w:numId w:val="77"/>
        </w:numPr>
        <w:shd w:val="clear" w:color="auto" w:fill="FFFFFF"/>
        <w:tabs>
          <w:tab w:val="left" w:pos="797"/>
        </w:tabs>
        <w:spacing w:before="120"/>
        <w:ind w:left="394"/>
        <w:jc w:val="both"/>
        <w:rPr>
          <w:sz w:val="22"/>
          <w:szCs w:val="22"/>
          <w:lang w:val="en-US"/>
        </w:rPr>
      </w:pPr>
      <w:r w:rsidRPr="005B1874">
        <w:rPr>
          <w:sz w:val="22"/>
          <w:szCs w:val="22"/>
          <w:lang w:val="en-US"/>
        </w:rPr>
        <w:t>the equipment; or</w:t>
      </w:r>
    </w:p>
    <w:p w14:paraId="3D7632AE" w14:textId="77777777" w:rsidR="00E55969" w:rsidRPr="005B1874" w:rsidRDefault="00BC638C" w:rsidP="005B1874">
      <w:pPr>
        <w:numPr>
          <w:ilvl w:val="0"/>
          <w:numId w:val="77"/>
        </w:numPr>
        <w:shd w:val="clear" w:color="auto" w:fill="FFFFFF"/>
        <w:tabs>
          <w:tab w:val="left" w:pos="797"/>
        </w:tabs>
        <w:spacing w:before="120"/>
        <w:ind w:left="394"/>
        <w:jc w:val="both"/>
        <w:rPr>
          <w:sz w:val="22"/>
          <w:szCs w:val="22"/>
          <w:lang w:val="en-US"/>
        </w:rPr>
      </w:pPr>
      <w:r w:rsidRPr="005B1874">
        <w:rPr>
          <w:sz w:val="22"/>
          <w:szCs w:val="22"/>
          <w:lang w:val="en-US"/>
        </w:rPr>
        <w:t>a disk, tape or other storage device that:</w:t>
      </w:r>
    </w:p>
    <w:p w14:paraId="7A831DCB" w14:textId="77777777" w:rsidR="00E55969" w:rsidRPr="005B1874" w:rsidRDefault="00BC638C" w:rsidP="005B1874">
      <w:pPr>
        <w:shd w:val="clear" w:color="auto" w:fill="FFFFFF"/>
        <w:spacing w:before="120"/>
        <w:ind w:left="1114"/>
        <w:jc w:val="both"/>
        <w:rPr>
          <w:sz w:val="22"/>
          <w:szCs w:val="22"/>
        </w:rPr>
      </w:pPr>
      <w:r w:rsidRPr="005B1874">
        <w:rPr>
          <w:sz w:val="22"/>
          <w:szCs w:val="22"/>
          <w:lang w:val="en-US"/>
        </w:rPr>
        <w:t>(i) is at the premises; and</w:t>
      </w:r>
    </w:p>
    <w:p w14:paraId="131AE165" w14:textId="77777777" w:rsidR="00E55969" w:rsidRPr="005B1874" w:rsidRDefault="00BC638C" w:rsidP="005B1874">
      <w:pPr>
        <w:shd w:val="clear" w:color="auto" w:fill="FFFFFF"/>
        <w:spacing w:before="120"/>
        <w:ind w:firstLine="1046"/>
        <w:jc w:val="both"/>
        <w:rPr>
          <w:sz w:val="22"/>
          <w:szCs w:val="22"/>
        </w:rPr>
      </w:pPr>
      <w:r w:rsidRPr="005B1874">
        <w:rPr>
          <w:sz w:val="22"/>
          <w:szCs w:val="22"/>
          <w:lang w:val="en-US"/>
        </w:rPr>
        <w:t>(ii) can be used with or is associated with the equipment; contains the information.</w:t>
      </w:r>
    </w:p>
    <w:p w14:paraId="0945A1DB" w14:textId="77777777" w:rsidR="00E55969" w:rsidRPr="005B1874" w:rsidRDefault="00BC638C" w:rsidP="005B1874">
      <w:pPr>
        <w:shd w:val="clear" w:color="auto" w:fill="FFFFFF"/>
        <w:tabs>
          <w:tab w:val="left" w:pos="758"/>
        </w:tabs>
        <w:spacing w:before="120"/>
        <w:ind w:firstLine="346"/>
        <w:jc w:val="both"/>
        <w:rPr>
          <w:sz w:val="22"/>
          <w:szCs w:val="22"/>
        </w:rPr>
      </w:pPr>
      <w:r w:rsidRPr="005B1874">
        <w:rPr>
          <w:b/>
          <w:bCs/>
          <w:sz w:val="22"/>
          <w:szCs w:val="22"/>
          <w:lang w:val="en-US"/>
        </w:rPr>
        <w:t>(6)</w:t>
      </w:r>
      <w:r w:rsidRPr="005B1874">
        <w:rPr>
          <w:sz w:val="22"/>
          <w:szCs w:val="22"/>
          <w:lang w:val="en-US"/>
        </w:rPr>
        <w:tab/>
        <w:t>If the authorised officer, after operating equipment at the</w:t>
      </w:r>
      <w:r w:rsidR="005B1874" w:rsidRPr="005B1874">
        <w:rPr>
          <w:sz w:val="22"/>
          <w:szCs w:val="22"/>
          <w:lang w:val="en-US"/>
        </w:rPr>
        <w:t xml:space="preserve"> </w:t>
      </w:r>
      <w:r w:rsidRPr="005B1874">
        <w:rPr>
          <w:sz w:val="22"/>
          <w:szCs w:val="22"/>
          <w:lang w:val="en-US"/>
        </w:rPr>
        <w:t>premises, finds that the equipment contains the information or that a</w:t>
      </w:r>
      <w:r w:rsidR="005B1874" w:rsidRPr="005B1874">
        <w:rPr>
          <w:sz w:val="22"/>
          <w:szCs w:val="22"/>
          <w:lang w:val="en-US"/>
        </w:rPr>
        <w:t xml:space="preserve"> </w:t>
      </w:r>
      <w:r w:rsidRPr="005B1874">
        <w:rPr>
          <w:sz w:val="22"/>
          <w:szCs w:val="22"/>
          <w:lang w:val="en-US"/>
        </w:rPr>
        <w:t>disk, tape or other storage device at the premises contains the</w:t>
      </w:r>
      <w:r w:rsidR="005B1874" w:rsidRPr="005B1874">
        <w:rPr>
          <w:sz w:val="22"/>
          <w:szCs w:val="22"/>
          <w:lang w:val="en-US"/>
        </w:rPr>
        <w:t xml:space="preserve"> </w:t>
      </w:r>
      <w:r w:rsidRPr="005B1874">
        <w:rPr>
          <w:sz w:val="22"/>
          <w:szCs w:val="22"/>
          <w:lang w:val="en-US"/>
        </w:rPr>
        <w:t>information, he or she may:</w:t>
      </w:r>
    </w:p>
    <w:p w14:paraId="4F5F10F2" w14:textId="77777777" w:rsidR="00E55969" w:rsidRPr="005B1874" w:rsidRDefault="00BC638C" w:rsidP="005B1874">
      <w:pPr>
        <w:numPr>
          <w:ilvl w:val="0"/>
          <w:numId w:val="78"/>
        </w:numPr>
        <w:shd w:val="clear" w:color="auto" w:fill="FFFFFF"/>
        <w:tabs>
          <w:tab w:val="left" w:pos="787"/>
        </w:tabs>
        <w:spacing w:before="120"/>
        <w:ind w:left="787" w:hanging="398"/>
        <w:jc w:val="both"/>
        <w:rPr>
          <w:sz w:val="22"/>
          <w:szCs w:val="22"/>
          <w:lang w:val="en-US"/>
        </w:rPr>
      </w:pPr>
      <w:r w:rsidRPr="005B1874">
        <w:rPr>
          <w:sz w:val="22"/>
          <w:szCs w:val="22"/>
          <w:lang w:val="en-US"/>
        </w:rPr>
        <w:t>seize the equipment or the disk, tape or other storage device; or</w:t>
      </w:r>
    </w:p>
    <w:p w14:paraId="0D19EB35" w14:textId="77777777" w:rsidR="00E55969" w:rsidRPr="005B1874" w:rsidRDefault="00BC638C" w:rsidP="005B1874">
      <w:pPr>
        <w:numPr>
          <w:ilvl w:val="0"/>
          <w:numId w:val="78"/>
        </w:numPr>
        <w:shd w:val="clear" w:color="auto" w:fill="FFFFFF"/>
        <w:tabs>
          <w:tab w:val="left" w:pos="787"/>
        </w:tabs>
        <w:spacing w:before="120"/>
        <w:ind w:left="787" w:hanging="398"/>
        <w:jc w:val="both"/>
        <w:rPr>
          <w:sz w:val="22"/>
          <w:szCs w:val="22"/>
          <w:lang w:val="en-US"/>
        </w:rPr>
      </w:pPr>
      <w:r w:rsidRPr="005B1874">
        <w:rPr>
          <w:sz w:val="22"/>
          <w:szCs w:val="22"/>
          <w:lang w:val="en-US"/>
        </w:rPr>
        <w:t>if the information can, by using facilities at the premises, be put in documentary form</w:t>
      </w:r>
      <w:r w:rsidRPr="005B1874">
        <w:rPr>
          <w:rFonts w:eastAsia="Times New Roman"/>
          <w:sz w:val="22"/>
          <w:szCs w:val="22"/>
          <w:lang w:val="en-US"/>
        </w:rPr>
        <w:t>—operate the facilities to put the information in that form and seize the documents so produced; or</w:t>
      </w:r>
    </w:p>
    <w:p w14:paraId="36611B2F" w14:textId="77777777" w:rsidR="00E55969" w:rsidRPr="005B1874" w:rsidRDefault="00BC638C" w:rsidP="005B1874">
      <w:pPr>
        <w:numPr>
          <w:ilvl w:val="0"/>
          <w:numId w:val="78"/>
        </w:numPr>
        <w:shd w:val="clear" w:color="auto" w:fill="FFFFFF"/>
        <w:tabs>
          <w:tab w:val="left" w:pos="787"/>
        </w:tabs>
        <w:spacing w:before="120"/>
        <w:ind w:left="787" w:hanging="398"/>
        <w:jc w:val="both"/>
        <w:rPr>
          <w:sz w:val="22"/>
          <w:szCs w:val="22"/>
          <w:lang w:val="en-US"/>
        </w:rPr>
      </w:pPr>
      <w:r w:rsidRPr="005B1874">
        <w:rPr>
          <w:sz w:val="22"/>
          <w:szCs w:val="22"/>
          <w:lang w:val="en-US"/>
        </w:rPr>
        <w:t>if the information can be transferred to a disk, tape or other storage device that:</w:t>
      </w:r>
    </w:p>
    <w:p w14:paraId="465CA620" w14:textId="77777777" w:rsidR="00E55969" w:rsidRPr="005B1874" w:rsidRDefault="00E55969" w:rsidP="005B1874">
      <w:pPr>
        <w:numPr>
          <w:ilvl w:val="0"/>
          <w:numId w:val="78"/>
        </w:numPr>
        <w:shd w:val="clear" w:color="auto" w:fill="FFFFFF"/>
        <w:tabs>
          <w:tab w:val="left" w:pos="787"/>
        </w:tabs>
        <w:spacing w:before="120"/>
        <w:ind w:left="787" w:hanging="398"/>
        <w:jc w:val="both"/>
        <w:rPr>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6B5E0179" w14:textId="77777777" w:rsidR="00E55969" w:rsidRPr="005B1874" w:rsidRDefault="00BC638C" w:rsidP="005B1874">
      <w:pPr>
        <w:shd w:val="clear" w:color="auto" w:fill="FFFFFF"/>
        <w:spacing w:before="120"/>
        <w:ind w:left="1094"/>
        <w:jc w:val="both"/>
        <w:rPr>
          <w:sz w:val="22"/>
          <w:szCs w:val="22"/>
        </w:rPr>
      </w:pPr>
      <w:r w:rsidRPr="005B1874">
        <w:rPr>
          <w:sz w:val="22"/>
          <w:szCs w:val="22"/>
          <w:lang w:val="en-US"/>
        </w:rPr>
        <w:lastRenderedPageBreak/>
        <w:t>(i) is brought to the premises; or</w:t>
      </w:r>
    </w:p>
    <w:p w14:paraId="106B75B9" w14:textId="77777777" w:rsidR="00E55969" w:rsidRPr="005B1874" w:rsidRDefault="00BC638C" w:rsidP="008E7107">
      <w:pPr>
        <w:shd w:val="clear" w:color="auto" w:fill="FFFFFF"/>
        <w:spacing w:before="120"/>
        <w:ind w:left="1382" w:hanging="288"/>
        <w:jc w:val="both"/>
        <w:rPr>
          <w:sz w:val="22"/>
          <w:szCs w:val="22"/>
        </w:rPr>
      </w:pPr>
      <w:r w:rsidRPr="005B1874">
        <w:rPr>
          <w:sz w:val="22"/>
          <w:szCs w:val="22"/>
          <w:lang w:val="en-US"/>
        </w:rPr>
        <w:t>(ii) is at the premises and the use of which for the purpose has been agreed to in writing by the occupier of the premises;</w:t>
      </w:r>
    </w:p>
    <w:p w14:paraId="058FE9F1" w14:textId="77777777" w:rsidR="00E55969" w:rsidRPr="005B1874" w:rsidRDefault="00BC638C" w:rsidP="008E7107">
      <w:pPr>
        <w:shd w:val="clear" w:color="auto" w:fill="FFFFFF"/>
        <w:spacing w:before="120"/>
        <w:ind w:left="720"/>
        <w:jc w:val="both"/>
        <w:rPr>
          <w:sz w:val="22"/>
          <w:szCs w:val="22"/>
        </w:rPr>
      </w:pPr>
      <w:r w:rsidRPr="005B1874">
        <w:rPr>
          <w:sz w:val="22"/>
          <w:szCs w:val="22"/>
          <w:lang w:val="en-US"/>
        </w:rPr>
        <w:t>operate the equipment or other facilities to copy the information to the storage device and remove the storage device from the premises.</w:t>
      </w:r>
    </w:p>
    <w:p w14:paraId="7D0E6AB5" w14:textId="77777777" w:rsidR="00E55969" w:rsidRPr="005B1874" w:rsidRDefault="00BC638C" w:rsidP="005B1874">
      <w:pPr>
        <w:shd w:val="clear" w:color="auto" w:fill="FFFFFF"/>
        <w:tabs>
          <w:tab w:val="left" w:pos="734"/>
        </w:tabs>
        <w:spacing w:before="120"/>
        <w:ind w:firstLine="341"/>
        <w:jc w:val="both"/>
        <w:rPr>
          <w:sz w:val="22"/>
          <w:szCs w:val="22"/>
        </w:rPr>
      </w:pPr>
      <w:r w:rsidRPr="005B1874">
        <w:rPr>
          <w:b/>
          <w:bCs/>
          <w:sz w:val="22"/>
          <w:szCs w:val="22"/>
          <w:lang w:val="en-US"/>
        </w:rPr>
        <w:t>(7)</w:t>
      </w:r>
      <w:r w:rsidRPr="005B1874">
        <w:rPr>
          <w:sz w:val="22"/>
          <w:szCs w:val="22"/>
          <w:lang w:val="en-US"/>
        </w:rPr>
        <w:tab/>
        <w:t>An authorised officer may seize equipment under paragraph</w:t>
      </w:r>
      <w:r w:rsidR="005B1874" w:rsidRPr="005B1874">
        <w:rPr>
          <w:sz w:val="22"/>
          <w:szCs w:val="22"/>
          <w:lang w:val="en-US"/>
        </w:rPr>
        <w:t xml:space="preserve"> </w:t>
      </w:r>
      <w:r w:rsidRPr="005B1874">
        <w:rPr>
          <w:sz w:val="22"/>
          <w:szCs w:val="22"/>
          <w:lang w:val="en-US"/>
        </w:rPr>
        <w:t>(6)(a) only if:</w:t>
      </w:r>
    </w:p>
    <w:p w14:paraId="2D20AFBF" w14:textId="77777777" w:rsidR="00E55969" w:rsidRPr="005B1874" w:rsidRDefault="00BC638C" w:rsidP="005B1874">
      <w:pPr>
        <w:numPr>
          <w:ilvl w:val="0"/>
          <w:numId w:val="79"/>
        </w:numPr>
        <w:shd w:val="clear" w:color="auto" w:fill="FFFFFF"/>
        <w:tabs>
          <w:tab w:val="left" w:pos="778"/>
        </w:tabs>
        <w:spacing w:before="120"/>
        <w:ind w:left="778" w:hanging="394"/>
        <w:jc w:val="both"/>
        <w:rPr>
          <w:sz w:val="22"/>
          <w:szCs w:val="22"/>
          <w:lang w:val="en-US"/>
        </w:rPr>
      </w:pPr>
      <w:r w:rsidRPr="005B1874">
        <w:rPr>
          <w:sz w:val="22"/>
          <w:szCs w:val="22"/>
          <w:lang w:val="en-US"/>
        </w:rPr>
        <w:t>it is not practicable to put the relevant information in documentary form as mentioned in paragraph (6)(b) or to copy the records as mentioned in paragraph (6)(c); or</w:t>
      </w:r>
    </w:p>
    <w:p w14:paraId="5A02EDF4" w14:textId="77777777" w:rsidR="00E55969" w:rsidRPr="005B1874" w:rsidRDefault="00BC638C" w:rsidP="005B1874">
      <w:pPr>
        <w:numPr>
          <w:ilvl w:val="0"/>
          <w:numId w:val="79"/>
        </w:numPr>
        <w:shd w:val="clear" w:color="auto" w:fill="FFFFFF"/>
        <w:tabs>
          <w:tab w:val="left" w:pos="778"/>
        </w:tabs>
        <w:spacing w:before="120"/>
        <w:ind w:left="778" w:hanging="394"/>
        <w:jc w:val="both"/>
        <w:rPr>
          <w:sz w:val="22"/>
          <w:szCs w:val="22"/>
          <w:lang w:val="en-US"/>
        </w:rPr>
      </w:pPr>
      <w:r w:rsidRPr="005B1874">
        <w:rPr>
          <w:sz w:val="22"/>
          <w:szCs w:val="22"/>
          <w:lang w:val="en-US"/>
        </w:rPr>
        <w:t>possession by the occupier of the equipment could constitute an offence.</w:t>
      </w:r>
    </w:p>
    <w:p w14:paraId="3D6F92FE" w14:textId="77777777" w:rsidR="00E55969" w:rsidRPr="005B1874" w:rsidRDefault="00BC638C" w:rsidP="005B1874">
      <w:pPr>
        <w:shd w:val="clear" w:color="auto" w:fill="FFFFFF"/>
        <w:tabs>
          <w:tab w:val="left" w:pos="734"/>
        </w:tabs>
        <w:spacing w:before="120"/>
        <w:ind w:firstLine="341"/>
        <w:jc w:val="both"/>
        <w:rPr>
          <w:sz w:val="22"/>
          <w:szCs w:val="22"/>
        </w:rPr>
      </w:pPr>
      <w:r w:rsidRPr="005B1874">
        <w:rPr>
          <w:b/>
          <w:bCs/>
          <w:sz w:val="22"/>
          <w:szCs w:val="22"/>
          <w:lang w:val="en-US"/>
        </w:rPr>
        <w:t>(8)</w:t>
      </w:r>
      <w:r w:rsidRPr="005B1874">
        <w:rPr>
          <w:sz w:val="22"/>
          <w:szCs w:val="22"/>
          <w:lang w:val="en-US"/>
        </w:rPr>
        <w:tab/>
        <w:t>If, in the course of searching for a particular thing in relation</w:t>
      </w:r>
      <w:r w:rsidR="005B1874" w:rsidRPr="005B1874">
        <w:rPr>
          <w:sz w:val="22"/>
          <w:szCs w:val="22"/>
          <w:lang w:val="en-US"/>
        </w:rPr>
        <w:t xml:space="preserve"> </w:t>
      </w:r>
      <w:r w:rsidRPr="005B1874">
        <w:rPr>
          <w:sz w:val="22"/>
          <w:szCs w:val="22"/>
          <w:lang w:val="en-US"/>
        </w:rPr>
        <w:t>to a particular offence, an authorised officer finds another thing that</w:t>
      </w:r>
      <w:r w:rsidR="005B1874" w:rsidRPr="005B1874">
        <w:rPr>
          <w:sz w:val="22"/>
          <w:szCs w:val="22"/>
          <w:lang w:val="en-US"/>
        </w:rPr>
        <w:t xml:space="preserve"> </w:t>
      </w:r>
      <w:r w:rsidRPr="005B1874">
        <w:rPr>
          <w:sz w:val="22"/>
          <w:szCs w:val="22"/>
          <w:lang w:val="en-US"/>
        </w:rPr>
        <w:t>the authorised officer believes, on reasonable grounds, to be:</w:t>
      </w:r>
    </w:p>
    <w:p w14:paraId="7C66DC95" w14:textId="77777777" w:rsidR="00E55969" w:rsidRPr="005B1874" w:rsidRDefault="00BC638C" w:rsidP="005B1874">
      <w:pPr>
        <w:numPr>
          <w:ilvl w:val="0"/>
          <w:numId w:val="80"/>
        </w:numPr>
        <w:shd w:val="clear" w:color="auto" w:fill="FFFFFF"/>
        <w:tabs>
          <w:tab w:val="left" w:pos="782"/>
        </w:tabs>
        <w:spacing w:before="120"/>
        <w:ind w:left="782" w:hanging="394"/>
        <w:jc w:val="both"/>
        <w:rPr>
          <w:sz w:val="22"/>
          <w:szCs w:val="22"/>
          <w:lang w:val="en-US"/>
        </w:rPr>
      </w:pPr>
      <w:r w:rsidRPr="005B1874">
        <w:rPr>
          <w:sz w:val="22"/>
          <w:szCs w:val="22"/>
          <w:lang w:val="en-US"/>
        </w:rPr>
        <w:t>a thing that will afford evidence as to the commission of an offence (although not the thing specified in the warrant); or</w:t>
      </w:r>
    </w:p>
    <w:p w14:paraId="112936D2" w14:textId="77777777" w:rsidR="00E55969" w:rsidRPr="005B1874" w:rsidRDefault="00BC638C" w:rsidP="005B1874">
      <w:pPr>
        <w:numPr>
          <w:ilvl w:val="0"/>
          <w:numId w:val="80"/>
        </w:numPr>
        <w:shd w:val="clear" w:color="auto" w:fill="FFFFFF"/>
        <w:tabs>
          <w:tab w:val="left" w:pos="782"/>
        </w:tabs>
        <w:spacing w:before="120"/>
        <w:ind w:left="782" w:hanging="394"/>
        <w:jc w:val="both"/>
        <w:rPr>
          <w:sz w:val="22"/>
          <w:szCs w:val="22"/>
          <w:lang w:val="en-US"/>
        </w:rPr>
      </w:pPr>
      <w:r w:rsidRPr="005B1874">
        <w:rPr>
          <w:sz w:val="22"/>
          <w:szCs w:val="22"/>
          <w:lang w:val="en-US"/>
        </w:rPr>
        <w:t>a thing that will afford evidence as to the commission of another offence against this Act;</w:t>
      </w:r>
    </w:p>
    <w:p w14:paraId="7528BEF9" w14:textId="77777777" w:rsidR="00E55969" w:rsidRPr="005B1874" w:rsidRDefault="00BC638C" w:rsidP="005B1874">
      <w:pPr>
        <w:shd w:val="clear" w:color="auto" w:fill="FFFFFF"/>
        <w:spacing w:before="120"/>
        <w:ind w:left="5"/>
        <w:jc w:val="both"/>
        <w:rPr>
          <w:sz w:val="22"/>
          <w:szCs w:val="22"/>
        </w:rPr>
      </w:pPr>
      <w:r w:rsidRPr="005B1874">
        <w:rPr>
          <w:sz w:val="22"/>
          <w:szCs w:val="22"/>
          <w:lang w:val="en-US"/>
        </w:rPr>
        <w:t>and the authorised officer believes, on reasonable grounds, that it is necessary to seize that thing in order to prevent its concealment, loss or destruction, or its use in committing, continuing or repeating the offence or the other offence, the warrant is to be taken to authorise the authorised officer to seize that thing.</w:t>
      </w:r>
    </w:p>
    <w:p w14:paraId="37334880" w14:textId="77777777" w:rsidR="00E55969" w:rsidRPr="005B1874" w:rsidRDefault="00BC638C" w:rsidP="005B1874">
      <w:pPr>
        <w:shd w:val="clear" w:color="auto" w:fill="FFFFFF"/>
        <w:spacing w:before="120"/>
        <w:ind w:left="5"/>
        <w:jc w:val="both"/>
        <w:rPr>
          <w:sz w:val="22"/>
          <w:szCs w:val="22"/>
        </w:rPr>
      </w:pPr>
      <w:r w:rsidRPr="005B1874">
        <w:rPr>
          <w:b/>
          <w:bCs/>
          <w:sz w:val="22"/>
          <w:szCs w:val="22"/>
          <w:lang w:val="en-US"/>
        </w:rPr>
        <w:t>Warrants may be granted by telephone etc.</w:t>
      </w:r>
    </w:p>
    <w:p w14:paraId="45711BA9" w14:textId="77777777" w:rsidR="00E55969" w:rsidRPr="005B1874" w:rsidRDefault="00BC638C" w:rsidP="005B1874">
      <w:pPr>
        <w:shd w:val="clear" w:color="auto" w:fill="FFFFFF"/>
        <w:spacing w:before="120"/>
        <w:ind w:left="5" w:firstLine="341"/>
        <w:jc w:val="both"/>
        <w:rPr>
          <w:sz w:val="22"/>
          <w:szCs w:val="22"/>
        </w:rPr>
      </w:pPr>
      <w:r w:rsidRPr="005B1874">
        <w:rPr>
          <w:b/>
          <w:bCs/>
          <w:sz w:val="22"/>
          <w:szCs w:val="22"/>
          <w:lang w:val="en-US"/>
        </w:rPr>
        <w:t xml:space="preserve">27.(1) </w:t>
      </w:r>
      <w:r w:rsidRPr="005B1874">
        <w:rPr>
          <w:sz w:val="22"/>
          <w:szCs w:val="22"/>
          <w:lang w:val="en-US"/>
        </w:rPr>
        <w:t>If, because of circumstances of urgency, an authorised officer thinks it necessary to do so, the authorised officer may apply for a warrant under section 26 by telephone, telex, facsimile or other electronic means under this section.</w:t>
      </w:r>
    </w:p>
    <w:p w14:paraId="1F3EEEF9" w14:textId="77777777" w:rsidR="00E55969" w:rsidRPr="005B1874" w:rsidRDefault="00BC638C" w:rsidP="005B1874">
      <w:pPr>
        <w:numPr>
          <w:ilvl w:val="0"/>
          <w:numId w:val="81"/>
        </w:numPr>
        <w:shd w:val="clear" w:color="auto" w:fill="FFFFFF"/>
        <w:tabs>
          <w:tab w:val="left" w:pos="744"/>
        </w:tabs>
        <w:spacing w:before="120"/>
        <w:ind w:left="5" w:firstLine="341"/>
        <w:jc w:val="both"/>
        <w:rPr>
          <w:b/>
          <w:bCs/>
          <w:sz w:val="22"/>
          <w:szCs w:val="22"/>
          <w:lang w:val="en-US"/>
        </w:rPr>
      </w:pPr>
      <w:r w:rsidRPr="005B1874">
        <w:rPr>
          <w:sz w:val="22"/>
          <w:szCs w:val="22"/>
          <w:lang w:val="en-US"/>
        </w:rPr>
        <w:t>Before making such an application, an authorised officer must prepare an information of the kind mentioned in subsection 26(2) that sets out the grounds on which the issue of the warrant is being sought, but may, if it is necessary to do so, make the. application before the information has been sworn.</w:t>
      </w:r>
    </w:p>
    <w:p w14:paraId="4C62925C" w14:textId="77777777" w:rsidR="00E55969" w:rsidRPr="005B1874" w:rsidRDefault="00BC638C" w:rsidP="005B1874">
      <w:pPr>
        <w:numPr>
          <w:ilvl w:val="0"/>
          <w:numId w:val="81"/>
        </w:numPr>
        <w:shd w:val="clear" w:color="auto" w:fill="FFFFFF"/>
        <w:tabs>
          <w:tab w:val="left" w:pos="744"/>
        </w:tabs>
        <w:spacing w:before="120"/>
        <w:ind w:left="5" w:firstLine="341"/>
        <w:jc w:val="both"/>
        <w:rPr>
          <w:b/>
          <w:bCs/>
          <w:sz w:val="22"/>
          <w:szCs w:val="22"/>
          <w:lang w:val="en-US"/>
        </w:rPr>
      </w:pPr>
      <w:r w:rsidRPr="005B1874">
        <w:rPr>
          <w:sz w:val="22"/>
          <w:szCs w:val="22"/>
          <w:lang w:val="en-US"/>
        </w:rPr>
        <w:t>If a magistrate to whom an application under this section is made is satisfied:</w:t>
      </w:r>
    </w:p>
    <w:p w14:paraId="7C95AD55" w14:textId="77777777" w:rsidR="00E55969" w:rsidRPr="005B1874" w:rsidRDefault="00BC638C" w:rsidP="005B1874">
      <w:pPr>
        <w:numPr>
          <w:ilvl w:val="0"/>
          <w:numId w:val="82"/>
        </w:numPr>
        <w:shd w:val="clear" w:color="auto" w:fill="FFFFFF"/>
        <w:tabs>
          <w:tab w:val="left" w:pos="778"/>
        </w:tabs>
        <w:spacing w:before="120"/>
        <w:ind w:left="778" w:hanging="394"/>
        <w:jc w:val="both"/>
        <w:rPr>
          <w:sz w:val="22"/>
          <w:szCs w:val="22"/>
          <w:lang w:val="en-US"/>
        </w:rPr>
      </w:pPr>
      <w:r w:rsidRPr="005B1874">
        <w:rPr>
          <w:sz w:val="22"/>
          <w:szCs w:val="22"/>
          <w:lang w:val="en-US"/>
        </w:rPr>
        <w:t>after having considered the terms of the information prepared under subsection (2); and</w:t>
      </w:r>
    </w:p>
    <w:p w14:paraId="152794E3" w14:textId="77777777" w:rsidR="00E55969" w:rsidRPr="005B1874" w:rsidRDefault="00BC638C" w:rsidP="005B1874">
      <w:pPr>
        <w:numPr>
          <w:ilvl w:val="0"/>
          <w:numId w:val="82"/>
        </w:numPr>
        <w:shd w:val="clear" w:color="auto" w:fill="FFFFFF"/>
        <w:tabs>
          <w:tab w:val="left" w:pos="778"/>
        </w:tabs>
        <w:spacing w:before="120"/>
        <w:ind w:left="778" w:hanging="394"/>
        <w:jc w:val="both"/>
        <w:rPr>
          <w:sz w:val="22"/>
          <w:szCs w:val="22"/>
          <w:lang w:val="en-US"/>
        </w:rPr>
      </w:pPr>
      <w:r w:rsidRPr="005B1874">
        <w:rPr>
          <w:sz w:val="22"/>
          <w:szCs w:val="22"/>
          <w:lang w:val="en-US"/>
        </w:rPr>
        <w:t>after having received any further information that the magistrate may require about the grounds on which the issue of the warrant is being sought;</w:t>
      </w:r>
    </w:p>
    <w:p w14:paraId="2A877772" w14:textId="77777777" w:rsidR="00E55969" w:rsidRPr="005B1874" w:rsidRDefault="00E55969" w:rsidP="005B1874">
      <w:pPr>
        <w:numPr>
          <w:ilvl w:val="0"/>
          <w:numId w:val="82"/>
        </w:numPr>
        <w:shd w:val="clear" w:color="auto" w:fill="FFFFFF"/>
        <w:tabs>
          <w:tab w:val="left" w:pos="778"/>
        </w:tabs>
        <w:spacing w:before="120"/>
        <w:ind w:left="778" w:hanging="394"/>
        <w:jc w:val="both"/>
        <w:rPr>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29FE25FC" w14:textId="77777777" w:rsidR="00E55969" w:rsidRPr="005B1874" w:rsidRDefault="00BC638C" w:rsidP="005B1874">
      <w:pPr>
        <w:shd w:val="clear" w:color="auto" w:fill="FFFFFF"/>
        <w:spacing w:before="120"/>
        <w:jc w:val="both"/>
        <w:rPr>
          <w:sz w:val="22"/>
          <w:szCs w:val="22"/>
        </w:rPr>
      </w:pPr>
      <w:r w:rsidRPr="005B1874">
        <w:rPr>
          <w:sz w:val="22"/>
          <w:szCs w:val="22"/>
          <w:lang w:val="en-US"/>
        </w:rPr>
        <w:lastRenderedPageBreak/>
        <w:t>that there are reasonable grounds for issuing the warrant, the magistrate must complete and sign a warrant that is the same as the warrant that the magistrate would issue under section 26 if the application had been made under that section.</w:t>
      </w:r>
    </w:p>
    <w:p w14:paraId="1603F8A9" w14:textId="77777777" w:rsidR="00E55969" w:rsidRPr="005B1874" w:rsidRDefault="00BC638C" w:rsidP="005B1874">
      <w:pPr>
        <w:shd w:val="clear" w:color="auto" w:fill="FFFFFF"/>
        <w:tabs>
          <w:tab w:val="left" w:pos="754"/>
        </w:tabs>
        <w:spacing w:before="120"/>
        <w:ind w:left="346"/>
        <w:jc w:val="both"/>
        <w:rPr>
          <w:sz w:val="22"/>
          <w:szCs w:val="22"/>
        </w:rPr>
      </w:pPr>
      <w:r w:rsidRPr="005B1874">
        <w:rPr>
          <w:b/>
          <w:bCs/>
          <w:sz w:val="22"/>
          <w:szCs w:val="22"/>
          <w:lang w:val="en-US"/>
        </w:rPr>
        <w:t>(4)</w:t>
      </w:r>
      <w:r w:rsidRPr="005B1874">
        <w:rPr>
          <w:sz w:val="22"/>
          <w:szCs w:val="22"/>
          <w:lang w:val="en-US"/>
        </w:rPr>
        <w:tab/>
        <w:t>If a magistrate signs a warrant under subsection (3):</w:t>
      </w:r>
    </w:p>
    <w:p w14:paraId="31672324" w14:textId="77777777" w:rsidR="00E55969" w:rsidRPr="005B1874" w:rsidRDefault="00BC638C" w:rsidP="005B1874">
      <w:pPr>
        <w:numPr>
          <w:ilvl w:val="0"/>
          <w:numId w:val="83"/>
        </w:numPr>
        <w:shd w:val="clear" w:color="auto" w:fill="FFFFFF"/>
        <w:tabs>
          <w:tab w:val="left" w:pos="792"/>
        </w:tabs>
        <w:spacing w:before="120"/>
        <w:ind w:left="792" w:hanging="394"/>
        <w:jc w:val="both"/>
        <w:rPr>
          <w:sz w:val="22"/>
          <w:szCs w:val="22"/>
          <w:lang w:val="en-US"/>
        </w:rPr>
      </w:pPr>
      <w:r w:rsidRPr="005B1874">
        <w:rPr>
          <w:sz w:val="22"/>
          <w:szCs w:val="22"/>
          <w:lang w:val="en-US"/>
        </w:rPr>
        <w:t>the magistrate must inform the authorised officer of the terms of the warrant, the day and time when it was signed, and the day on which it ceases to have effect, and record on the warrant the reasons for issuing it; and</w:t>
      </w:r>
    </w:p>
    <w:p w14:paraId="5CBBFB50" w14:textId="77777777" w:rsidR="00E55969" w:rsidRPr="005B1874" w:rsidRDefault="00BC638C" w:rsidP="005B1874">
      <w:pPr>
        <w:numPr>
          <w:ilvl w:val="0"/>
          <w:numId w:val="83"/>
        </w:numPr>
        <w:shd w:val="clear" w:color="auto" w:fill="FFFFFF"/>
        <w:tabs>
          <w:tab w:val="left" w:pos="792"/>
        </w:tabs>
        <w:spacing w:before="120"/>
        <w:ind w:left="792" w:hanging="394"/>
        <w:jc w:val="both"/>
        <w:rPr>
          <w:sz w:val="22"/>
          <w:szCs w:val="22"/>
          <w:lang w:val="en-US"/>
        </w:rPr>
      </w:pPr>
      <w:r w:rsidRPr="005B1874">
        <w:rPr>
          <w:sz w:val="22"/>
          <w:szCs w:val="22"/>
          <w:lang w:val="en-US"/>
        </w:rPr>
        <w:t>the authorised officer must complete a form of warrant in the terms given to the authorised officer by the magistrate and write on it the magistrate</w:t>
      </w:r>
      <w:r w:rsidR="008F1821" w:rsidRPr="005B1874">
        <w:rPr>
          <w:sz w:val="22"/>
          <w:szCs w:val="22"/>
          <w:lang w:val="en-US"/>
        </w:rPr>
        <w:t>’</w:t>
      </w:r>
      <w:r w:rsidRPr="005B1874">
        <w:rPr>
          <w:sz w:val="22"/>
          <w:szCs w:val="22"/>
          <w:lang w:val="en-US"/>
        </w:rPr>
        <w:t>s name and the day and time when the warrant was signed.</w:t>
      </w:r>
    </w:p>
    <w:p w14:paraId="32A500BC" w14:textId="77777777" w:rsidR="00E55969" w:rsidRPr="005B1874" w:rsidRDefault="00BC638C" w:rsidP="005B1874">
      <w:pPr>
        <w:shd w:val="clear" w:color="auto" w:fill="FFFFFF"/>
        <w:tabs>
          <w:tab w:val="left" w:pos="754"/>
        </w:tabs>
        <w:spacing w:before="120"/>
        <w:ind w:left="10" w:firstLine="336"/>
        <w:jc w:val="both"/>
        <w:rPr>
          <w:sz w:val="22"/>
          <w:szCs w:val="22"/>
        </w:rPr>
      </w:pPr>
      <w:r w:rsidRPr="005B1874">
        <w:rPr>
          <w:b/>
          <w:bCs/>
          <w:sz w:val="22"/>
          <w:szCs w:val="22"/>
          <w:lang w:val="en-US"/>
        </w:rPr>
        <w:t>(5)</w:t>
      </w:r>
      <w:r w:rsidRPr="005B1874">
        <w:rPr>
          <w:sz w:val="22"/>
          <w:szCs w:val="22"/>
          <w:lang w:val="en-US"/>
        </w:rPr>
        <w:tab/>
        <w:t>If an authorised officer completes a form of warrant, the</w:t>
      </w:r>
      <w:r w:rsidR="005B1874" w:rsidRPr="005B1874">
        <w:rPr>
          <w:sz w:val="22"/>
          <w:szCs w:val="22"/>
          <w:lang w:val="en-US"/>
        </w:rPr>
        <w:t xml:space="preserve"> </w:t>
      </w:r>
      <w:r w:rsidRPr="005B1874">
        <w:rPr>
          <w:sz w:val="22"/>
          <w:szCs w:val="22"/>
          <w:lang w:val="en-US"/>
        </w:rPr>
        <w:t>authorised officer must, not later than the day after:</w:t>
      </w:r>
    </w:p>
    <w:p w14:paraId="7F19E983" w14:textId="77777777" w:rsidR="00E55969" w:rsidRPr="005B1874" w:rsidRDefault="00BC638C" w:rsidP="005B1874">
      <w:pPr>
        <w:numPr>
          <w:ilvl w:val="0"/>
          <w:numId w:val="84"/>
        </w:numPr>
        <w:shd w:val="clear" w:color="auto" w:fill="FFFFFF"/>
        <w:tabs>
          <w:tab w:val="left" w:pos="797"/>
        </w:tabs>
        <w:spacing w:before="120"/>
        <w:ind w:left="403"/>
        <w:jc w:val="both"/>
        <w:rPr>
          <w:sz w:val="22"/>
          <w:szCs w:val="22"/>
          <w:lang w:val="en-US"/>
        </w:rPr>
      </w:pPr>
      <w:r w:rsidRPr="005B1874">
        <w:rPr>
          <w:sz w:val="22"/>
          <w:szCs w:val="22"/>
          <w:lang w:val="en-US"/>
        </w:rPr>
        <w:t>the day on which the warrant ceases to have effect; or</w:t>
      </w:r>
    </w:p>
    <w:p w14:paraId="20202FCB" w14:textId="77777777" w:rsidR="00E55969" w:rsidRPr="005B1874" w:rsidRDefault="00BC638C" w:rsidP="005B1874">
      <w:pPr>
        <w:numPr>
          <w:ilvl w:val="0"/>
          <w:numId w:val="84"/>
        </w:numPr>
        <w:shd w:val="clear" w:color="auto" w:fill="FFFFFF"/>
        <w:tabs>
          <w:tab w:val="left" w:pos="797"/>
        </w:tabs>
        <w:spacing w:before="120"/>
        <w:ind w:left="403"/>
        <w:jc w:val="both"/>
        <w:rPr>
          <w:sz w:val="22"/>
          <w:szCs w:val="22"/>
          <w:lang w:val="en-US"/>
        </w:rPr>
      </w:pPr>
      <w:r w:rsidRPr="005B1874">
        <w:rPr>
          <w:sz w:val="22"/>
          <w:szCs w:val="22"/>
          <w:lang w:val="en-US"/>
        </w:rPr>
        <w:t>the day on which the warrant is executed;</w:t>
      </w:r>
    </w:p>
    <w:p w14:paraId="0DD63320" w14:textId="77777777" w:rsidR="00E55969" w:rsidRPr="005B1874" w:rsidRDefault="00BC638C" w:rsidP="005B1874">
      <w:pPr>
        <w:shd w:val="clear" w:color="auto" w:fill="FFFFFF"/>
        <w:spacing w:before="120"/>
        <w:ind w:left="10"/>
        <w:jc w:val="both"/>
        <w:rPr>
          <w:sz w:val="22"/>
          <w:szCs w:val="22"/>
        </w:rPr>
      </w:pPr>
      <w:r w:rsidRPr="005B1874">
        <w:rPr>
          <w:sz w:val="22"/>
          <w:szCs w:val="22"/>
          <w:lang w:val="en-US"/>
        </w:rPr>
        <w:t>whichever happens first, send the magistrate who signed the warrant the form of warrant completed by the authorised officer and the information duly sworn in connection with the warrant.</w:t>
      </w:r>
    </w:p>
    <w:p w14:paraId="6D7404D3" w14:textId="77777777" w:rsidR="00E55969" w:rsidRPr="005B1874" w:rsidRDefault="00BC638C" w:rsidP="005B1874">
      <w:pPr>
        <w:numPr>
          <w:ilvl w:val="0"/>
          <w:numId w:val="85"/>
        </w:numPr>
        <w:shd w:val="clear" w:color="auto" w:fill="FFFFFF"/>
        <w:tabs>
          <w:tab w:val="left" w:pos="754"/>
        </w:tabs>
        <w:spacing w:before="120"/>
        <w:ind w:left="10" w:firstLine="336"/>
        <w:jc w:val="both"/>
        <w:rPr>
          <w:b/>
          <w:bCs/>
          <w:sz w:val="22"/>
          <w:szCs w:val="22"/>
          <w:lang w:val="en-US"/>
        </w:rPr>
      </w:pPr>
      <w:r w:rsidRPr="005B1874">
        <w:rPr>
          <w:sz w:val="22"/>
          <w:szCs w:val="22"/>
          <w:lang w:val="en-US"/>
        </w:rPr>
        <w:t>Upon receipt of the documents mentioned in subsection (5), the magistrate must attach to them the warrant signed by the magistrate and deal with the documents in the same way that the magistrate would have dealt with the information if the application for the warrant had been made under section 26.</w:t>
      </w:r>
    </w:p>
    <w:p w14:paraId="16EA0752" w14:textId="77777777" w:rsidR="00E55969" w:rsidRPr="005B1874" w:rsidRDefault="00BC638C" w:rsidP="005B1874">
      <w:pPr>
        <w:numPr>
          <w:ilvl w:val="0"/>
          <w:numId w:val="85"/>
        </w:numPr>
        <w:shd w:val="clear" w:color="auto" w:fill="FFFFFF"/>
        <w:tabs>
          <w:tab w:val="left" w:pos="754"/>
        </w:tabs>
        <w:spacing w:before="120"/>
        <w:ind w:left="10" w:firstLine="336"/>
        <w:jc w:val="both"/>
        <w:rPr>
          <w:b/>
          <w:bCs/>
          <w:sz w:val="22"/>
          <w:szCs w:val="22"/>
          <w:lang w:val="en-US"/>
        </w:rPr>
      </w:pPr>
      <w:r w:rsidRPr="005B1874">
        <w:rPr>
          <w:sz w:val="22"/>
          <w:szCs w:val="22"/>
          <w:lang w:val="en-US"/>
        </w:rPr>
        <w:t>The form of warrant completed by an authorised officer under subsection (4) is, if it is in accordance with the terms of the warrant signed by the magistrate, authority for any entry, search, seizure or other exercise of a power that the warrant so signed and authorised.</w:t>
      </w:r>
    </w:p>
    <w:p w14:paraId="2B278139" w14:textId="77777777" w:rsidR="00E55969" w:rsidRPr="005B1874" w:rsidRDefault="00BC638C" w:rsidP="005B1874">
      <w:pPr>
        <w:numPr>
          <w:ilvl w:val="0"/>
          <w:numId w:val="85"/>
        </w:numPr>
        <w:shd w:val="clear" w:color="auto" w:fill="FFFFFF"/>
        <w:tabs>
          <w:tab w:val="left" w:pos="754"/>
        </w:tabs>
        <w:spacing w:before="120"/>
        <w:ind w:left="346"/>
        <w:jc w:val="both"/>
        <w:rPr>
          <w:b/>
          <w:bCs/>
          <w:sz w:val="22"/>
          <w:szCs w:val="22"/>
          <w:lang w:val="en-US"/>
        </w:rPr>
      </w:pPr>
      <w:r w:rsidRPr="005B1874">
        <w:rPr>
          <w:sz w:val="22"/>
          <w:szCs w:val="22"/>
          <w:lang w:val="en-US"/>
        </w:rPr>
        <w:t>If:</w:t>
      </w:r>
    </w:p>
    <w:p w14:paraId="25953689" w14:textId="77777777" w:rsidR="00E55969" w:rsidRPr="005B1874" w:rsidRDefault="00BC638C" w:rsidP="005B1874">
      <w:pPr>
        <w:numPr>
          <w:ilvl w:val="0"/>
          <w:numId w:val="86"/>
        </w:numPr>
        <w:shd w:val="clear" w:color="auto" w:fill="FFFFFF"/>
        <w:tabs>
          <w:tab w:val="left" w:pos="806"/>
        </w:tabs>
        <w:spacing w:before="120"/>
        <w:ind w:left="806" w:hanging="398"/>
        <w:jc w:val="both"/>
        <w:rPr>
          <w:sz w:val="22"/>
          <w:szCs w:val="22"/>
          <w:lang w:val="en-US"/>
        </w:rPr>
      </w:pPr>
      <w:r w:rsidRPr="005B1874">
        <w:rPr>
          <w:sz w:val="22"/>
          <w:szCs w:val="22"/>
          <w:lang w:val="en-US"/>
        </w:rPr>
        <w:t>in any proceedings, the court must be satisfied that an entry, search, seizure, or other exercise of power, was authorised under this section; and</w:t>
      </w:r>
    </w:p>
    <w:p w14:paraId="6859DC8A" w14:textId="77777777" w:rsidR="00E55969" w:rsidRPr="005B1874" w:rsidRDefault="00BC638C" w:rsidP="005B1874">
      <w:pPr>
        <w:numPr>
          <w:ilvl w:val="0"/>
          <w:numId w:val="86"/>
        </w:numPr>
        <w:shd w:val="clear" w:color="auto" w:fill="FFFFFF"/>
        <w:tabs>
          <w:tab w:val="left" w:pos="806"/>
        </w:tabs>
        <w:spacing w:before="120"/>
        <w:ind w:left="806" w:hanging="398"/>
        <w:jc w:val="both"/>
        <w:rPr>
          <w:sz w:val="22"/>
          <w:szCs w:val="22"/>
          <w:lang w:val="en-US"/>
        </w:rPr>
      </w:pPr>
      <w:r w:rsidRPr="005B1874">
        <w:rPr>
          <w:sz w:val="22"/>
          <w:szCs w:val="22"/>
          <w:lang w:val="en-US"/>
        </w:rPr>
        <w:t xml:space="preserve">the warrant signed by a magistrate under this section </w:t>
      </w:r>
      <w:proofErr w:type="spellStart"/>
      <w:r w:rsidRPr="005B1874">
        <w:rPr>
          <w:sz w:val="22"/>
          <w:szCs w:val="22"/>
          <w:lang w:val="en-US"/>
        </w:rPr>
        <w:t>authorising</w:t>
      </w:r>
      <w:proofErr w:type="spellEnd"/>
      <w:r w:rsidRPr="005B1874">
        <w:rPr>
          <w:sz w:val="22"/>
          <w:szCs w:val="22"/>
          <w:lang w:val="en-US"/>
        </w:rPr>
        <w:t xml:space="preserve"> the entry, search, seizure, or other exercise of power, is not produced in evidence;</w:t>
      </w:r>
    </w:p>
    <w:p w14:paraId="5A6E91DE" w14:textId="77777777" w:rsidR="00E55969" w:rsidRPr="005B1874" w:rsidRDefault="00BC638C" w:rsidP="005B1874">
      <w:pPr>
        <w:shd w:val="clear" w:color="auto" w:fill="FFFFFF"/>
        <w:spacing w:before="120"/>
        <w:ind w:left="29"/>
        <w:jc w:val="both"/>
        <w:rPr>
          <w:sz w:val="22"/>
          <w:szCs w:val="22"/>
        </w:rPr>
      </w:pPr>
      <w:r w:rsidRPr="005B1874">
        <w:rPr>
          <w:sz w:val="22"/>
          <w:szCs w:val="22"/>
          <w:lang w:val="en-US"/>
        </w:rPr>
        <w:t>the court must assume (unless the contrary is proved) that the entry, search, seizure, or other exercise of power, was not authorised by such a warrant.</w:t>
      </w:r>
    </w:p>
    <w:p w14:paraId="5EDED587" w14:textId="77777777" w:rsidR="00E55969" w:rsidRPr="005B1874" w:rsidRDefault="00BC638C" w:rsidP="005B1874">
      <w:pPr>
        <w:shd w:val="clear" w:color="auto" w:fill="FFFFFF"/>
        <w:spacing w:before="120"/>
        <w:ind w:left="24"/>
        <w:jc w:val="both"/>
        <w:rPr>
          <w:sz w:val="22"/>
          <w:szCs w:val="22"/>
        </w:rPr>
      </w:pPr>
      <w:r w:rsidRPr="005B1874">
        <w:rPr>
          <w:b/>
          <w:bCs/>
          <w:sz w:val="22"/>
          <w:szCs w:val="22"/>
          <w:lang w:val="en-US"/>
        </w:rPr>
        <w:t>Seizures without offence-related warrant in emergency situations</w:t>
      </w:r>
    </w:p>
    <w:p w14:paraId="25B27AC1" w14:textId="77777777" w:rsidR="00E55969" w:rsidRPr="005B1874" w:rsidRDefault="00BC638C" w:rsidP="005B1874">
      <w:pPr>
        <w:shd w:val="clear" w:color="auto" w:fill="FFFFFF"/>
        <w:spacing w:before="120"/>
        <w:ind w:left="34" w:firstLine="341"/>
        <w:jc w:val="both"/>
        <w:rPr>
          <w:sz w:val="22"/>
          <w:szCs w:val="22"/>
        </w:rPr>
      </w:pPr>
      <w:r w:rsidRPr="005B1874">
        <w:rPr>
          <w:b/>
          <w:bCs/>
          <w:sz w:val="22"/>
          <w:szCs w:val="22"/>
          <w:lang w:val="en-US"/>
        </w:rPr>
        <w:t xml:space="preserve">28.(1) </w:t>
      </w:r>
      <w:r w:rsidRPr="005B1874">
        <w:rPr>
          <w:sz w:val="22"/>
          <w:szCs w:val="22"/>
          <w:lang w:val="en-US"/>
        </w:rPr>
        <w:t>This section applies when an authorised officer is on premises under section 23 or by virtue of a warrant issued under section 24.</w:t>
      </w:r>
    </w:p>
    <w:p w14:paraId="4B1C085E" w14:textId="77777777" w:rsidR="00E55969" w:rsidRPr="005B1874" w:rsidRDefault="00BC638C" w:rsidP="005B1874">
      <w:pPr>
        <w:shd w:val="clear" w:color="auto" w:fill="FFFFFF"/>
        <w:spacing w:before="120"/>
        <w:ind w:left="374"/>
        <w:jc w:val="both"/>
        <w:rPr>
          <w:sz w:val="22"/>
          <w:szCs w:val="22"/>
        </w:rPr>
      </w:pPr>
      <w:r w:rsidRPr="005B1874">
        <w:rPr>
          <w:b/>
          <w:bCs/>
          <w:sz w:val="22"/>
          <w:szCs w:val="22"/>
          <w:lang w:val="en-US"/>
        </w:rPr>
        <w:t>(2)</w:t>
      </w:r>
      <w:r w:rsidRPr="005B1874">
        <w:rPr>
          <w:sz w:val="22"/>
          <w:szCs w:val="22"/>
          <w:lang w:val="en-US"/>
        </w:rPr>
        <w:t xml:space="preserve"> If the authorised officer suspects, on reasonable grounds, that:</w:t>
      </w:r>
    </w:p>
    <w:p w14:paraId="0D79D837" w14:textId="77777777" w:rsidR="00E55969" w:rsidRPr="005B1874" w:rsidRDefault="00E55969" w:rsidP="005B1874">
      <w:pPr>
        <w:shd w:val="clear" w:color="auto" w:fill="FFFFFF"/>
        <w:spacing w:before="120"/>
        <w:ind w:left="374"/>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16687632" w14:textId="77777777" w:rsidR="00E55969" w:rsidRPr="005B1874" w:rsidRDefault="00BC638C" w:rsidP="001054FD">
      <w:pPr>
        <w:numPr>
          <w:ilvl w:val="0"/>
          <w:numId w:val="87"/>
        </w:numPr>
        <w:shd w:val="clear" w:color="auto" w:fill="FFFFFF"/>
        <w:tabs>
          <w:tab w:val="left" w:pos="787"/>
        </w:tabs>
        <w:spacing w:before="120"/>
        <w:ind w:left="787" w:hanging="398"/>
        <w:jc w:val="both"/>
        <w:rPr>
          <w:sz w:val="22"/>
          <w:szCs w:val="22"/>
          <w:lang w:val="en-US"/>
        </w:rPr>
      </w:pPr>
      <w:r w:rsidRPr="005B1874">
        <w:rPr>
          <w:sz w:val="22"/>
          <w:szCs w:val="22"/>
          <w:lang w:val="en-US"/>
        </w:rPr>
        <w:lastRenderedPageBreak/>
        <w:t>a thing relevant to an offence against this Act is in or on premises: and</w:t>
      </w:r>
    </w:p>
    <w:p w14:paraId="408B2931" w14:textId="77777777" w:rsidR="00E55969" w:rsidRPr="005B1874" w:rsidRDefault="00BC638C" w:rsidP="005B1874">
      <w:pPr>
        <w:numPr>
          <w:ilvl w:val="0"/>
          <w:numId w:val="87"/>
        </w:numPr>
        <w:shd w:val="clear" w:color="auto" w:fill="FFFFFF"/>
        <w:tabs>
          <w:tab w:val="left" w:pos="787"/>
        </w:tabs>
        <w:spacing w:before="120"/>
        <w:ind w:left="787" w:hanging="398"/>
        <w:jc w:val="both"/>
        <w:rPr>
          <w:sz w:val="22"/>
          <w:szCs w:val="22"/>
          <w:lang w:val="en-US"/>
        </w:rPr>
      </w:pPr>
      <w:r w:rsidRPr="005B1874">
        <w:rPr>
          <w:sz w:val="22"/>
          <w:szCs w:val="22"/>
          <w:lang w:val="en-US"/>
        </w:rPr>
        <w:t>it is necessary to exercise a power under paragraph (d) or (e) in order to prevent the thing from being concealed, lost or destroyed; and</w:t>
      </w:r>
    </w:p>
    <w:p w14:paraId="35B80C27" w14:textId="77777777" w:rsidR="00E55969" w:rsidRPr="005B1874" w:rsidRDefault="00BC638C" w:rsidP="005B1874">
      <w:pPr>
        <w:numPr>
          <w:ilvl w:val="0"/>
          <w:numId w:val="87"/>
        </w:numPr>
        <w:shd w:val="clear" w:color="auto" w:fill="FFFFFF"/>
        <w:tabs>
          <w:tab w:val="left" w:pos="787"/>
        </w:tabs>
        <w:spacing w:before="120"/>
        <w:ind w:left="787" w:hanging="398"/>
        <w:jc w:val="both"/>
        <w:rPr>
          <w:sz w:val="22"/>
          <w:szCs w:val="22"/>
          <w:lang w:val="en-US"/>
        </w:rPr>
      </w:pPr>
      <w:r w:rsidRPr="005B1874">
        <w:rPr>
          <w:sz w:val="22"/>
          <w:szCs w:val="22"/>
          <w:lang w:val="en-US"/>
        </w:rPr>
        <w:t>it is necessary to exercise the power without the authority of a warrant under section 26 because the circumstances are so serious and urgent;</w:t>
      </w:r>
    </w:p>
    <w:p w14:paraId="70B6F55A" w14:textId="77777777" w:rsidR="00E55969" w:rsidRPr="005B1874" w:rsidRDefault="00BC638C" w:rsidP="005B1874">
      <w:pPr>
        <w:shd w:val="clear" w:color="auto" w:fill="FFFFFF"/>
        <w:spacing w:before="120"/>
        <w:ind w:left="10"/>
        <w:jc w:val="both"/>
        <w:rPr>
          <w:sz w:val="22"/>
          <w:szCs w:val="22"/>
        </w:rPr>
      </w:pPr>
      <w:r w:rsidRPr="005B1874">
        <w:rPr>
          <w:sz w:val="22"/>
          <w:szCs w:val="22"/>
          <w:lang w:val="en-US"/>
        </w:rPr>
        <w:t>the authorised officer may:</w:t>
      </w:r>
    </w:p>
    <w:p w14:paraId="35EF7EF3" w14:textId="77777777" w:rsidR="00E55969" w:rsidRPr="005B1874" w:rsidRDefault="00BC638C" w:rsidP="005B1874">
      <w:pPr>
        <w:numPr>
          <w:ilvl w:val="0"/>
          <w:numId w:val="88"/>
        </w:numPr>
        <w:shd w:val="clear" w:color="auto" w:fill="FFFFFF"/>
        <w:tabs>
          <w:tab w:val="left" w:pos="787"/>
        </w:tabs>
        <w:spacing w:before="120"/>
        <w:ind w:left="787" w:hanging="398"/>
        <w:jc w:val="both"/>
        <w:rPr>
          <w:sz w:val="22"/>
          <w:szCs w:val="22"/>
          <w:lang w:val="en-US"/>
        </w:rPr>
      </w:pPr>
      <w:r w:rsidRPr="005B1874">
        <w:rPr>
          <w:sz w:val="22"/>
          <w:szCs w:val="22"/>
          <w:lang w:val="en-US"/>
        </w:rPr>
        <w:t>search the premises, and any receptacle in or on the premises, for the thing; and</w:t>
      </w:r>
    </w:p>
    <w:p w14:paraId="3FE5F07E" w14:textId="77777777" w:rsidR="00E55969" w:rsidRPr="005B1874" w:rsidRDefault="00BC638C" w:rsidP="005B1874">
      <w:pPr>
        <w:numPr>
          <w:ilvl w:val="0"/>
          <w:numId w:val="88"/>
        </w:numPr>
        <w:shd w:val="clear" w:color="auto" w:fill="FFFFFF"/>
        <w:tabs>
          <w:tab w:val="left" w:pos="787"/>
        </w:tabs>
        <w:spacing w:before="120"/>
        <w:ind w:left="389"/>
        <w:jc w:val="both"/>
        <w:rPr>
          <w:sz w:val="22"/>
          <w:szCs w:val="22"/>
          <w:lang w:val="en-US"/>
        </w:rPr>
      </w:pPr>
      <w:r w:rsidRPr="005B1874">
        <w:rPr>
          <w:sz w:val="22"/>
          <w:szCs w:val="22"/>
          <w:lang w:val="en-US"/>
        </w:rPr>
        <w:t>seize the thing if he or she finds it there.</w:t>
      </w:r>
    </w:p>
    <w:p w14:paraId="1A478CAF" w14:textId="77777777" w:rsidR="00866A70" w:rsidRDefault="00BC638C" w:rsidP="005B1874">
      <w:pPr>
        <w:shd w:val="clear" w:color="auto" w:fill="FFFFFF"/>
        <w:spacing w:before="120"/>
        <w:ind w:left="350" w:hanging="341"/>
        <w:jc w:val="both"/>
        <w:rPr>
          <w:b/>
          <w:bCs/>
          <w:sz w:val="22"/>
          <w:szCs w:val="22"/>
          <w:lang w:val="en-US"/>
        </w:rPr>
      </w:pPr>
      <w:r w:rsidRPr="005B1874">
        <w:rPr>
          <w:b/>
          <w:bCs/>
          <w:sz w:val="22"/>
          <w:szCs w:val="22"/>
          <w:lang w:val="en-US"/>
        </w:rPr>
        <w:t xml:space="preserve">Discovery of evidence </w:t>
      </w:r>
    </w:p>
    <w:p w14:paraId="7347DECC" w14:textId="2B2B63E4" w:rsidR="00E55969" w:rsidRPr="005B1874" w:rsidRDefault="00BC638C" w:rsidP="005B1874">
      <w:pPr>
        <w:shd w:val="clear" w:color="auto" w:fill="FFFFFF"/>
        <w:spacing w:before="120"/>
        <w:ind w:left="350" w:hanging="341"/>
        <w:jc w:val="both"/>
        <w:rPr>
          <w:sz w:val="22"/>
          <w:szCs w:val="22"/>
        </w:rPr>
      </w:pPr>
      <w:r w:rsidRPr="005B1874">
        <w:rPr>
          <w:b/>
          <w:bCs/>
          <w:sz w:val="22"/>
          <w:szCs w:val="22"/>
          <w:lang w:val="en-US"/>
        </w:rPr>
        <w:t xml:space="preserve">29.(1) </w:t>
      </w:r>
      <w:r w:rsidRPr="005B1874">
        <w:rPr>
          <w:sz w:val="22"/>
          <w:szCs w:val="22"/>
          <w:lang w:val="en-US"/>
        </w:rPr>
        <w:t>If:</w:t>
      </w:r>
    </w:p>
    <w:p w14:paraId="273B2DD3" w14:textId="73D123AE" w:rsidR="00E55969" w:rsidRPr="005B1874" w:rsidRDefault="00BC638C" w:rsidP="005B1874">
      <w:pPr>
        <w:shd w:val="clear" w:color="auto" w:fill="FFFFFF"/>
        <w:tabs>
          <w:tab w:val="left" w:pos="782"/>
        </w:tabs>
        <w:spacing w:before="120"/>
        <w:ind w:left="782" w:hanging="379"/>
        <w:jc w:val="both"/>
        <w:rPr>
          <w:sz w:val="22"/>
          <w:szCs w:val="22"/>
        </w:rPr>
      </w:pPr>
      <w:r w:rsidRPr="005B1874">
        <w:rPr>
          <w:sz w:val="22"/>
          <w:szCs w:val="22"/>
          <w:lang w:val="en-US"/>
        </w:rPr>
        <w:t>(a)</w:t>
      </w:r>
      <w:r w:rsidRPr="005B1874">
        <w:rPr>
          <w:sz w:val="22"/>
          <w:szCs w:val="22"/>
          <w:lang w:val="en-US"/>
        </w:rPr>
        <w:tab/>
        <w:t>an authorised officer who enters premises under section 25 or</w:t>
      </w:r>
      <w:r w:rsidR="005B1874" w:rsidRPr="005B1874">
        <w:rPr>
          <w:sz w:val="22"/>
          <w:szCs w:val="22"/>
          <w:lang w:val="en-US"/>
        </w:rPr>
        <w:t xml:space="preserve"> </w:t>
      </w:r>
      <w:r w:rsidRPr="005B1874">
        <w:rPr>
          <w:sz w:val="22"/>
          <w:szCs w:val="22"/>
          <w:lang w:val="en-US"/>
        </w:rPr>
        <w:t xml:space="preserve">under a warrant under section 26 finds the thing </w:t>
      </w:r>
      <w:r w:rsidRPr="00866A70">
        <w:rPr>
          <w:bCs/>
          <w:sz w:val="22"/>
          <w:szCs w:val="22"/>
          <w:lang w:val="en-US"/>
        </w:rPr>
        <w:t>(</w:t>
      </w:r>
      <w:r w:rsidR="008F1821" w:rsidRPr="005B1874">
        <w:rPr>
          <w:b/>
          <w:bCs/>
          <w:sz w:val="22"/>
          <w:szCs w:val="22"/>
          <w:lang w:val="en-US"/>
        </w:rPr>
        <w:t>“</w:t>
      </w:r>
      <w:r w:rsidRPr="005B1874">
        <w:rPr>
          <w:b/>
          <w:bCs/>
          <w:sz w:val="22"/>
          <w:szCs w:val="22"/>
          <w:lang w:val="en-US"/>
        </w:rPr>
        <w:t>evidence</w:t>
      </w:r>
      <w:r w:rsidR="008F1821" w:rsidRPr="005B1874">
        <w:rPr>
          <w:b/>
          <w:bCs/>
          <w:sz w:val="22"/>
          <w:szCs w:val="22"/>
          <w:lang w:val="en-US"/>
        </w:rPr>
        <w:t>”</w:t>
      </w:r>
      <w:r w:rsidRPr="00866A70">
        <w:rPr>
          <w:bCs/>
          <w:sz w:val="22"/>
          <w:szCs w:val="22"/>
          <w:lang w:val="en-US"/>
        </w:rPr>
        <w:t>)</w:t>
      </w:r>
      <w:r w:rsidR="005B1874" w:rsidRPr="00866A70">
        <w:rPr>
          <w:bCs/>
          <w:sz w:val="22"/>
          <w:szCs w:val="22"/>
          <w:lang w:val="en-US"/>
        </w:rPr>
        <w:t xml:space="preserve"> </w:t>
      </w:r>
      <w:r w:rsidRPr="005B1874">
        <w:rPr>
          <w:sz w:val="22"/>
          <w:szCs w:val="22"/>
          <w:lang w:val="en-US"/>
        </w:rPr>
        <w:t xml:space="preserve">which the </w:t>
      </w:r>
      <w:proofErr w:type="spellStart"/>
      <w:r w:rsidRPr="005B1874">
        <w:rPr>
          <w:sz w:val="22"/>
          <w:szCs w:val="22"/>
          <w:lang w:val="en-US"/>
        </w:rPr>
        <w:t>authorised</w:t>
      </w:r>
      <w:proofErr w:type="spellEnd"/>
      <w:r w:rsidRPr="005B1874">
        <w:rPr>
          <w:sz w:val="22"/>
          <w:szCs w:val="22"/>
          <w:lang w:val="en-US"/>
        </w:rPr>
        <w:t xml:space="preserve"> officer entered the premises to find; and</w:t>
      </w:r>
    </w:p>
    <w:p w14:paraId="2459B8EB" w14:textId="77777777" w:rsidR="00E55969" w:rsidRPr="005B1874" w:rsidRDefault="00BC638C" w:rsidP="005B1874">
      <w:pPr>
        <w:shd w:val="clear" w:color="auto" w:fill="FFFFFF"/>
        <w:tabs>
          <w:tab w:val="left" w:pos="792"/>
        </w:tabs>
        <w:spacing w:before="120"/>
        <w:ind w:left="394"/>
        <w:jc w:val="both"/>
        <w:rPr>
          <w:sz w:val="22"/>
          <w:szCs w:val="22"/>
        </w:rPr>
      </w:pPr>
      <w:r w:rsidRPr="005B1874">
        <w:rPr>
          <w:sz w:val="22"/>
          <w:szCs w:val="22"/>
          <w:lang w:val="en-US"/>
        </w:rPr>
        <w:t>(b)</w:t>
      </w:r>
      <w:r w:rsidRPr="005B1874">
        <w:rPr>
          <w:sz w:val="22"/>
          <w:szCs w:val="22"/>
          <w:lang w:val="en-US"/>
        </w:rPr>
        <w:tab/>
        <w:t>the officer seizes the evidence;</w:t>
      </w:r>
    </w:p>
    <w:p w14:paraId="2117CADE" w14:textId="77777777" w:rsidR="00E55969" w:rsidRPr="005B1874" w:rsidRDefault="00BC638C" w:rsidP="005B1874">
      <w:pPr>
        <w:shd w:val="clear" w:color="auto" w:fill="FFFFFF"/>
        <w:tabs>
          <w:tab w:val="left" w:pos="792"/>
        </w:tabs>
        <w:spacing w:before="120"/>
        <w:ind w:left="10"/>
        <w:jc w:val="both"/>
        <w:rPr>
          <w:sz w:val="22"/>
          <w:szCs w:val="22"/>
        </w:rPr>
      </w:pPr>
      <w:r w:rsidRPr="005B1874">
        <w:rPr>
          <w:sz w:val="22"/>
          <w:szCs w:val="22"/>
          <w:lang w:val="en-US"/>
        </w:rPr>
        <w:t>the authorised officer:</w:t>
      </w:r>
    </w:p>
    <w:p w14:paraId="28CE62AB" w14:textId="77777777" w:rsidR="00E55969" w:rsidRPr="005B1874" w:rsidRDefault="00BC638C" w:rsidP="005B1874">
      <w:pPr>
        <w:shd w:val="clear" w:color="auto" w:fill="FFFFFF"/>
        <w:tabs>
          <w:tab w:val="left" w:pos="792"/>
        </w:tabs>
        <w:spacing w:before="120"/>
        <w:ind w:left="394"/>
        <w:jc w:val="both"/>
        <w:rPr>
          <w:sz w:val="22"/>
          <w:szCs w:val="22"/>
        </w:rPr>
      </w:pPr>
      <w:r w:rsidRPr="005B1874">
        <w:rPr>
          <w:sz w:val="22"/>
          <w:szCs w:val="22"/>
          <w:lang w:val="en-US"/>
        </w:rPr>
        <w:t>(c)</w:t>
      </w:r>
      <w:r w:rsidRPr="005B1874">
        <w:rPr>
          <w:sz w:val="22"/>
          <w:szCs w:val="22"/>
          <w:lang w:val="en-US"/>
        </w:rPr>
        <w:tab/>
        <w:t>may keep the evidence so seized for 60 days; or</w:t>
      </w:r>
    </w:p>
    <w:p w14:paraId="10AC008F" w14:textId="77777777" w:rsidR="00E55969" w:rsidRPr="005B1874" w:rsidRDefault="00BC638C" w:rsidP="005B1874">
      <w:pPr>
        <w:numPr>
          <w:ilvl w:val="0"/>
          <w:numId w:val="89"/>
        </w:numPr>
        <w:shd w:val="clear" w:color="auto" w:fill="FFFFFF"/>
        <w:tabs>
          <w:tab w:val="left" w:pos="782"/>
        </w:tabs>
        <w:spacing w:before="120"/>
        <w:ind w:left="782" w:hanging="398"/>
        <w:jc w:val="both"/>
        <w:rPr>
          <w:sz w:val="22"/>
          <w:szCs w:val="22"/>
          <w:lang w:val="en-US"/>
        </w:rPr>
      </w:pPr>
      <w:r w:rsidRPr="005B1874">
        <w:rPr>
          <w:sz w:val="22"/>
          <w:szCs w:val="22"/>
          <w:lang w:val="en-US"/>
        </w:rPr>
        <w:t>if proceedings are instituted within 60 days after the seizure and the evidence may be used in the proceedings</w:t>
      </w:r>
      <w:r w:rsidRPr="005B1874">
        <w:rPr>
          <w:rFonts w:eastAsia="Times New Roman"/>
          <w:sz w:val="22"/>
          <w:szCs w:val="22"/>
          <w:lang w:val="en-US"/>
        </w:rPr>
        <w:t>—may keep the evidence so seized until the proceedings (including any appeal to a court in relation to the proceedings) are terminated; and</w:t>
      </w:r>
    </w:p>
    <w:p w14:paraId="319E1789" w14:textId="77777777" w:rsidR="00E55969" w:rsidRPr="005B1874" w:rsidRDefault="00BC638C" w:rsidP="005B1874">
      <w:pPr>
        <w:numPr>
          <w:ilvl w:val="0"/>
          <w:numId w:val="89"/>
        </w:numPr>
        <w:shd w:val="clear" w:color="auto" w:fill="FFFFFF"/>
        <w:tabs>
          <w:tab w:val="left" w:pos="782"/>
        </w:tabs>
        <w:spacing w:before="120"/>
        <w:ind w:left="782" w:hanging="398"/>
        <w:jc w:val="both"/>
        <w:rPr>
          <w:sz w:val="22"/>
          <w:szCs w:val="22"/>
          <w:lang w:val="en-US"/>
        </w:rPr>
      </w:pPr>
      <w:r w:rsidRPr="005B1874">
        <w:rPr>
          <w:sz w:val="22"/>
          <w:szCs w:val="22"/>
          <w:lang w:val="en-US"/>
        </w:rPr>
        <w:t>must allow it to be inspected at any reasonable time by anyone who would be entitled to inspect it if it were not in the authorised officer</w:t>
      </w:r>
      <w:r w:rsidR="008F1821" w:rsidRPr="005B1874">
        <w:rPr>
          <w:sz w:val="22"/>
          <w:szCs w:val="22"/>
          <w:lang w:val="en-US"/>
        </w:rPr>
        <w:t>’</w:t>
      </w:r>
      <w:r w:rsidRPr="005B1874">
        <w:rPr>
          <w:sz w:val="22"/>
          <w:szCs w:val="22"/>
          <w:lang w:val="en-US"/>
        </w:rPr>
        <w:t>s possession.</w:t>
      </w:r>
    </w:p>
    <w:p w14:paraId="18F9B558" w14:textId="77777777" w:rsidR="00E55969" w:rsidRPr="005B1874" w:rsidRDefault="00BC638C" w:rsidP="005B1874">
      <w:pPr>
        <w:shd w:val="clear" w:color="auto" w:fill="FFFFFF"/>
        <w:spacing w:before="120"/>
        <w:ind w:firstLine="341"/>
        <w:jc w:val="both"/>
        <w:rPr>
          <w:sz w:val="22"/>
          <w:szCs w:val="22"/>
        </w:rPr>
      </w:pPr>
      <w:r w:rsidRPr="005B1874">
        <w:rPr>
          <w:b/>
          <w:bCs/>
          <w:sz w:val="22"/>
          <w:szCs w:val="22"/>
          <w:lang w:val="en-US"/>
        </w:rPr>
        <w:t>(2)</w:t>
      </w:r>
      <w:r w:rsidRPr="005B1874">
        <w:rPr>
          <w:sz w:val="22"/>
          <w:szCs w:val="22"/>
          <w:lang w:val="en-US"/>
        </w:rPr>
        <w:t xml:space="preserve"> If, in the course of searching premises entered under section 25 or under a warrant under section 26, the authorised officer:</w:t>
      </w:r>
    </w:p>
    <w:p w14:paraId="3EAEAAE4" w14:textId="77777777" w:rsidR="00E55969" w:rsidRPr="005B1874" w:rsidRDefault="00BC638C" w:rsidP="005B1874">
      <w:pPr>
        <w:shd w:val="clear" w:color="auto" w:fill="FFFFFF"/>
        <w:tabs>
          <w:tab w:val="left" w:pos="778"/>
        </w:tabs>
        <w:spacing w:before="120"/>
        <w:ind w:left="778" w:hanging="389"/>
        <w:jc w:val="both"/>
        <w:rPr>
          <w:sz w:val="22"/>
          <w:szCs w:val="22"/>
        </w:rPr>
      </w:pPr>
      <w:r w:rsidRPr="005B1874">
        <w:rPr>
          <w:sz w:val="22"/>
          <w:szCs w:val="22"/>
          <w:lang w:val="en-US"/>
        </w:rPr>
        <w:t>(a)</w:t>
      </w:r>
      <w:r w:rsidRPr="005B1874">
        <w:rPr>
          <w:sz w:val="22"/>
          <w:szCs w:val="22"/>
          <w:lang w:val="en-US"/>
        </w:rPr>
        <w:tab/>
        <w:t>finds a thing that he or she believes, on reasonable grounds, to</w:t>
      </w:r>
      <w:r w:rsidR="005B1874" w:rsidRPr="005B1874">
        <w:rPr>
          <w:sz w:val="22"/>
          <w:szCs w:val="22"/>
          <w:lang w:val="en-US"/>
        </w:rPr>
        <w:t xml:space="preserve"> </w:t>
      </w:r>
      <w:r w:rsidRPr="005B1874">
        <w:rPr>
          <w:sz w:val="22"/>
          <w:szCs w:val="22"/>
          <w:lang w:val="en-US"/>
        </w:rPr>
        <w:t>be:</w:t>
      </w:r>
    </w:p>
    <w:p w14:paraId="4DDEAFF7" w14:textId="77777777" w:rsidR="00E55969" w:rsidRPr="005B1874" w:rsidRDefault="00BC638C" w:rsidP="005B1874">
      <w:pPr>
        <w:shd w:val="clear" w:color="auto" w:fill="FFFFFF"/>
        <w:spacing w:before="120"/>
        <w:ind w:left="1430" w:hanging="341"/>
        <w:jc w:val="both"/>
        <w:rPr>
          <w:sz w:val="22"/>
          <w:szCs w:val="22"/>
        </w:rPr>
      </w:pPr>
      <w:r w:rsidRPr="005B1874">
        <w:rPr>
          <w:sz w:val="22"/>
          <w:szCs w:val="22"/>
          <w:lang w:val="en-US"/>
        </w:rPr>
        <w:t>(i) a thing (other than the evidence mentioned in subsection (1)) that will afford evidence of the commission of the offence in relation to which the search was undertaken; or</w:t>
      </w:r>
    </w:p>
    <w:p w14:paraId="731166FA" w14:textId="77777777" w:rsidR="00E55969" w:rsidRPr="005B1874" w:rsidRDefault="00BC638C" w:rsidP="005B1874">
      <w:pPr>
        <w:shd w:val="clear" w:color="auto" w:fill="FFFFFF"/>
        <w:spacing w:before="120"/>
        <w:ind w:left="1435" w:hanging="408"/>
        <w:jc w:val="both"/>
        <w:rPr>
          <w:sz w:val="22"/>
          <w:szCs w:val="22"/>
        </w:rPr>
      </w:pPr>
      <w:r w:rsidRPr="005B1874">
        <w:rPr>
          <w:sz w:val="22"/>
          <w:szCs w:val="22"/>
          <w:lang w:val="en-US"/>
        </w:rPr>
        <w:t>(ii) a thing that will afford evidence of the commission of another offence against this Act; and</w:t>
      </w:r>
    </w:p>
    <w:p w14:paraId="7DA87343" w14:textId="77777777" w:rsidR="00E55969" w:rsidRPr="005B1874" w:rsidRDefault="00BC638C" w:rsidP="005B1874">
      <w:pPr>
        <w:shd w:val="clear" w:color="auto" w:fill="FFFFFF"/>
        <w:tabs>
          <w:tab w:val="left" w:pos="778"/>
        </w:tabs>
        <w:spacing w:before="120"/>
        <w:ind w:left="778" w:hanging="389"/>
        <w:jc w:val="both"/>
        <w:rPr>
          <w:sz w:val="22"/>
          <w:szCs w:val="22"/>
        </w:rPr>
      </w:pPr>
      <w:r w:rsidRPr="005B1874">
        <w:rPr>
          <w:sz w:val="22"/>
          <w:szCs w:val="22"/>
          <w:lang w:val="en-US"/>
        </w:rPr>
        <w:t>(b)</w:t>
      </w:r>
      <w:r w:rsidRPr="005B1874">
        <w:rPr>
          <w:sz w:val="22"/>
          <w:szCs w:val="22"/>
          <w:lang w:val="en-US"/>
        </w:rPr>
        <w:tab/>
        <w:t>the authorised officer believes, on reasonable grounds, that it is</w:t>
      </w:r>
      <w:r w:rsidR="005B1874" w:rsidRPr="005B1874">
        <w:rPr>
          <w:sz w:val="22"/>
          <w:szCs w:val="22"/>
          <w:lang w:val="en-US"/>
        </w:rPr>
        <w:t xml:space="preserve"> </w:t>
      </w:r>
      <w:r w:rsidRPr="005B1874">
        <w:rPr>
          <w:sz w:val="22"/>
          <w:szCs w:val="22"/>
          <w:lang w:val="en-US"/>
        </w:rPr>
        <w:t>necessary to seize the thing to prevent its concealment, loss or</w:t>
      </w:r>
      <w:r w:rsidR="005B1874" w:rsidRPr="005B1874">
        <w:rPr>
          <w:sz w:val="22"/>
          <w:szCs w:val="22"/>
          <w:lang w:val="en-US"/>
        </w:rPr>
        <w:t xml:space="preserve"> </w:t>
      </w:r>
      <w:r w:rsidRPr="005B1874">
        <w:rPr>
          <w:sz w:val="22"/>
          <w:szCs w:val="22"/>
          <w:lang w:val="en-US"/>
        </w:rPr>
        <w:t>destruction;</w:t>
      </w:r>
    </w:p>
    <w:p w14:paraId="425AC7A7" w14:textId="77777777" w:rsidR="00E55969" w:rsidRPr="005B1874" w:rsidRDefault="00BC638C" w:rsidP="005B1874">
      <w:pPr>
        <w:shd w:val="clear" w:color="auto" w:fill="FFFFFF"/>
        <w:spacing w:before="120"/>
        <w:ind w:left="5"/>
        <w:jc w:val="both"/>
        <w:rPr>
          <w:sz w:val="22"/>
          <w:szCs w:val="22"/>
        </w:rPr>
      </w:pPr>
      <w:r w:rsidRPr="005B1874">
        <w:rPr>
          <w:sz w:val="22"/>
          <w:szCs w:val="22"/>
          <w:lang w:val="en-US"/>
        </w:rPr>
        <w:t>subsection (1) applies to the thing as if it were the evidence mentioned in that subsection.</w:t>
      </w:r>
    </w:p>
    <w:p w14:paraId="2FAA2451" w14:textId="77777777" w:rsidR="00E55969" w:rsidRPr="005B1874" w:rsidRDefault="00E55969" w:rsidP="005B1874">
      <w:pPr>
        <w:shd w:val="clear" w:color="auto" w:fill="FFFFFF"/>
        <w:spacing w:before="120"/>
        <w:ind w:left="5"/>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2D3FF851" w14:textId="448B6F15" w:rsidR="00E55969" w:rsidRPr="005B1874" w:rsidRDefault="00BC638C" w:rsidP="005B1874">
      <w:pPr>
        <w:numPr>
          <w:ilvl w:val="0"/>
          <w:numId w:val="90"/>
        </w:numPr>
        <w:shd w:val="clear" w:color="auto" w:fill="FFFFFF"/>
        <w:tabs>
          <w:tab w:val="left" w:pos="763"/>
        </w:tabs>
        <w:spacing w:before="120"/>
        <w:ind w:left="24" w:firstLine="341"/>
        <w:jc w:val="both"/>
        <w:rPr>
          <w:b/>
          <w:bCs/>
          <w:sz w:val="22"/>
          <w:szCs w:val="22"/>
          <w:lang w:val="en-US"/>
        </w:rPr>
      </w:pPr>
      <w:r w:rsidRPr="005B1874">
        <w:rPr>
          <w:sz w:val="22"/>
          <w:szCs w:val="22"/>
          <w:lang w:val="en-US"/>
        </w:rPr>
        <w:lastRenderedPageBreak/>
        <w:t xml:space="preserve">An authorised officer may apply to a magistrate to extend the periods of </w:t>
      </w:r>
      <w:r w:rsidR="00866A70">
        <w:rPr>
          <w:sz w:val="22"/>
          <w:szCs w:val="22"/>
          <w:lang w:val="en-US"/>
        </w:rPr>
        <w:t>t</w:t>
      </w:r>
      <w:r w:rsidRPr="005B1874">
        <w:rPr>
          <w:sz w:val="22"/>
          <w:szCs w:val="22"/>
          <w:lang w:val="en-US"/>
        </w:rPr>
        <w:t>ime referred to in paragraphs (1)(c) and (d).</w:t>
      </w:r>
    </w:p>
    <w:p w14:paraId="0A25FA72" w14:textId="77777777" w:rsidR="00E55969" w:rsidRPr="005B1874" w:rsidRDefault="00BC638C" w:rsidP="005B1874">
      <w:pPr>
        <w:numPr>
          <w:ilvl w:val="0"/>
          <w:numId w:val="90"/>
        </w:numPr>
        <w:shd w:val="clear" w:color="auto" w:fill="FFFFFF"/>
        <w:tabs>
          <w:tab w:val="left" w:pos="763"/>
        </w:tabs>
        <w:spacing w:before="120"/>
        <w:ind w:left="24" w:firstLine="341"/>
        <w:jc w:val="both"/>
        <w:rPr>
          <w:b/>
          <w:bCs/>
          <w:sz w:val="22"/>
          <w:szCs w:val="22"/>
          <w:lang w:val="en-US"/>
        </w:rPr>
      </w:pPr>
      <w:r w:rsidRPr="005B1874">
        <w:rPr>
          <w:sz w:val="22"/>
          <w:szCs w:val="22"/>
          <w:lang w:val="en-US"/>
        </w:rPr>
        <w:t>The magistrate may extend the periods of time for so long as the magistrate considers necessary.</w:t>
      </w:r>
    </w:p>
    <w:p w14:paraId="6E0591AC" w14:textId="77777777" w:rsidR="00E55969" w:rsidRPr="005B1874" w:rsidRDefault="00BC638C" w:rsidP="005B1874">
      <w:pPr>
        <w:shd w:val="clear" w:color="auto" w:fill="FFFFFF"/>
        <w:spacing w:before="120"/>
        <w:ind w:left="34"/>
        <w:jc w:val="both"/>
        <w:rPr>
          <w:sz w:val="22"/>
          <w:szCs w:val="22"/>
        </w:rPr>
      </w:pPr>
      <w:r w:rsidRPr="005B1874">
        <w:rPr>
          <w:b/>
          <w:bCs/>
          <w:sz w:val="22"/>
          <w:szCs w:val="22"/>
          <w:lang w:val="en-US"/>
        </w:rPr>
        <w:t>Power to require persons to answer questions etc.</w:t>
      </w:r>
    </w:p>
    <w:p w14:paraId="66B25E68" w14:textId="77777777" w:rsidR="00E55969" w:rsidRPr="005B1874" w:rsidRDefault="00BC638C" w:rsidP="005B1874">
      <w:pPr>
        <w:shd w:val="clear" w:color="auto" w:fill="FFFFFF"/>
        <w:spacing w:before="120"/>
        <w:ind w:left="19" w:firstLine="346"/>
        <w:jc w:val="both"/>
        <w:rPr>
          <w:sz w:val="22"/>
          <w:szCs w:val="22"/>
        </w:rPr>
      </w:pPr>
      <w:r w:rsidRPr="005B1874">
        <w:rPr>
          <w:b/>
          <w:bCs/>
          <w:sz w:val="22"/>
          <w:szCs w:val="22"/>
          <w:lang w:val="en-US"/>
        </w:rPr>
        <w:t>30.(1)</w:t>
      </w:r>
      <w:r w:rsidRPr="005B1874">
        <w:rPr>
          <w:sz w:val="22"/>
          <w:szCs w:val="22"/>
          <w:lang w:val="en-US"/>
        </w:rPr>
        <w:t xml:space="preserve"> If an authorised officer is on or in premises because the occupier of the premises consented to the officer</w:t>
      </w:r>
      <w:r w:rsidR="008F1821" w:rsidRPr="005B1874">
        <w:rPr>
          <w:sz w:val="22"/>
          <w:szCs w:val="22"/>
          <w:lang w:val="en-US"/>
        </w:rPr>
        <w:t>’</w:t>
      </w:r>
      <w:r w:rsidRPr="005B1874">
        <w:rPr>
          <w:sz w:val="22"/>
          <w:szCs w:val="22"/>
          <w:lang w:val="en-US"/>
        </w:rPr>
        <w:t>s entry</w:t>
      </w:r>
      <w:r w:rsidRPr="005B1874">
        <w:rPr>
          <w:rFonts w:eastAsia="Times New Roman"/>
          <w:sz w:val="22"/>
          <w:szCs w:val="22"/>
          <w:lang w:val="en-US"/>
        </w:rPr>
        <w:t>—the officer may ask the occupier to:</w:t>
      </w:r>
    </w:p>
    <w:p w14:paraId="63DC9D69" w14:textId="77777777" w:rsidR="00E55969" w:rsidRPr="005B1874" w:rsidRDefault="00BC638C" w:rsidP="005B1874">
      <w:pPr>
        <w:numPr>
          <w:ilvl w:val="0"/>
          <w:numId w:val="91"/>
        </w:numPr>
        <w:shd w:val="clear" w:color="auto" w:fill="FFFFFF"/>
        <w:tabs>
          <w:tab w:val="left" w:pos="811"/>
        </w:tabs>
        <w:spacing w:before="120"/>
        <w:ind w:left="408"/>
        <w:jc w:val="both"/>
        <w:rPr>
          <w:sz w:val="22"/>
          <w:szCs w:val="22"/>
          <w:lang w:val="en-US"/>
        </w:rPr>
      </w:pPr>
      <w:r w:rsidRPr="005B1874">
        <w:rPr>
          <w:sz w:val="22"/>
          <w:szCs w:val="22"/>
          <w:lang w:val="en-US"/>
        </w:rPr>
        <w:t>answer any questions put by the authorised officer; and</w:t>
      </w:r>
    </w:p>
    <w:p w14:paraId="218FB8FC" w14:textId="77777777" w:rsidR="00E55969" w:rsidRPr="005B1874" w:rsidRDefault="00BC638C" w:rsidP="005B1874">
      <w:pPr>
        <w:numPr>
          <w:ilvl w:val="0"/>
          <w:numId w:val="91"/>
        </w:numPr>
        <w:shd w:val="clear" w:color="auto" w:fill="FFFFFF"/>
        <w:tabs>
          <w:tab w:val="left" w:pos="811"/>
        </w:tabs>
        <w:spacing w:before="120"/>
        <w:ind w:left="811" w:hanging="403"/>
        <w:jc w:val="both"/>
        <w:rPr>
          <w:sz w:val="22"/>
          <w:szCs w:val="22"/>
          <w:lang w:val="en-US"/>
        </w:rPr>
      </w:pPr>
      <w:r w:rsidRPr="005B1874">
        <w:rPr>
          <w:sz w:val="22"/>
          <w:szCs w:val="22"/>
          <w:lang w:val="en-US"/>
        </w:rPr>
        <w:t>produce any books, records or documents requested by the authorised officer.</w:t>
      </w:r>
    </w:p>
    <w:p w14:paraId="21B86E58" w14:textId="77777777" w:rsidR="00E55969" w:rsidRPr="005B1874" w:rsidRDefault="00BC638C" w:rsidP="005B1874">
      <w:pPr>
        <w:shd w:val="clear" w:color="auto" w:fill="FFFFFF"/>
        <w:tabs>
          <w:tab w:val="left" w:pos="744"/>
        </w:tabs>
        <w:spacing w:before="120"/>
        <w:ind w:left="10" w:firstLine="341"/>
        <w:jc w:val="both"/>
        <w:rPr>
          <w:sz w:val="22"/>
          <w:szCs w:val="22"/>
        </w:rPr>
      </w:pPr>
      <w:r w:rsidRPr="005B1874">
        <w:rPr>
          <w:b/>
          <w:bCs/>
          <w:sz w:val="22"/>
          <w:szCs w:val="22"/>
          <w:lang w:val="en-US"/>
        </w:rPr>
        <w:t>(2)</w:t>
      </w:r>
      <w:r w:rsidRPr="005B1874">
        <w:rPr>
          <w:sz w:val="22"/>
          <w:szCs w:val="22"/>
          <w:lang w:val="en-US"/>
        </w:rPr>
        <w:tab/>
        <w:t>An authorised officer who is on or in premises that he or she</w:t>
      </w:r>
      <w:r w:rsidR="005B1874" w:rsidRPr="005B1874">
        <w:rPr>
          <w:sz w:val="22"/>
          <w:szCs w:val="22"/>
          <w:lang w:val="en-US"/>
        </w:rPr>
        <w:t xml:space="preserve"> </w:t>
      </w:r>
      <w:r w:rsidRPr="005B1874">
        <w:rPr>
          <w:sz w:val="22"/>
          <w:szCs w:val="22"/>
          <w:lang w:val="en-US"/>
        </w:rPr>
        <w:t>has entered under a warrant may require any person on or in the</w:t>
      </w:r>
      <w:r w:rsidR="005B1874" w:rsidRPr="005B1874">
        <w:rPr>
          <w:sz w:val="22"/>
          <w:szCs w:val="22"/>
          <w:lang w:val="en-US"/>
        </w:rPr>
        <w:t xml:space="preserve"> </w:t>
      </w:r>
      <w:r w:rsidRPr="005B1874">
        <w:rPr>
          <w:sz w:val="22"/>
          <w:szCs w:val="22"/>
          <w:lang w:val="en-US"/>
        </w:rPr>
        <w:t>premises:</w:t>
      </w:r>
    </w:p>
    <w:p w14:paraId="3B6DF4CB" w14:textId="77777777" w:rsidR="00E55969" w:rsidRPr="005B1874" w:rsidRDefault="00BC638C" w:rsidP="005B1874">
      <w:pPr>
        <w:numPr>
          <w:ilvl w:val="0"/>
          <w:numId w:val="92"/>
        </w:numPr>
        <w:shd w:val="clear" w:color="auto" w:fill="FFFFFF"/>
        <w:tabs>
          <w:tab w:val="left" w:pos="806"/>
        </w:tabs>
        <w:spacing w:before="120"/>
        <w:ind w:left="403"/>
        <w:jc w:val="both"/>
        <w:rPr>
          <w:sz w:val="22"/>
          <w:szCs w:val="22"/>
          <w:lang w:val="en-US"/>
        </w:rPr>
      </w:pPr>
      <w:r w:rsidRPr="005B1874">
        <w:rPr>
          <w:sz w:val="22"/>
          <w:szCs w:val="22"/>
          <w:lang w:val="en-US"/>
        </w:rPr>
        <w:t>to answer any questions put by the authorised officer; and</w:t>
      </w:r>
    </w:p>
    <w:p w14:paraId="0454ECE3" w14:textId="77777777" w:rsidR="00E55969" w:rsidRPr="005B1874" w:rsidRDefault="00BC638C" w:rsidP="005B1874">
      <w:pPr>
        <w:numPr>
          <w:ilvl w:val="0"/>
          <w:numId w:val="92"/>
        </w:numPr>
        <w:shd w:val="clear" w:color="auto" w:fill="FFFFFF"/>
        <w:tabs>
          <w:tab w:val="left" w:pos="806"/>
        </w:tabs>
        <w:spacing w:before="120"/>
        <w:ind w:left="806" w:hanging="403"/>
        <w:jc w:val="both"/>
        <w:rPr>
          <w:sz w:val="22"/>
          <w:szCs w:val="22"/>
          <w:lang w:val="en-US"/>
        </w:rPr>
      </w:pPr>
      <w:r w:rsidRPr="005B1874">
        <w:rPr>
          <w:sz w:val="22"/>
          <w:szCs w:val="22"/>
          <w:lang w:val="en-US"/>
        </w:rPr>
        <w:t xml:space="preserve">to provide any books, records or documents requested by the </w:t>
      </w:r>
      <w:proofErr w:type="spellStart"/>
      <w:r w:rsidRPr="005B1874">
        <w:rPr>
          <w:sz w:val="22"/>
          <w:szCs w:val="22"/>
          <w:lang w:val="en-US"/>
        </w:rPr>
        <w:t>authorised</w:t>
      </w:r>
      <w:proofErr w:type="spellEnd"/>
      <w:r w:rsidRPr="005B1874">
        <w:rPr>
          <w:sz w:val="22"/>
          <w:szCs w:val="22"/>
          <w:lang w:val="en-US"/>
        </w:rPr>
        <w:t xml:space="preserve"> </w:t>
      </w:r>
      <w:proofErr w:type="spellStart"/>
      <w:r w:rsidRPr="005B1874">
        <w:rPr>
          <w:sz w:val="22"/>
          <w:szCs w:val="22"/>
          <w:lang w:val="en-US"/>
        </w:rPr>
        <w:t>otficer</w:t>
      </w:r>
      <w:proofErr w:type="spellEnd"/>
      <w:r w:rsidRPr="005B1874">
        <w:rPr>
          <w:sz w:val="22"/>
          <w:szCs w:val="22"/>
          <w:lang w:val="en-US"/>
        </w:rPr>
        <w:t>.</w:t>
      </w:r>
    </w:p>
    <w:p w14:paraId="49106B79" w14:textId="77777777" w:rsidR="00E55969" w:rsidRPr="005B1874" w:rsidRDefault="00BC638C" w:rsidP="005B1874">
      <w:pPr>
        <w:shd w:val="clear" w:color="auto" w:fill="FFFFFF"/>
        <w:tabs>
          <w:tab w:val="left" w:pos="744"/>
        </w:tabs>
        <w:spacing w:before="120"/>
        <w:ind w:left="10" w:firstLine="341"/>
        <w:jc w:val="both"/>
        <w:rPr>
          <w:sz w:val="22"/>
          <w:szCs w:val="22"/>
        </w:rPr>
      </w:pPr>
      <w:r w:rsidRPr="005B1874">
        <w:rPr>
          <w:b/>
          <w:bCs/>
          <w:sz w:val="22"/>
          <w:szCs w:val="22"/>
          <w:lang w:val="en-US"/>
        </w:rPr>
        <w:t>(3)</w:t>
      </w:r>
      <w:r w:rsidRPr="005B1874">
        <w:rPr>
          <w:sz w:val="22"/>
          <w:szCs w:val="22"/>
          <w:lang w:val="en-US"/>
        </w:rPr>
        <w:tab/>
        <w:t>The Secretary may, by written notice, require any person whom</w:t>
      </w:r>
      <w:r w:rsidR="005B1874" w:rsidRPr="005B1874">
        <w:rPr>
          <w:sz w:val="22"/>
          <w:szCs w:val="22"/>
          <w:lang w:val="en-US"/>
        </w:rPr>
        <w:t xml:space="preserve"> </w:t>
      </w:r>
      <w:r w:rsidRPr="005B1874">
        <w:rPr>
          <w:sz w:val="22"/>
          <w:szCs w:val="22"/>
          <w:lang w:val="en-US"/>
        </w:rPr>
        <w:t>he or she believes, on reasonable grounds, to be capable of giving</w:t>
      </w:r>
      <w:r w:rsidR="005B1874" w:rsidRPr="005B1874">
        <w:rPr>
          <w:sz w:val="22"/>
          <w:szCs w:val="22"/>
          <w:lang w:val="en-US"/>
        </w:rPr>
        <w:t xml:space="preserve"> </w:t>
      </w:r>
      <w:r w:rsidRPr="005B1874">
        <w:rPr>
          <w:sz w:val="22"/>
          <w:szCs w:val="22"/>
          <w:lang w:val="en-US"/>
        </w:rPr>
        <w:t>information relevant to the operation of this Act to attend before an</w:t>
      </w:r>
      <w:r w:rsidR="005B1874" w:rsidRPr="005B1874">
        <w:rPr>
          <w:sz w:val="22"/>
          <w:szCs w:val="22"/>
          <w:lang w:val="en-US"/>
        </w:rPr>
        <w:t xml:space="preserve"> </w:t>
      </w:r>
      <w:r w:rsidRPr="005B1874">
        <w:rPr>
          <w:sz w:val="22"/>
          <w:szCs w:val="22"/>
          <w:lang w:val="en-US"/>
        </w:rPr>
        <w:t>authorised officer specified in the notice, at a time and place specified</w:t>
      </w:r>
      <w:r w:rsidR="005B1874" w:rsidRPr="005B1874">
        <w:rPr>
          <w:sz w:val="22"/>
          <w:szCs w:val="22"/>
          <w:lang w:val="en-US"/>
        </w:rPr>
        <w:t xml:space="preserve"> </w:t>
      </w:r>
      <w:r w:rsidRPr="005B1874">
        <w:rPr>
          <w:sz w:val="22"/>
          <w:szCs w:val="22"/>
          <w:lang w:val="en-US"/>
        </w:rPr>
        <w:t>in the notice:</w:t>
      </w:r>
    </w:p>
    <w:p w14:paraId="15F7E4D7" w14:textId="77777777" w:rsidR="00E55969" w:rsidRPr="005B1874" w:rsidRDefault="00BC638C" w:rsidP="005B1874">
      <w:pPr>
        <w:numPr>
          <w:ilvl w:val="0"/>
          <w:numId w:val="93"/>
        </w:numPr>
        <w:shd w:val="clear" w:color="auto" w:fill="FFFFFF"/>
        <w:tabs>
          <w:tab w:val="left" w:pos="806"/>
        </w:tabs>
        <w:spacing w:before="120"/>
        <w:ind w:left="403"/>
        <w:jc w:val="both"/>
        <w:rPr>
          <w:sz w:val="22"/>
          <w:szCs w:val="22"/>
          <w:lang w:val="en-US"/>
        </w:rPr>
      </w:pPr>
      <w:r w:rsidRPr="005B1874">
        <w:rPr>
          <w:sz w:val="22"/>
          <w:szCs w:val="22"/>
          <w:lang w:val="en-US"/>
        </w:rPr>
        <w:t>to answer any questions put by the specified officer; and</w:t>
      </w:r>
    </w:p>
    <w:p w14:paraId="6212C473" w14:textId="77777777" w:rsidR="00E55969" w:rsidRPr="005B1874" w:rsidRDefault="00BC638C" w:rsidP="005B1874">
      <w:pPr>
        <w:numPr>
          <w:ilvl w:val="0"/>
          <w:numId w:val="93"/>
        </w:numPr>
        <w:shd w:val="clear" w:color="auto" w:fill="FFFFFF"/>
        <w:tabs>
          <w:tab w:val="left" w:pos="806"/>
        </w:tabs>
        <w:spacing w:before="120"/>
        <w:ind w:left="806" w:hanging="403"/>
        <w:jc w:val="both"/>
        <w:rPr>
          <w:sz w:val="22"/>
          <w:szCs w:val="22"/>
          <w:lang w:val="en-US"/>
        </w:rPr>
      </w:pPr>
      <w:r w:rsidRPr="005B1874">
        <w:rPr>
          <w:sz w:val="22"/>
          <w:szCs w:val="22"/>
          <w:lang w:val="en-US"/>
        </w:rPr>
        <w:t>to produce to the specified officer such documents as are referred to in the notice.</w:t>
      </w:r>
    </w:p>
    <w:p w14:paraId="05076066" w14:textId="77777777" w:rsidR="00E55969" w:rsidRPr="005B1874" w:rsidRDefault="00BC638C" w:rsidP="005B1874">
      <w:pPr>
        <w:shd w:val="clear" w:color="auto" w:fill="FFFFFF"/>
        <w:tabs>
          <w:tab w:val="left" w:pos="744"/>
        </w:tabs>
        <w:spacing w:before="120"/>
        <w:ind w:left="10" w:firstLine="341"/>
        <w:jc w:val="both"/>
        <w:rPr>
          <w:sz w:val="22"/>
          <w:szCs w:val="22"/>
        </w:rPr>
      </w:pPr>
      <w:r w:rsidRPr="005B1874">
        <w:rPr>
          <w:b/>
          <w:bCs/>
          <w:sz w:val="22"/>
          <w:szCs w:val="22"/>
          <w:lang w:val="en-US"/>
        </w:rPr>
        <w:t>(4)</w:t>
      </w:r>
      <w:r w:rsidRPr="005B1874">
        <w:rPr>
          <w:sz w:val="22"/>
          <w:szCs w:val="22"/>
          <w:lang w:val="en-US"/>
        </w:rPr>
        <w:tab/>
        <w:t>A person must not, without reasonable excuse, fail to comply</w:t>
      </w:r>
      <w:r w:rsidR="005B1874" w:rsidRPr="005B1874">
        <w:rPr>
          <w:sz w:val="22"/>
          <w:szCs w:val="22"/>
          <w:lang w:val="en-US"/>
        </w:rPr>
        <w:t xml:space="preserve"> </w:t>
      </w:r>
      <w:r w:rsidRPr="005B1874">
        <w:rPr>
          <w:sz w:val="22"/>
          <w:szCs w:val="22"/>
          <w:lang w:val="en-US"/>
        </w:rPr>
        <w:t>with a requirement under subsection (2) or (3).</w:t>
      </w:r>
    </w:p>
    <w:p w14:paraId="0709DCC2" w14:textId="77777777" w:rsidR="00E55969" w:rsidRPr="005B1874" w:rsidRDefault="00BC638C" w:rsidP="005B1874">
      <w:pPr>
        <w:shd w:val="clear" w:color="auto" w:fill="FFFFFF"/>
        <w:spacing w:before="120"/>
        <w:ind w:left="24"/>
        <w:jc w:val="both"/>
        <w:rPr>
          <w:sz w:val="22"/>
          <w:szCs w:val="22"/>
        </w:rPr>
      </w:pPr>
      <w:r w:rsidRPr="005B1874">
        <w:rPr>
          <w:sz w:val="22"/>
          <w:szCs w:val="22"/>
          <w:lang w:val="en-US"/>
        </w:rPr>
        <w:t>Penalty: Imprisonment for 6 months.</w:t>
      </w:r>
    </w:p>
    <w:p w14:paraId="2066BEB1" w14:textId="77777777" w:rsidR="00E55969" w:rsidRPr="005B1874" w:rsidRDefault="00BC638C" w:rsidP="005B1874">
      <w:pPr>
        <w:numPr>
          <w:ilvl w:val="0"/>
          <w:numId w:val="94"/>
        </w:numPr>
        <w:shd w:val="clear" w:color="auto" w:fill="FFFFFF"/>
        <w:tabs>
          <w:tab w:val="left" w:pos="744"/>
        </w:tabs>
        <w:spacing w:before="120"/>
        <w:ind w:left="10" w:firstLine="341"/>
        <w:jc w:val="both"/>
        <w:rPr>
          <w:b/>
          <w:bCs/>
          <w:sz w:val="22"/>
          <w:szCs w:val="22"/>
          <w:lang w:val="en-US"/>
        </w:rPr>
      </w:pPr>
      <w:r w:rsidRPr="005B1874">
        <w:rPr>
          <w:sz w:val="22"/>
          <w:szCs w:val="22"/>
          <w:lang w:val="en-US"/>
        </w:rPr>
        <w:t>It is a reasonable excuse for a person to refuse or fail to answer a question or produce a book, record or document on the ground that to do so would tend to incriminate the person.</w:t>
      </w:r>
    </w:p>
    <w:p w14:paraId="20AE5954" w14:textId="77777777" w:rsidR="00E55969" w:rsidRPr="005B1874" w:rsidRDefault="00BC638C" w:rsidP="005B1874">
      <w:pPr>
        <w:numPr>
          <w:ilvl w:val="0"/>
          <w:numId w:val="95"/>
        </w:numPr>
        <w:shd w:val="clear" w:color="auto" w:fill="FFFFFF"/>
        <w:tabs>
          <w:tab w:val="left" w:pos="744"/>
        </w:tabs>
        <w:spacing w:before="120"/>
        <w:ind w:left="350"/>
        <w:jc w:val="both"/>
        <w:rPr>
          <w:b/>
          <w:bCs/>
          <w:sz w:val="22"/>
          <w:szCs w:val="22"/>
          <w:lang w:val="en-US"/>
        </w:rPr>
      </w:pPr>
      <w:r w:rsidRPr="005B1874">
        <w:rPr>
          <w:sz w:val="22"/>
          <w:szCs w:val="22"/>
          <w:lang w:val="en-US"/>
        </w:rPr>
        <w:t>A person must not, knowingly or recklessly:</w:t>
      </w:r>
    </w:p>
    <w:p w14:paraId="5BA5BADD" w14:textId="77777777" w:rsidR="00E55969" w:rsidRPr="005B1874" w:rsidRDefault="00BC638C" w:rsidP="005B1874">
      <w:pPr>
        <w:numPr>
          <w:ilvl w:val="0"/>
          <w:numId w:val="96"/>
        </w:numPr>
        <w:shd w:val="clear" w:color="auto" w:fill="FFFFFF"/>
        <w:tabs>
          <w:tab w:val="left" w:pos="802"/>
        </w:tabs>
        <w:spacing w:before="120"/>
        <w:ind w:left="802" w:hanging="403"/>
        <w:jc w:val="both"/>
        <w:rPr>
          <w:sz w:val="22"/>
          <w:szCs w:val="22"/>
          <w:lang w:val="en-US"/>
        </w:rPr>
      </w:pPr>
      <w:r w:rsidRPr="005B1874">
        <w:rPr>
          <w:sz w:val="22"/>
          <w:szCs w:val="22"/>
          <w:lang w:val="en-US"/>
        </w:rPr>
        <w:t>make a statement to an authorised officer, either orally or in writing, that is false or misleading in a material particular; or</w:t>
      </w:r>
    </w:p>
    <w:p w14:paraId="7FFE97D5" w14:textId="77777777" w:rsidR="00E55969" w:rsidRPr="005B1874" w:rsidRDefault="00BC638C" w:rsidP="005B1874">
      <w:pPr>
        <w:numPr>
          <w:ilvl w:val="0"/>
          <w:numId w:val="96"/>
        </w:numPr>
        <w:shd w:val="clear" w:color="auto" w:fill="FFFFFF"/>
        <w:tabs>
          <w:tab w:val="left" w:pos="802"/>
        </w:tabs>
        <w:spacing w:before="120"/>
        <w:ind w:left="802" w:hanging="403"/>
        <w:jc w:val="both"/>
        <w:rPr>
          <w:sz w:val="22"/>
          <w:szCs w:val="22"/>
          <w:lang w:val="en-US"/>
        </w:rPr>
      </w:pPr>
      <w:r w:rsidRPr="005B1874">
        <w:rPr>
          <w:sz w:val="22"/>
          <w:szCs w:val="22"/>
          <w:lang w:val="en-US"/>
        </w:rPr>
        <w:t>present a document to an authorised officer that is false or misleading in a material particular.</w:t>
      </w:r>
    </w:p>
    <w:p w14:paraId="6513C7A1" w14:textId="77777777" w:rsidR="00E55969" w:rsidRPr="005B1874" w:rsidRDefault="00BC638C" w:rsidP="005B1874">
      <w:pPr>
        <w:shd w:val="clear" w:color="auto" w:fill="FFFFFF"/>
        <w:spacing w:before="120"/>
        <w:ind w:left="19"/>
        <w:jc w:val="both"/>
        <w:rPr>
          <w:sz w:val="22"/>
          <w:szCs w:val="22"/>
        </w:rPr>
      </w:pPr>
      <w:r w:rsidRPr="005B1874">
        <w:rPr>
          <w:sz w:val="22"/>
          <w:szCs w:val="22"/>
          <w:lang w:val="en-US"/>
        </w:rPr>
        <w:t>Penalty: Imprisonment for 12 months.</w:t>
      </w:r>
    </w:p>
    <w:p w14:paraId="42DE5211" w14:textId="77777777" w:rsidR="00E55969" w:rsidRPr="005B1874" w:rsidRDefault="00BC638C" w:rsidP="005B1874">
      <w:pPr>
        <w:shd w:val="clear" w:color="auto" w:fill="FFFFFF"/>
        <w:spacing w:before="120"/>
        <w:ind w:left="5"/>
        <w:jc w:val="both"/>
        <w:rPr>
          <w:sz w:val="22"/>
          <w:szCs w:val="22"/>
        </w:rPr>
      </w:pPr>
      <w:r w:rsidRPr="005B1874">
        <w:rPr>
          <w:b/>
          <w:bCs/>
          <w:sz w:val="22"/>
          <w:szCs w:val="22"/>
          <w:lang w:val="en-US"/>
        </w:rPr>
        <w:t>Consent</w:t>
      </w:r>
    </w:p>
    <w:p w14:paraId="65FF2333" w14:textId="748BEAA6" w:rsidR="00E55969" w:rsidRPr="005B1874" w:rsidRDefault="00BC638C" w:rsidP="005B1874">
      <w:pPr>
        <w:shd w:val="clear" w:color="auto" w:fill="FFFFFF"/>
        <w:spacing w:before="120"/>
        <w:ind w:firstLine="341"/>
        <w:jc w:val="both"/>
        <w:rPr>
          <w:sz w:val="22"/>
          <w:szCs w:val="22"/>
        </w:rPr>
      </w:pPr>
      <w:r w:rsidRPr="005B1874">
        <w:rPr>
          <w:b/>
          <w:bCs/>
          <w:sz w:val="22"/>
          <w:szCs w:val="22"/>
          <w:lang w:val="en-US"/>
        </w:rPr>
        <w:t xml:space="preserve">31.(1) </w:t>
      </w:r>
      <w:r w:rsidRPr="005B1874">
        <w:rPr>
          <w:sz w:val="22"/>
          <w:szCs w:val="22"/>
          <w:lang w:val="en-US"/>
        </w:rPr>
        <w:t>Before obtaining the consent of a person for the purposes of section 2</w:t>
      </w:r>
      <w:r w:rsidR="00866A70">
        <w:rPr>
          <w:sz w:val="22"/>
          <w:szCs w:val="22"/>
          <w:lang w:val="en-US"/>
        </w:rPr>
        <w:t>3</w:t>
      </w:r>
      <w:r w:rsidRPr="005B1874">
        <w:rPr>
          <w:sz w:val="22"/>
          <w:szCs w:val="22"/>
          <w:lang w:val="en-US"/>
        </w:rPr>
        <w:t xml:space="preserve"> or 25, the authorised officer must inform the person that he or she may refuse to give consent.</w:t>
      </w:r>
    </w:p>
    <w:p w14:paraId="07F6513E" w14:textId="77777777" w:rsidR="00E55969" w:rsidRPr="005B1874" w:rsidRDefault="00E55969" w:rsidP="005B1874">
      <w:pPr>
        <w:shd w:val="clear" w:color="auto" w:fill="FFFFFF"/>
        <w:spacing w:before="120"/>
        <w:ind w:firstLine="341"/>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0F9778B7" w14:textId="77777777" w:rsidR="00E55969" w:rsidRPr="005B1874" w:rsidRDefault="00BC638C" w:rsidP="005B1874">
      <w:pPr>
        <w:shd w:val="clear" w:color="auto" w:fill="FFFFFF"/>
        <w:spacing w:before="120"/>
        <w:ind w:left="5" w:firstLine="331"/>
        <w:jc w:val="both"/>
        <w:rPr>
          <w:sz w:val="22"/>
          <w:szCs w:val="22"/>
        </w:rPr>
      </w:pPr>
      <w:r w:rsidRPr="005B1874">
        <w:rPr>
          <w:b/>
          <w:bCs/>
          <w:sz w:val="22"/>
          <w:szCs w:val="22"/>
          <w:lang w:val="en-US"/>
        </w:rPr>
        <w:lastRenderedPageBreak/>
        <w:t>(2)</w:t>
      </w:r>
      <w:r w:rsidRPr="005B1874">
        <w:rPr>
          <w:sz w:val="22"/>
          <w:szCs w:val="22"/>
          <w:lang w:val="en-US"/>
        </w:rPr>
        <w:t xml:space="preserve"> An entry by an authorised officer by virtue of the consent of a person is not lawful unless the person voluntarily consented to the entry.</w:t>
      </w:r>
    </w:p>
    <w:p w14:paraId="40FEB901" w14:textId="77777777" w:rsidR="00E55969" w:rsidRPr="005B1874" w:rsidRDefault="00BC638C" w:rsidP="005B1874">
      <w:pPr>
        <w:shd w:val="clear" w:color="auto" w:fill="FFFFFF"/>
        <w:spacing w:before="120"/>
        <w:ind w:left="14"/>
        <w:jc w:val="both"/>
        <w:rPr>
          <w:sz w:val="22"/>
          <w:szCs w:val="22"/>
        </w:rPr>
      </w:pPr>
      <w:r w:rsidRPr="005B1874">
        <w:rPr>
          <w:b/>
          <w:bCs/>
          <w:sz w:val="22"/>
          <w:szCs w:val="22"/>
          <w:lang w:val="en-US"/>
        </w:rPr>
        <w:t>Persons to assist authorised officers</w:t>
      </w:r>
    </w:p>
    <w:p w14:paraId="070C41DE" w14:textId="77777777" w:rsidR="00E55969" w:rsidRPr="005B1874" w:rsidRDefault="00BC638C" w:rsidP="005B1874">
      <w:pPr>
        <w:shd w:val="clear" w:color="auto" w:fill="FFFFFF"/>
        <w:spacing w:before="120"/>
        <w:ind w:firstLine="336"/>
        <w:jc w:val="both"/>
        <w:rPr>
          <w:sz w:val="22"/>
          <w:szCs w:val="22"/>
        </w:rPr>
      </w:pPr>
      <w:r w:rsidRPr="005B1874">
        <w:rPr>
          <w:b/>
          <w:bCs/>
          <w:sz w:val="22"/>
          <w:szCs w:val="22"/>
          <w:lang w:val="en-US"/>
        </w:rPr>
        <w:t xml:space="preserve">32.(1) </w:t>
      </w:r>
      <w:r w:rsidRPr="005B1874">
        <w:rPr>
          <w:sz w:val="22"/>
          <w:szCs w:val="22"/>
          <w:lang w:val="en-US"/>
        </w:rPr>
        <w:t>An authorised officer may request the occupier of any premises entered:</w:t>
      </w:r>
    </w:p>
    <w:p w14:paraId="7C47A7B4" w14:textId="77777777" w:rsidR="00E55969" w:rsidRPr="005B1874" w:rsidRDefault="00BC638C" w:rsidP="005B1874">
      <w:pPr>
        <w:numPr>
          <w:ilvl w:val="0"/>
          <w:numId w:val="97"/>
        </w:numPr>
        <w:shd w:val="clear" w:color="auto" w:fill="FFFFFF"/>
        <w:tabs>
          <w:tab w:val="left" w:pos="787"/>
        </w:tabs>
        <w:spacing w:before="120"/>
        <w:ind w:left="389"/>
        <w:jc w:val="both"/>
        <w:rPr>
          <w:sz w:val="22"/>
          <w:szCs w:val="22"/>
          <w:lang w:val="en-US"/>
        </w:rPr>
      </w:pPr>
      <w:r w:rsidRPr="005B1874">
        <w:rPr>
          <w:sz w:val="22"/>
          <w:szCs w:val="22"/>
          <w:lang w:val="en-US"/>
        </w:rPr>
        <w:t>by the officer under section 23 or 25; or</w:t>
      </w:r>
    </w:p>
    <w:p w14:paraId="63F99E39" w14:textId="77777777" w:rsidR="00E55969" w:rsidRPr="005B1874" w:rsidRDefault="00BC638C" w:rsidP="005B1874">
      <w:pPr>
        <w:numPr>
          <w:ilvl w:val="0"/>
          <w:numId w:val="97"/>
        </w:numPr>
        <w:shd w:val="clear" w:color="auto" w:fill="FFFFFF"/>
        <w:tabs>
          <w:tab w:val="left" w:pos="787"/>
        </w:tabs>
        <w:spacing w:before="120"/>
        <w:ind w:left="389"/>
        <w:jc w:val="both"/>
        <w:rPr>
          <w:sz w:val="22"/>
          <w:szCs w:val="22"/>
          <w:lang w:val="en-US"/>
        </w:rPr>
      </w:pPr>
      <w:r w:rsidRPr="005B1874">
        <w:rPr>
          <w:sz w:val="22"/>
          <w:szCs w:val="22"/>
          <w:lang w:val="en-US"/>
        </w:rPr>
        <w:t>under a warrant under section 24 or 26;</w:t>
      </w:r>
    </w:p>
    <w:p w14:paraId="7A37D808" w14:textId="77777777" w:rsidR="00E55969" w:rsidRPr="005B1874" w:rsidRDefault="00BC638C" w:rsidP="005B1874">
      <w:pPr>
        <w:shd w:val="clear" w:color="auto" w:fill="FFFFFF"/>
        <w:spacing w:before="120"/>
        <w:jc w:val="both"/>
        <w:rPr>
          <w:sz w:val="22"/>
          <w:szCs w:val="22"/>
        </w:rPr>
      </w:pPr>
      <w:r w:rsidRPr="005B1874">
        <w:rPr>
          <w:sz w:val="22"/>
          <w:szCs w:val="22"/>
          <w:lang w:val="en-US"/>
        </w:rPr>
        <w:t>to provide reasonable assistance to the officer, at any time while the officer is entitled to remain on the premises, for the purpose of the exercise of the officer</w:t>
      </w:r>
      <w:r w:rsidR="008F1821" w:rsidRPr="005B1874">
        <w:rPr>
          <w:sz w:val="22"/>
          <w:szCs w:val="22"/>
          <w:lang w:val="en-US"/>
        </w:rPr>
        <w:t>’</w:t>
      </w:r>
      <w:r w:rsidRPr="005B1874">
        <w:rPr>
          <w:sz w:val="22"/>
          <w:szCs w:val="22"/>
          <w:lang w:val="en-US"/>
        </w:rPr>
        <w:t>s powers under those sections in relation to the premises.</w:t>
      </w:r>
    </w:p>
    <w:p w14:paraId="4B679741" w14:textId="77777777" w:rsidR="00E55969" w:rsidRPr="005B1874" w:rsidRDefault="00BC638C" w:rsidP="005B1874">
      <w:pPr>
        <w:shd w:val="clear" w:color="auto" w:fill="FFFFFF"/>
        <w:tabs>
          <w:tab w:val="left" w:pos="730"/>
        </w:tabs>
        <w:spacing w:before="120"/>
        <w:ind w:left="5" w:firstLine="336"/>
        <w:jc w:val="both"/>
        <w:rPr>
          <w:sz w:val="22"/>
          <w:szCs w:val="22"/>
        </w:rPr>
      </w:pPr>
      <w:r w:rsidRPr="005B1874">
        <w:rPr>
          <w:b/>
          <w:bCs/>
          <w:sz w:val="22"/>
          <w:szCs w:val="22"/>
          <w:lang w:val="en-US"/>
        </w:rPr>
        <w:t>(2)</w:t>
      </w:r>
      <w:r w:rsidRPr="005B1874">
        <w:rPr>
          <w:sz w:val="22"/>
          <w:szCs w:val="22"/>
          <w:lang w:val="en-US"/>
        </w:rPr>
        <w:tab/>
        <w:t>A person mentioned in subsection (1) must not, without</w:t>
      </w:r>
      <w:r w:rsidR="005B1874" w:rsidRPr="005B1874">
        <w:rPr>
          <w:sz w:val="22"/>
          <w:szCs w:val="22"/>
          <w:lang w:val="en-US"/>
        </w:rPr>
        <w:t xml:space="preserve"> </w:t>
      </w:r>
      <w:r w:rsidRPr="005B1874">
        <w:rPr>
          <w:sz w:val="22"/>
          <w:szCs w:val="22"/>
          <w:lang w:val="en-US"/>
        </w:rPr>
        <w:t>reasonable excuse, fail to comply with an authorised officer</w:t>
      </w:r>
      <w:r w:rsidR="008F1821" w:rsidRPr="005B1874">
        <w:rPr>
          <w:sz w:val="22"/>
          <w:szCs w:val="22"/>
          <w:lang w:val="en-US"/>
        </w:rPr>
        <w:t>’</w:t>
      </w:r>
      <w:r w:rsidRPr="005B1874">
        <w:rPr>
          <w:sz w:val="22"/>
          <w:szCs w:val="22"/>
          <w:lang w:val="en-US"/>
        </w:rPr>
        <w:t>s request.</w:t>
      </w:r>
    </w:p>
    <w:p w14:paraId="60226543" w14:textId="77777777" w:rsidR="00E55969" w:rsidRPr="005B1874" w:rsidRDefault="00BC638C" w:rsidP="005B1874">
      <w:pPr>
        <w:shd w:val="clear" w:color="auto" w:fill="FFFFFF"/>
        <w:spacing w:before="120"/>
        <w:ind w:left="19"/>
        <w:jc w:val="both"/>
        <w:rPr>
          <w:sz w:val="22"/>
          <w:szCs w:val="22"/>
        </w:rPr>
      </w:pPr>
      <w:r w:rsidRPr="005B1874">
        <w:rPr>
          <w:sz w:val="22"/>
          <w:szCs w:val="22"/>
          <w:lang w:val="en-US"/>
        </w:rPr>
        <w:t>Penalty: $3,000.</w:t>
      </w:r>
    </w:p>
    <w:p w14:paraId="2293B493" w14:textId="77777777" w:rsidR="00E55969" w:rsidRPr="005B1874" w:rsidRDefault="00BC638C" w:rsidP="005B1874">
      <w:pPr>
        <w:shd w:val="clear" w:color="auto" w:fill="FFFFFF"/>
        <w:tabs>
          <w:tab w:val="left" w:pos="730"/>
        </w:tabs>
        <w:spacing w:before="120"/>
        <w:ind w:left="5" w:firstLine="336"/>
        <w:jc w:val="both"/>
        <w:rPr>
          <w:sz w:val="22"/>
          <w:szCs w:val="22"/>
        </w:rPr>
      </w:pPr>
      <w:r w:rsidRPr="005B1874">
        <w:rPr>
          <w:b/>
          <w:bCs/>
          <w:sz w:val="22"/>
          <w:szCs w:val="22"/>
          <w:lang w:val="en-US"/>
        </w:rPr>
        <w:t>(3)</w:t>
      </w:r>
      <w:r w:rsidRPr="005B1874">
        <w:rPr>
          <w:sz w:val="22"/>
          <w:szCs w:val="22"/>
          <w:lang w:val="en-US"/>
        </w:rPr>
        <w:tab/>
        <w:t>It is a reasonable excuse for a person whose premises are being</w:t>
      </w:r>
      <w:r w:rsidR="005B1874" w:rsidRPr="005B1874">
        <w:rPr>
          <w:sz w:val="22"/>
          <w:szCs w:val="22"/>
          <w:lang w:val="en-US"/>
        </w:rPr>
        <w:t xml:space="preserve"> </w:t>
      </w:r>
      <w:r w:rsidRPr="005B1874">
        <w:rPr>
          <w:sz w:val="22"/>
          <w:szCs w:val="22"/>
          <w:lang w:val="en-US"/>
        </w:rPr>
        <w:t>searched under a warrant issued under section 26 to refuse to assist an</w:t>
      </w:r>
      <w:r w:rsidR="005B1874" w:rsidRPr="005B1874">
        <w:rPr>
          <w:sz w:val="22"/>
          <w:szCs w:val="22"/>
          <w:lang w:val="en-US"/>
        </w:rPr>
        <w:t xml:space="preserve"> </w:t>
      </w:r>
      <w:r w:rsidRPr="005B1874">
        <w:rPr>
          <w:sz w:val="22"/>
          <w:szCs w:val="22"/>
          <w:lang w:val="en-US"/>
        </w:rPr>
        <w:t>authorised officer on the ground that to do so would tend to incriminate</w:t>
      </w:r>
      <w:r w:rsidR="005B1874" w:rsidRPr="005B1874">
        <w:rPr>
          <w:sz w:val="22"/>
          <w:szCs w:val="22"/>
          <w:lang w:val="en-US"/>
        </w:rPr>
        <w:t xml:space="preserve"> </w:t>
      </w:r>
      <w:r w:rsidRPr="005B1874">
        <w:rPr>
          <w:sz w:val="22"/>
          <w:szCs w:val="22"/>
          <w:lang w:val="en-US"/>
        </w:rPr>
        <w:t>the person.</w:t>
      </w:r>
    </w:p>
    <w:p w14:paraId="17834133" w14:textId="77777777" w:rsidR="00E55969" w:rsidRPr="005B1874" w:rsidRDefault="00BC638C" w:rsidP="005B1874">
      <w:pPr>
        <w:shd w:val="clear" w:color="auto" w:fill="FFFFFF"/>
        <w:spacing w:before="120"/>
        <w:ind w:left="5"/>
        <w:jc w:val="both"/>
        <w:rPr>
          <w:sz w:val="22"/>
          <w:szCs w:val="22"/>
        </w:rPr>
      </w:pPr>
      <w:r w:rsidRPr="005B1874">
        <w:rPr>
          <w:b/>
          <w:bCs/>
          <w:sz w:val="22"/>
          <w:szCs w:val="22"/>
          <w:lang w:val="en-US"/>
        </w:rPr>
        <w:t>Conduct by directors, servants and agents</w:t>
      </w:r>
    </w:p>
    <w:p w14:paraId="2168F42E" w14:textId="77777777" w:rsidR="00E55969" w:rsidRPr="005B1874" w:rsidRDefault="00BC638C" w:rsidP="005B1874">
      <w:pPr>
        <w:shd w:val="clear" w:color="auto" w:fill="FFFFFF"/>
        <w:spacing w:before="120"/>
        <w:ind w:left="10" w:firstLine="322"/>
        <w:jc w:val="both"/>
        <w:rPr>
          <w:sz w:val="22"/>
          <w:szCs w:val="22"/>
        </w:rPr>
      </w:pPr>
      <w:r w:rsidRPr="005B1874">
        <w:rPr>
          <w:b/>
          <w:bCs/>
          <w:sz w:val="22"/>
          <w:szCs w:val="22"/>
          <w:lang w:val="en-US"/>
        </w:rPr>
        <w:t xml:space="preserve">33.(1) </w:t>
      </w:r>
      <w:r w:rsidRPr="005B1874">
        <w:rPr>
          <w:sz w:val="22"/>
          <w:szCs w:val="22"/>
          <w:lang w:val="en-US"/>
        </w:rPr>
        <w:t>If, in proceedings for an offence against this Act, it is necessary to establish the state of mind of a body corporate in relation to particular conduct, it is sufficient to show:</w:t>
      </w:r>
    </w:p>
    <w:p w14:paraId="526C5A75" w14:textId="77777777" w:rsidR="00E55969" w:rsidRPr="005B1874" w:rsidRDefault="00BC638C" w:rsidP="005B1874">
      <w:pPr>
        <w:numPr>
          <w:ilvl w:val="0"/>
          <w:numId w:val="98"/>
        </w:numPr>
        <w:shd w:val="clear" w:color="auto" w:fill="FFFFFF"/>
        <w:tabs>
          <w:tab w:val="left" w:pos="778"/>
        </w:tabs>
        <w:spacing w:before="120"/>
        <w:ind w:left="778" w:hanging="389"/>
        <w:jc w:val="both"/>
        <w:rPr>
          <w:sz w:val="22"/>
          <w:szCs w:val="22"/>
          <w:lang w:val="en-US"/>
        </w:rPr>
      </w:pPr>
      <w:r w:rsidRPr="005B1874">
        <w:rPr>
          <w:sz w:val="22"/>
          <w:szCs w:val="22"/>
          <w:lang w:val="en-US"/>
        </w:rPr>
        <w:t>that the conduct was engaged in by a director, servant or agent of the body corporate within the scope of his or her actual or apparent authority; and</w:t>
      </w:r>
    </w:p>
    <w:p w14:paraId="21D71ADD" w14:textId="77777777" w:rsidR="00E55969" w:rsidRPr="005B1874" w:rsidRDefault="00BC638C" w:rsidP="005B1874">
      <w:pPr>
        <w:numPr>
          <w:ilvl w:val="0"/>
          <w:numId w:val="98"/>
        </w:numPr>
        <w:shd w:val="clear" w:color="auto" w:fill="FFFFFF"/>
        <w:tabs>
          <w:tab w:val="left" w:pos="778"/>
        </w:tabs>
        <w:spacing w:before="120"/>
        <w:ind w:left="389"/>
        <w:jc w:val="both"/>
        <w:rPr>
          <w:sz w:val="22"/>
          <w:szCs w:val="22"/>
          <w:lang w:val="en-US"/>
        </w:rPr>
      </w:pPr>
      <w:r w:rsidRPr="005B1874">
        <w:rPr>
          <w:sz w:val="22"/>
          <w:szCs w:val="22"/>
          <w:lang w:val="en-US"/>
        </w:rPr>
        <w:t>that the director, servant or agent had the state of mind.</w:t>
      </w:r>
    </w:p>
    <w:p w14:paraId="542E5A63" w14:textId="77777777" w:rsidR="00E55969" w:rsidRPr="005B1874" w:rsidRDefault="00BC638C" w:rsidP="005B1874">
      <w:pPr>
        <w:numPr>
          <w:ilvl w:val="0"/>
          <w:numId w:val="99"/>
        </w:numPr>
        <w:shd w:val="clear" w:color="auto" w:fill="FFFFFF"/>
        <w:tabs>
          <w:tab w:val="left" w:pos="739"/>
        </w:tabs>
        <w:spacing w:before="120"/>
        <w:ind w:firstLine="336"/>
        <w:jc w:val="both"/>
        <w:rPr>
          <w:b/>
          <w:bCs/>
          <w:sz w:val="22"/>
          <w:szCs w:val="22"/>
          <w:lang w:val="en-US"/>
        </w:rPr>
      </w:pPr>
      <w:r w:rsidRPr="005B1874">
        <w:rPr>
          <w:sz w:val="22"/>
          <w:szCs w:val="22"/>
          <w:lang w:val="en-US"/>
        </w:rPr>
        <w:t>Any conduct engaged in on behalf of a body corporate by a director, servant or agent of the body corporate within the scope of his or her actual or apparent authority is to be taken, for the purposes of a prosecution for an offence against this Act, to have been engaged in also by the body corporate unless the body corporate establishes that the body corporate took reasonable precautions and exercised due diligence to avoid the conduct.</w:t>
      </w:r>
    </w:p>
    <w:p w14:paraId="114E7A75" w14:textId="77777777" w:rsidR="00E55969" w:rsidRPr="005B1874" w:rsidRDefault="00BC638C" w:rsidP="005B1874">
      <w:pPr>
        <w:numPr>
          <w:ilvl w:val="0"/>
          <w:numId w:val="99"/>
        </w:numPr>
        <w:shd w:val="clear" w:color="auto" w:fill="FFFFFF"/>
        <w:tabs>
          <w:tab w:val="left" w:pos="739"/>
        </w:tabs>
        <w:spacing w:before="120"/>
        <w:ind w:firstLine="336"/>
        <w:jc w:val="both"/>
        <w:rPr>
          <w:b/>
          <w:bCs/>
          <w:sz w:val="22"/>
          <w:szCs w:val="22"/>
          <w:lang w:val="en-US"/>
        </w:rPr>
      </w:pPr>
      <w:r w:rsidRPr="005B1874">
        <w:rPr>
          <w:sz w:val="22"/>
          <w:szCs w:val="22"/>
          <w:lang w:val="en-US"/>
        </w:rPr>
        <w:t>If, in proceedings for an offence against this Act, it is necessary to establish the state of mind of a person other than a body corporate in relation to particular conduct, it is sufficient to show:</w:t>
      </w:r>
    </w:p>
    <w:p w14:paraId="0ABCA2F7" w14:textId="77777777" w:rsidR="00E55969" w:rsidRPr="005B1874" w:rsidRDefault="00BC638C" w:rsidP="005B1874">
      <w:pPr>
        <w:numPr>
          <w:ilvl w:val="0"/>
          <w:numId w:val="100"/>
        </w:numPr>
        <w:shd w:val="clear" w:color="auto" w:fill="FFFFFF"/>
        <w:tabs>
          <w:tab w:val="left" w:pos="778"/>
        </w:tabs>
        <w:spacing w:before="120"/>
        <w:ind w:left="778" w:hanging="394"/>
        <w:jc w:val="both"/>
        <w:rPr>
          <w:sz w:val="22"/>
          <w:szCs w:val="22"/>
          <w:lang w:val="en-US"/>
        </w:rPr>
      </w:pPr>
      <w:r w:rsidRPr="005B1874">
        <w:rPr>
          <w:sz w:val="22"/>
          <w:szCs w:val="22"/>
          <w:lang w:val="en-US"/>
        </w:rPr>
        <w:t>that the conduct was engaged in by a servant or agent of the person within the scope of his or her actual or apparent authority; and</w:t>
      </w:r>
    </w:p>
    <w:p w14:paraId="01C483A6" w14:textId="77777777" w:rsidR="00E55969" w:rsidRPr="005B1874" w:rsidRDefault="00241B38" w:rsidP="005B1874">
      <w:pPr>
        <w:numPr>
          <w:ilvl w:val="0"/>
          <w:numId w:val="100"/>
        </w:numPr>
        <w:shd w:val="clear" w:color="auto" w:fill="FFFFFF"/>
        <w:tabs>
          <w:tab w:val="left" w:pos="778"/>
        </w:tabs>
        <w:spacing w:before="120"/>
        <w:ind w:left="384"/>
        <w:jc w:val="both"/>
        <w:rPr>
          <w:sz w:val="22"/>
          <w:szCs w:val="22"/>
          <w:lang w:val="en-US"/>
        </w:rPr>
      </w:pPr>
      <w:r>
        <w:rPr>
          <w:sz w:val="22"/>
          <w:szCs w:val="22"/>
          <w:lang w:val="en-US"/>
        </w:rPr>
        <w:t>that the servant or agent had t</w:t>
      </w:r>
      <w:r w:rsidR="00BC638C" w:rsidRPr="005B1874">
        <w:rPr>
          <w:sz w:val="22"/>
          <w:szCs w:val="22"/>
          <w:lang w:val="en-US"/>
        </w:rPr>
        <w:t>he state of mind.</w:t>
      </w:r>
    </w:p>
    <w:p w14:paraId="6AFB2755" w14:textId="77777777" w:rsidR="00E55969" w:rsidRPr="005B1874" w:rsidRDefault="00E55969" w:rsidP="005B1874">
      <w:pPr>
        <w:numPr>
          <w:ilvl w:val="0"/>
          <w:numId w:val="100"/>
        </w:numPr>
        <w:shd w:val="clear" w:color="auto" w:fill="FFFFFF"/>
        <w:tabs>
          <w:tab w:val="left" w:pos="778"/>
        </w:tabs>
        <w:spacing w:before="120"/>
        <w:ind w:left="384"/>
        <w:jc w:val="both"/>
        <w:rPr>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4020D248" w14:textId="77777777" w:rsidR="00E55969" w:rsidRPr="005B1874" w:rsidRDefault="00BC638C" w:rsidP="005B1874">
      <w:pPr>
        <w:numPr>
          <w:ilvl w:val="0"/>
          <w:numId w:val="101"/>
        </w:numPr>
        <w:shd w:val="clear" w:color="auto" w:fill="FFFFFF"/>
        <w:tabs>
          <w:tab w:val="left" w:pos="744"/>
        </w:tabs>
        <w:spacing w:before="120"/>
        <w:ind w:firstLine="350"/>
        <w:jc w:val="both"/>
        <w:rPr>
          <w:b/>
          <w:bCs/>
          <w:sz w:val="22"/>
          <w:szCs w:val="22"/>
          <w:lang w:val="en-US"/>
        </w:rPr>
      </w:pPr>
      <w:r w:rsidRPr="005B1874">
        <w:rPr>
          <w:sz w:val="22"/>
          <w:szCs w:val="22"/>
          <w:lang w:val="en-US"/>
        </w:rPr>
        <w:lastRenderedPageBreak/>
        <w:t>Any conduct engaged in on behalf of a person, other than a body corporate, by a servant or agent of the person within the scope of his or her actual or apparent authority is to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14:paraId="462FDC03" w14:textId="77777777" w:rsidR="00E55969" w:rsidRPr="005B1874" w:rsidRDefault="00BC638C" w:rsidP="005B1874">
      <w:pPr>
        <w:numPr>
          <w:ilvl w:val="0"/>
          <w:numId w:val="101"/>
        </w:numPr>
        <w:shd w:val="clear" w:color="auto" w:fill="FFFFFF"/>
        <w:tabs>
          <w:tab w:val="left" w:pos="744"/>
        </w:tabs>
        <w:spacing w:before="120"/>
        <w:ind w:left="350"/>
        <w:jc w:val="both"/>
        <w:rPr>
          <w:b/>
          <w:bCs/>
          <w:sz w:val="22"/>
          <w:szCs w:val="22"/>
          <w:lang w:val="en-US"/>
        </w:rPr>
      </w:pPr>
      <w:r w:rsidRPr="005B1874">
        <w:rPr>
          <w:sz w:val="22"/>
          <w:szCs w:val="22"/>
          <w:lang w:val="en-US"/>
        </w:rPr>
        <w:t>If:</w:t>
      </w:r>
    </w:p>
    <w:p w14:paraId="35184059" w14:textId="77777777" w:rsidR="00E55969" w:rsidRPr="005B1874" w:rsidRDefault="00BC638C" w:rsidP="005B1874">
      <w:pPr>
        <w:numPr>
          <w:ilvl w:val="0"/>
          <w:numId w:val="102"/>
        </w:numPr>
        <w:shd w:val="clear" w:color="auto" w:fill="FFFFFF"/>
        <w:tabs>
          <w:tab w:val="left" w:pos="792"/>
        </w:tabs>
        <w:spacing w:before="120"/>
        <w:ind w:left="792" w:hanging="394"/>
        <w:jc w:val="both"/>
        <w:rPr>
          <w:sz w:val="22"/>
          <w:szCs w:val="22"/>
          <w:lang w:val="en-US"/>
        </w:rPr>
      </w:pPr>
      <w:r w:rsidRPr="005B1874">
        <w:rPr>
          <w:sz w:val="22"/>
          <w:szCs w:val="22"/>
          <w:lang w:val="en-US"/>
        </w:rPr>
        <w:t>a person other than a body corporate is convicted of an offence; and</w:t>
      </w:r>
    </w:p>
    <w:p w14:paraId="7E696753" w14:textId="77777777" w:rsidR="00E55969" w:rsidRPr="005B1874" w:rsidRDefault="00BC638C" w:rsidP="005B1874">
      <w:pPr>
        <w:numPr>
          <w:ilvl w:val="0"/>
          <w:numId w:val="102"/>
        </w:numPr>
        <w:shd w:val="clear" w:color="auto" w:fill="FFFFFF"/>
        <w:tabs>
          <w:tab w:val="left" w:pos="792"/>
        </w:tabs>
        <w:spacing w:before="120"/>
        <w:ind w:left="792" w:hanging="394"/>
        <w:jc w:val="both"/>
        <w:rPr>
          <w:sz w:val="22"/>
          <w:szCs w:val="22"/>
          <w:lang w:val="en-US"/>
        </w:rPr>
      </w:pPr>
      <w:r w:rsidRPr="005B1874">
        <w:rPr>
          <w:sz w:val="22"/>
          <w:szCs w:val="22"/>
          <w:lang w:val="en-US"/>
        </w:rPr>
        <w:t>the person would not have been convicted of an offence if subsections (3) and (4) had not been enacted;</w:t>
      </w:r>
    </w:p>
    <w:p w14:paraId="2CADE8EB" w14:textId="77777777" w:rsidR="00E55969" w:rsidRPr="005B1874" w:rsidRDefault="00BC638C" w:rsidP="005B1874">
      <w:pPr>
        <w:shd w:val="clear" w:color="auto" w:fill="FFFFFF"/>
        <w:spacing w:before="120"/>
        <w:ind w:left="10"/>
        <w:jc w:val="both"/>
        <w:rPr>
          <w:sz w:val="22"/>
          <w:szCs w:val="22"/>
        </w:rPr>
      </w:pPr>
      <w:r w:rsidRPr="005B1874">
        <w:rPr>
          <w:sz w:val="22"/>
          <w:szCs w:val="22"/>
          <w:lang w:val="en-US"/>
        </w:rPr>
        <w:t>the person is not liable to be punished by imprisonment for that offence.</w:t>
      </w:r>
    </w:p>
    <w:p w14:paraId="26CD4C53" w14:textId="77777777" w:rsidR="00E55969" w:rsidRPr="005B1874" w:rsidRDefault="00BC638C" w:rsidP="005B1874">
      <w:pPr>
        <w:shd w:val="clear" w:color="auto" w:fill="FFFFFF"/>
        <w:tabs>
          <w:tab w:val="left" w:pos="744"/>
        </w:tabs>
        <w:spacing w:before="120"/>
        <w:ind w:firstLine="350"/>
        <w:jc w:val="both"/>
        <w:rPr>
          <w:sz w:val="22"/>
          <w:szCs w:val="22"/>
        </w:rPr>
      </w:pPr>
      <w:r w:rsidRPr="005B1874">
        <w:rPr>
          <w:b/>
          <w:bCs/>
          <w:sz w:val="22"/>
          <w:szCs w:val="22"/>
          <w:lang w:val="en-US"/>
        </w:rPr>
        <w:t>(6)</w:t>
      </w:r>
      <w:r w:rsidRPr="005B1874">
        <w:rPr>
          <w:sz w:val="22"/>
          <w:szCs w:val="22"/>
          <w:lang w:val="en-US"/>
        </w:rPr>
        <w:tab/>
        <w:t>A reference in subsection (1) or (3) to the state of mind of a</w:t>
      </w:r>
      <w:r w:rsidR="005B1874" w:rsidRPr="005B1874">
        <w:rPr>
          <w:sz w:val="22"/>
          <w:szCs w:val="22"/>
          <w:lang w:val="en-US"/>
        </w:rPr>
        <w:t xml:space="preserve"> </w:t>
      </w:r>
      <w:r w:rsidRPr="005B1874">
        <w:rPr>
          <w:sz w:val="22"/>
          <w:szCs w:val="22"/>
          <w:lang w:val="en-US"/>
        </w:rPr>
        <w:t>person includes a reference to:</w:t>
      </w:r>
    </w:p>
    <w:p w14:paraId="2CF5D489" w14:textId="77777777" w:rsidR="00E55969" w:rsidRPr="005B1874" w:rsidRDefault="00BC638C" w:rsidP="005B1874">
      <w:pPr>
        <w:numPr>
          <w:ilvl w:val="0"/>
          <w:numId w:val="103"/>
        </w:numPr>
        <w:shd w:val="clear" w:color="auto" w:fill="FFFFFF"/>
        <w:tabs>
          <w:tab w:val="left" w:pos="797"/>
        </w:tabs>
        <w:spacing w:before="120"/>
        <w:ind w:left="797" w:hanging="394"/>
        <w:jc w:val="both"/>
        <w:rPr>
          <w:sz w:val="22"/>
          <w:szCs w:val="22"/>
          <w:lang w:val="en-US"/>
        </w:rPr>
      </w:pPr>
      <w:r w:rsidRPr="005B1874">
        <w:rPr>
          <w:sz w:val="22"/>
          <w:szCs w:val="22"/>
          <w:lang w:val="en-US"/>
        </w:rPr>
        <w:t>the knowledge, intention, opinion, belief or purpose of the person; and</w:t>
      </w:r>
    </w:p>
    <w:p w14:paraId="6DE75113" w14:textId="77777777" w:rsidR="00E55969" w:rsidRPr="005B1874" w:rsidRDefault="00BC638C" w:rsidP="005B1874">
      <w:pPr>
        <w:numPr>
          <w:ilvl w:val="0"/>
          <w:numId w:val="103"/>
        </w:numPr>
        <w:shd w:val="clear" w:color="auto" w:fill="FFFFFF"/>
        <w:tabs>
          <w:tab w:val="left" w:pos="797"/>
        </w:tabs>
        <w:spacing w:before="120"/>
        <w:ind w:left="403"/>
        <w:jc w:val="both"/>
        <w:rPr>
          <w:sz w:val="22"/>
          <w:szCs w:val="22"/>
          <w:lang w:val="en-US"/>
        </w:rPr>
      </w:pPr>
      <w:r w:rsidRPr="005B1874">
        <w:rPr>
          <w:sz w:val="22"/>
          <w:szCs w:val="22"/>
          <w:lang w:val="en-US"/>
        </w:rPr>
        <w:t>the person</w:t>
      </w:r>
      <w:r w:rsidR="008F1821" w:rsidRPr="005B1874">
        <w:rPr>
          <w:sz w:val="22"/>
          <w:szCs w:val="22"/>
          <w:lang w:val="en-US"/>
        </w:rPr>
        <w:t>’</w:t>
      </w:r>
      <w:r w:rsidRPr="005B1874">
        <w:rPr>
          <w:sz w:val="22"/>
          <w:szCs w:val="22"/>
          <w:lang w:val="en-US"/>
        </w:rPr>
        <w:t>s reasons for the intention, opinion, belief or purpose.</w:t>
      </w:r>
    </w:p>
    <w:p w14:paraId="5E1E46C7" w14:textId="77777777" w:rsidR="00E55969" w:rsidRPr="005B1874" w:rsidRDefault="00BC638C" w:rsidP="005B1874">
      <w:pPr>
        <w:numPr>
          <w:ilvl w:val="0"/>
          <w:numId w:val="104"/>
        </w:numPr>
        <w:shd w:val="clear" w:color="auto" w:fill="FFFFFF"/>
        <w:tabs>
          <w:tab w:val="left" w:pos="744"/>
        </w:tabs>
        <w:spacing w:before="120"/>
        <w:ind w:firstLine="350"/>
        <w:jc w:val="both"/>
        <w:rPr>
          <w:b/>
          <w:bCs/>
          <w:sz w:val="22"/>
          <w:szCs w:val="22"/>
          <w:lang w:val="en-US"/>
        </w:rPr>
      </w:pPr>
      <w:r w:rsidRPr="005B1874">
        <w:rPr>
          <w:sz w:val="22"/>
          <w:szCs w:val="22"/>
          <w:lang w:val="en-US"/>
        </w:rPr>
        <w:t>A reference in this section to a director of a body corporate includes a reference to a constituent member of a body corporate incorporated for a public purpose by a law of the Commonwealth or of a State.</w:t>
      </w:r>
    </w:p>
    <w:p w14:paraId="4A8E2A51" w14:textId="77777777" w:rsidR="00E55969" w:rsidRPr="005B1874" w:rsidRDefault="00BC638C" w:rsidP="005B1874">
      <w:pPr>
        <w:numPr>
          <w:ilvl w:val="0"/>
          <w:numId w:val="104"/>
        </w:numPr>
        <w:shd w:val="clear" w:color="auto" w:fill="FFFFFF"/>
        <w:tabs>
          <w:tab w:val="left" w:pos="744"/>
        </w:tabs>
        <w:spacing w:before="120"/>
        <w:ind w:firstLine="350"/>
        <w:jc w:val="both"/>
        <w:rPr>
          <w:b/>
          <w:bCs/>
          <w:sz w:val="22"/>
          <w:szCs w:val="22"/>
          <w:lang w:val="en-US"/>
        </w:rPr>
      </w:pPr>
      <w:r w:rsidRPr="005B1874">
        <w:rPr>
          <w:sz w:val="22"/>
          <w:szCs w:val="22"/>
          <w:lang w:val="en-US"/>
        </w:rPr>
        <w:t>A reference in this section to engaging in conduct includes a reference to failing or refusing to engage in conduct.</w:t>
      </w:r>
    </w:p>
    <w:p w14:paraId="4AFA4017" w14:textId="77777777" w:rsidR="00E55969" w:rsidRPr="005B1874" w:rsidRDefault="00BC638C" w:rsidP="005B1874">
      <w:pPr>
        <w:shd w:val="clear" w:color="auto" w:fill="FFFFFF"/>
        <w:spacing w:before="120"/>
        <w:ind w:left="19"/>
        <w:jc w:val="both"/>
        <w:rPr>
          <w:sz w:val="22"/>
          <w:szCs w:val="22"/>
        </w:rPr>
      </w:pPr>
      <w:r w:rsidRPr="005B1874">
        <w:rPr>
          <w:b/>
          <w:bCs/>
          <w:sz w:val="22"/>
          <w:szCs w:val="22"/>
          <w:lang w:val="en-US"/>
        </w:rPr>
        <w:t>Evidence of analyst</w:t>
      </w:r>
    </w:p>
    <w:p w14:paraId="7D7983F3" w14:textId="77777777" w:rsidR="00E55969" w:rsidRPr="005B1874" w:rsidRDefault="00BC638C" w:rsidP="005B1874">
      <w:pPr>
        <w:shd w:val="clear" w:color="auto" w:fill="FFFFFF"/>
        <w:spacing w:before="120"/>
        <w:ind w:left="14" w:firstLine="346"/>
        <w:jc w:val="both"/>
        <w:rPr>
          <w:sz w:val="22"/>
          <w:szCs w:val="22"/>
        </w:rPr>
      </w:pPr>
      <w:r w:rsidRPr="005B1874">
        <w:rPr>
          <w:b/>
          <w:bCs/>
          <w:sz w:val="22"/>
          <w:szCs w:val="22"/>
          <w:lang w:val="en-US"/>
        </w:rPr>
        <w:t xml:space="preserve">34.(1) </w:t>
      </w:r>
      <w:r w:rsidRPr="005B1874">
        <w:rPr>
          <w:sz w:val="22"/>
          <w:szCs w:val="22"/>
          <w:lang w:val="en-US"/>
        </w:rPr>
        <w:t>The Secretary may appoint a person to be an analyst for the purposes of this Act.</w:t>
      </w:r>
    </w:p>
    <w:p w14:paraId="39C7FA10" w14:textId="77777777" w:rsidR="00E55969" w:rsidRPr="005B1874" w:rsidRDefault="00BC638C" w:rsidP="005B1874">
      <w:pPr>
        <w:shd w:val="clear" w:color="auto" w:fill="FFFFFF"/>
        <w:spacing w:before="120"/>
        <w:ind w:left="14" w:firstLine="346"/>
        <w:jc w:val="both"/>
        <w:rPr>
          <w:sz w:val="22"/>
          <w:szCs w:val="22"/>
        </w:rPr>
      </w:pPr>
      <w:r w:rsidRPr="005B1874">
        <w:rPr>
          <w:b/>
          <w:bCs/>
          <w:sz w:val="22"/>
          <w:szCs w:val="22"/>
          <w:lang w:val="en-US"/>
        </w:rPr>
        <w:t>(2)</w:t>
      </w:r>
      <w:r w:rsidRPr="005B1874">
        <w:rPr>
          <w:sz w:val="22"/>
          <w:szCs w:val="22"/>
          <w:lang w:val="en-US"/>
        </w:rPr>
        <w:t xml:space="preserve"> Subject to subsection (4), in any proceedings for an offence against this Act, a certificate of an analyst in an approved form stating, in respect of food in relation to which the offence is alleged to have been committed, all or any of the following matters:</w:t>
      </w:r>
    </w:p>
    <w:p w14:paraId="47D10A29" w14:textId="77777777" w:rsidR="00E55969" w:rsidRPr="005B1874" w:rsidRDefault="00BC638C" w:rsidP="005B1874">
      <w:pPr>
        <w:numPr>
          <w:ilvl w:val="0"/>
          <w:numId w:val="105"/>
        </w:numPr>
        <w:shd w:val="clear" w:color="auto" w:fill="FFFFFF"/>
        <w:tabs>
          <w:tab w:val="left" w:pos="806"/>
        </w:tabs>
        <w:spacing w:before="120"/>
        <w:ind w:left="806" w:hanging="398"/>
        <w:jc w:val="both"/>
        <w:rPr>
          <w:sz w:val="22"/>
          <w:szCs w:val="22"/>
          <w:lang w:val="en-US"/>
        </w:rPr>
      </w:pPr>
      <w:r w:rsidRPr="005B1874">
        <w:rPr>
          <w:sz w:val="22"/>
          <w:szCs w:val="22"/>
          <w:lang w:val="en-US"/>
        </w:rPr>
        <w:t>that the analyst signing the certificate is appointed under subsection (1);</w:t>
      </w:r>
    </w:p>
    <w:p w14:paraId="397F9246" w14:textId="77777777" w:rsidR="00E55969" w:rsidRPr="005B1874" w:rsidRDefault="00BC638C" w:rsidP="005B1874">
      <w:pPr>
        <w:numPr>
          <w:ilvl w:val="0"/>
          <w:numId w:val="105"/>
        </w:numPr>
        <w:shd w:val="clear" w:color="auto" w:fill="FFFFFF"/>
        <w:tabs>
          <w:tab w:val="left" w:pos="806"/>
        </w:tabs>
        <w:spacing w:before="120"/>
        <w:ind w:left="408"/>
        <w:jc w:val="both"/>
        <w:rPr>
          <w:sz w:val="22"/>
          <w:szCs w:val="22"/>
          <w:lang w:val="en-US"/>
        </w:rPr>
      </w:pPr>
      <w:r w:rsidRPr="005B1874">
        <w:rPr>
          <w:sz w:val="22"/>
          <w:szCs w:val="22"/>
          <w:lang w:val="en-US"/>
        </w:rPr>
        <w:t>when and from whom the food was received;</w:t>
      </w:r>
    </w:p>
    <w:p w14:paraId="6E1B56ED" w14:textId="77777777" w:rsidR="00E55969" w:rsidRPr="005B1874" w:rsidRDefault="00BC638C" w:rsidP="005B1874">
      <w:pPr>
        <w:numPr>
          <w:ilvl w:val="0"/>
          <w:numId w:val="105"/>
        </w:numPr>
        <w:shd w:val="clear" w:color="auto" w:fill="FFFFFF"/>
        <w:tabs>
          <w:tab w:val="left" w:pos="806"/>
        </w:tabs>
        <w:spacing w:before="120"/>
        <w:ind w:left="806" w:hanging="398"/>
        <w:jc w:val="both"/>
        <w:rPr>
          <w:sz w:val="22"/>
          <w:szCs w:val="22"/>
          <w:lang w:val="en-US"/>
        </w:rPr>
      </w:pPr>
      <w:r w:rsidRPr="005B1874">
        <w:rPr>
          <w:sz w:val="22"/>
          <w:szCs w:val="22"/>
          <w:lang w:val="en-US"/>
        </w:rPr>
        <w:t>what, if any, labels or other means of identifying the food accompanied it when it was received;</w:t>
      </w:r>
    </w:p>
    <w:p w14:paraId="29E2B796" w14:textId="77777777" w:rsidR="00E55969" w:rsidRPr="005B1874" w:rsidRDefault="00BC638C" w:rsidP="005B1874">
      <w:pPr>
        <w:numPr>
          <w:ilvl w:val="0"/>
          <w:numId w:val="105"/>
        </w:numPr>
        <w:shd w:val="clear" w:color="auto" w:fill="FFFFFF"/>
        <w:tabs>
          <w:tab w:val="left" w:pos="806"/>
        </w:tabs>
        <w:spacing w:before="120"/>
        <w:ind w:left="806" w:hanging="398"/>
        <w:jc w:val="both"/>
        <w:rPr>
          <w:sz w:val="22"/>
          <w:szCs w:val="22"/>
          <w:lang w:val="en-US"/>
        </w:rPr>
      </w:pPr>
      <w:r w:rsidRPr="005B1874">
        <w:rPr>
          <w:sz w:val="22"/>
          <w:szCs w:val="22"/>
          <w:lang w:val="en-US"/>
        </w:rPr>
        <w:t>what container or containers the food was contained in when it was received;</w:t>
      </w:r>
    </w:p>
    <w:p w14:paraId="79A9C823" w14:textId="77777777" w:rsidR="00E55969" w:rsidRPr="005B1874" w:rsidRDefault="00BC638C" w:rsidP="005B1874">
      <w:pPr>
        <w:numPr>
          <w:ilvl w:val="0"/>
          <w:numId w:val="105"/>
        </w:numPr>
        <w:shd w:val="clear" w:color="auto" w:fill="FFFFFF"/>
        <w:tabs>
          <w:tab w:val="left" w:pos="806"/>
        </w:tabs>
        <w:spacing w:before="120"/>
        <w:ind w:left="408"/>
        <w:jc w:val="both"/>
        <w:rPr>
          <w:sz w:val="22"/>
          <w:szCs w:val="22"/>
          <w:lang w:val="it-IT"/>
        </w:rPr>
      </w:pPr>
      <w:r w:rsidRPr="005B1874">
        <w:rPr>
          <w:sz w:val="22"/>
          <w:szCs w:val="22"/>
          <w:lang w:val="it-IT"/>
        </w:rPr>
        <w:t xml:space="preserve">a </w:t>
      </w:r>
      <w:r w:rsidRPr="005B1874">
        <w:rPr>
          <w:sz w:val="22"/>
          <w:szCs w:val="22"/>
          <w:lang w:val="en-US"/>
        </w:rPr>
        <w:t>description, and the weight, of the food received;</w:t>
      </w:r>
    </w:p>
    <w:p w14:paraId="016FCDF8" w14:textId="77777777" w:rsidR="00E55969" w:rsidRPr="005B1874" w:rsidRDefault="00BC638C" w:rsidP="005B1874">
      <w:pPr>
        <w:numPr>
          <w:ilvl w:val="0"/>
          <w:numId w:val="105"/>
        </w:numPr>
        <w:shd w:val="clear" w:color="auto" w:fill="FFFFFF"/>
        <w:tabs>
          <w:tab w:val="left" w:pos="806"/>
        </w:tabs>
        <w:spacing w:before="120"/>
        <w:ind w:left="408"/>
        <w:jc w:val="both"/>
        <w:rPr>
          <w:sz w:val="22"/>
          <w:szCs w:val="22"/>
          <w:lang w:val="en-US"/>
        </w:rPr>
      </w:pPr>
      <w:r w:rsidRPr="005B1874">
        <w:rPr>
          <w:sz w:val="22"/>
          <w:szCs w:val="22"/>
          <w:lang w:val="en-US"/>
        </w:rPr>
        <w:t xml:space="preserve">when the food, or a portion of it, was </w:t>
      </w:r>
      <w:proofErr w:type="spellStart"/>
      <w:r w:rsidRPr="005B1874">
        <w:rPr>
          <w:sz w:val="22"/>
          <w:szCs w:val="22"/>
          <w:lang w:val="en-US"/>
        </w:rPr>
        <w:t>analysed</w:t>
      </w:r>
      <w:proofErr w:type="spellEnd"/>
      <w:r w:rsidRPr="005B1874">
        <w:rPr>
          <w:sz w:val="22"/>
          <w:szCs w:val="22"/>
          <w:lang w:val="en-US"/>
        </w:rPr>
        <w:t>;</w:t>
      </w:r>
    </w:p>
    <w:p w14:paraId="393D6242" w14:textId="77777777" w:rsidR="00E55969" w:rsidRPr="005B1874" w:rsidRDefault="00BC638C" w:rsidP="005B1874">
      <w:pPr>
        <w:numPr>
          <w:ilvl w:val="0"/>
          <w:numId w:val="105"/>
        </w:numPr>
        <w:shd w:val="clear" w:color="auto" w:fill="FFFFFF"/>
        <w:tabs>
          <w:tab w:val="left" w:pos="806"/>
        </w:tabs>
        <w:spacing w:before="120"/>
        <w:ind w:left="408"/>
        <w:jc w:val="both"/>
        <w:rPr>
          <w:sz w:val="22"/>
          <w:szCs w:val="22"/>
          <w:lang w:val="en-US"/>
        </w:rPr>
      </w:pPr>
      <w:r w:rsidRPr="005B1874">
        <w:rPr>
          <w:sz w:val="22"/>
          <w:szCs w:val="22"/>
          <w:lang w:val="en-US"/>
        </w:rPr>
        <w:t>a description of the method of analysis;</w:t>
      </w:r>
    </w:p>
    <w:p w14:paraId="02EF5C8B" w14:textId="77777777" w:rsidR="00E55969" w:rsidRPr="005B1874" w:rsidRDefault="00E55969" w:rsidP="005B1874">
      <w:pPr>
        <w:numPr>
          <w:ilvl w:val="0"/>
          <w:numId w:val="105"/>
        </w:numPr>
        <w:shd w:val="clear" w:color="auto" w:fill="FFFFFF"/>
        <w:tabs>
          <w:tab w:val="left" w:pos="806"/>
        </w:tabs>
        <w:spacing w:before="120"/>
        <w:ind w:left="408"/>
        <w:jc w:val="both"/>
        <w:rPr>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33BDE1EA" w14:textId="77777777" w:rsidR="00E55969" w:rsidRPr="005B1874" w:rsidRDefault="00BC638C" w:rsidP="005B1874">
      <w:pPr>
        <w:shd w:val="clear" w:color="auto" w:fill="FFFFFF"/>
        <w:spacing w:before="120"/>
        <w:ind w:left="394"/>
        <w:jc w:val="both"/>
        <w:rPr>
          <w:sz w:val="22"/>
          <w:szCs w:val="22"/>
        </w:rPr>
      </w:pPr>
      <w:r w:rsidRPr="005B1874">
        <w:rPr>
          <w:sz w:val="22"/>
          <w:szCs w:val="22"/>
          <w:lang w:val="en-US"/>
        </w:rPr>
        <w:lastRenderedPageBreak/>
        <w:t>(h) the results of the analysis;</w:t>
      </w:r>
    </w:p>
    <w:p w14:paraId="1690A84D" w14:textId="77777777" w:rsidR="00E55969" w:rsidRPr="005B1874" w:rsidRDefault="00BC638C" w:rsidP="005B1874">
      <w:pPr>
        <w:shd w:val="clear" w:color="auto" w:fill="FFFFFF"/>
        <w:spacing w:before="120"/>
        <w:ind w:left="797" w:hanging="346"/>
        <w:jc w:val="both"/>
        <w:rPr>
          <w:sz w:val="22"/>
          <w:szCs w:val="22"/>
        </w:rPr>
      </w:pPr>
      <w:r w:rsidRPr="005B1874">
        <w:rPr>
          <w:sz w:val="22"/>
          <w:szCs w:val="22"/>
          <w:lang w:val="en-US"/>
        </w:rPr>
        <w:t>(i) how the food was dealt with after handling by the analyst, including details of:</w:t>
      </w:r>
    </w:p>
    <w:p w14:paraId="469557BB" w14:textId="77777777" w:rsidR="00E55969" w:rsidRPr="005B1874" w:rsidRDefault="00BC638C" w:rsidP="005B1874">
      <w:pPr>
        <w:shd w:val="clear" w:color="auto" w:fill="FFFFFF"/>
        <w:spacing w:before="120"/>
        <w:ind w:left="1037" w:firstLine="72"/>
        <w:jc w:val="both"/>
        <w:rPr>
          <w:sz w:val="22"/>
          <w:szCs w:val="22"/>
        </w:rPr>
      </w:pPr>
      <w:r w:rsidRPr="005B1874">
        <w:rPr>
          <w:sz w:val="22"/>
          <w:szCs w:val="22"/>
          <w:lang w:val="en-US"/>
        </w:rPr>
        <w:t>(i) the quantity retained; and</w:t>
      </w:r>
    </w:p>
    <w:p w14:paraId="6A537EE4" w14:textId="77777777" w:rsidR="00E55969" w:rsidRPr="005B1874" w:rsidRDefault="00BC638C" w:rsidP="005B1874">
      <w:pPr>
        <w:shd w:val="clear" w:color="auto" w:fill="FFFFFF"/>
        <w:spacing w:before="120"/>
        <w:ind w:left="1445" w:hanging="408"/>
        <w:jc w:val="both"/>
        <w:rPr>
          <w:sz w:val="22"/>
          <w:szCs w:val="22"/>
        </w:rPr>
      </w:pPr>
      <w:r w:rsidRPr="005B1874">
        <w:rPr>
          <w:sz w:val="22"/>
          <w:szCs w:val="22"/>
          <w:lang w:val="en-US"/>
        </w:rPr>
        <w:t>(ii) the name of the person, if any, to whom any retained quantity was given; and</w:t>
      </w:r>
    </w:p>
    <w:p w14:paraId="2037E87E" w14:textId="77777777" w:rsidR="00E55969" w:rsidRPr="005B1874" w:rsidRDefault="00BC638C" w:rsidP="005B1874">
      <w:pPr>
        <w:shd w:val="clear" w:color="auto" w:fill="FFFFFF"/>
        <w:spacing w:before="120"/>
        <w:ind w:left="965"/>
        <w:jc w:val="both"/>
        <w:rPr>
          <w:sz w:val="22"/>
          <w:szCs w:val="22"/>
        </w:rPr>
      </w:pPr>
      <w:r w:rsidRPr="005B1874">
        <w:rPr>
          <w:sz w:val="22"/>
          <w:szCs w:val="22"/>
          <w:lang w:val="fi-FI"/>
        </w:rPr>
        <w:t xml:space="preserve">(iii) </w:t>
      </w:r>
      <w:r w:rsidRPr="005B1874">
        <w:rPr>
          <w:sz w:val="22"/>
          <w:szCs w:val="22"/>
          <w:lang w:val="en-US"/>
        </w:rPr>
        <w:t>measures taken to secure any retained quantity;</w:t>
      </w:r>
    </w:p>
    <w:p w14:paraId="1BDEE053" w14:textId="77777777" w:rsidR="00E55969" w:rsidRPr="005B1874" w:rsidRDefault="00BC638C" w:rsidP="005B1874">
      <w:pPr>
        <w:shd w:val="clear" w:color="auto" w:fill="FFFFFF"/>
        <w:spacing w:before="120"/>
        <w:ind w:left="5"/>
        <w:jc w:val="both"/>
        <w:rPr>
          <w:sz w:val="22"/>
          <w:szCs w:val="22"/>
        </w:rPr>
      </w:pPr>
      <w:r w:rsidRPr="005B1874">
        <w:rPr>
          <w:sz w:val="22"/>
          <w:szCs w:val="22"/>
          <w:lang w:val="en-US"/>
        </w:rPr>
        <w:t xml:space="preserve">is admissible as </w:t>
      </w:r>
      <w:r w:rsidRPr="005B1874">
        <w:rPr>
          <w:i/>
          <w:iCs/>
          <w:sz w:val="22"/>
          <w:szCs w:val="22"/>
          <w:lang w:val="en-US"/>
        </w:rPr>
        <w:t xml:space="preserve">prima facie </w:t>
      </w:r>
      <w:r w:rsidRPr="005B1874">
        <w:rPr>
          <w:sz w:val="22"/>
          <w:szCs w:val="22"/>
          <w:lang w:val="en-US"/>
        </w:rPr>
        <w:t>evidence of the matters in the certificate and of the correctness of the result of the analysis.</w:t>
      </w:r>
    </w:p>
    <w:p w14:paraId="50508C9E" w14:textId="77777777" w:rsidR="00E55969" w:rsidRPr="005B1874" w:rsidRDefault="00BC638C" w:rsidP="005B1874">
      <w:pPr>
        <w:numPr>
          <w:ilvl w:val="0"/>
          <w:numId w:val="106"/>
        </w:numPr>
        <w:shd w:val="clear" w:color="auto" w:fill="FFFFFF"/>
        <w:tabs>
          <w:tab w:val="left" w:pos="739"/>
        </w:tabs>
        <w:spacing w:before="120"/>
        <w:ind w:firstLine="341"/>
        <w:jc w:val="both"/>
        <w:rPr>
          <w:b/>
          <w:bCs/>
          <w:sz w:val="22"/>
          <w:szCs w:val="22"/>
          <w:lang w:val="en-US"/>
        </w:rPr>
      </w:pPr>
      <w:r w:rsidRPr="005B1874">
        <w:rPr>
          <w:sz w:val="22"/>
          <w:szCs w:val="22"/>
          <w:lang w:val="en-US"/>
        </w:rPr>
        <w:t>For the purposes of this section, a document purporting to be a certificate referred to in subsection (2) must, unless the contrary is established, be taken to be such a certificate and to have been duly given.</w:t>
      </w:r>
    </w:p>
    <w:p w14:paraId="3D2F79A4" w14:textId="77777777" w:rsidR="00E55969" w:rsidRPr="005B1874" w:rsidRDefault="00BC638C" w:rsidP="005B1874">
      <w:pPr>
        <w:numPr>
          <w:ilvl w:val="0"/>
          <w:numId w:val="106"/>
        </w:numPr>
        <w:shd w:val="clear" w:color="auto" w:fill="FFFFFF"/>
        <w:tabs>
          <w:tab w:val="left" w:pos="739"/>
        </w:tabs>
        <w:spacing w:before="120"/>
        <w:ind w:firstLine="341"/>
        <w:jc w:val="both"/>
        <w:rPr>
          <w:b/>
          <w:bCs/>
          <w:sz w:val="22"/>
          <w:szCs w:val="22"/>
          <w:lang w:val="en-US"/>
        </w:rPr>
      </w:pPr>
      <w:r w:rsidRPr="005B1874">
        <w:rPr>
          <w:sz w:val="22"/>
          <w:szCs w:val="22"/>
          <w:lang w:val="en-US"/>
        </w:rPr>
        <w:t>A certificate must not be admitted in evidence under subsection (2) in proceedings for an offence unless the person charged with the offence or a solicitor who has appeared for the person in those proceedings has, at least 14 days before the certificate is sought to be so admitted, been given a copy of the certificate together with reasonable notice of the intention to produce the certificate as evidence in the proceedings.</w:t>
      </w:r>
    </w:p>
    <w:p w14:paraId="615A6629" w14:textId="77777777" w:rsidR="00E55969" w:rsidRPr="005B1874" w:rsidRDefault="00BC638C" w:rsidP="005B1874">
      <w:pPr>
        <w:numPr>
          <w:ilvl w:val="0"/>
          <w:numId w:val="106"/>
        </w:numPr>
        <w:shd w:val="clear" w:color="auto" w:fill="FFFFFF"/>
        <w:tabs>
          <w:tab w:val="left" w:pos="739"/>
        </w:tabs>
        <w:spacing w:before="120"/>
        <w:ind w:firstLine="341"/>
        <w:jc w:val="both"/>
        <w:rPr>
          <w:b/>
          <w:bCs/>
          <w:sz w:val="22"/>
          <w:szCs w:val="22"/>
          <w:lang w:val="en-US"/>
        </w:rPr>
      </w:pPr>
      <w:r w:rsidRPr="005B1874">
        <w:rPr>
          <w:sz w:val="22"/>
          <w:szCs w:val="22"/>
          <w:lang w:val="en-US"/>
        </w:rPr>
        <w:t>Subject to subsection (6), if, under subsection (2), a certificate of an analyst is admitted in evidence in a proceeding for an offence, the person charged with the offence may require the analyst to be called as a witness for the prosecution and the analyst may be cross-examined as if he or she had given evidence of the matters stated in the certificate.</w:t>
      </w:r>
    </w:p>
    <w:p w14:paraId="640E2E13" w14:textId="77777777" w:rsidR="00E55969" w:rsidRPr="005B1874" w:rsidRDefault="00BC638C" w:rsidP="005B1874">
      <w:pPr>
        <w:numPr>
          <w:ilvl w:val="0"/>
          <w:numId w:val="106"/>
        </w:numPr>
        <w:shd w:val="clear" w:color="auto" w:fill="FFFFFF"/>
        <w:tabs>
          <w:tab w:val="left" w:pos="739"/>
        </w:tabs>
        <w:spacing w:before="120"/>
        <w:ind w:firstLine="341"/>
        <w:jc w:val="both"/>
        <w:rPr>
          <w:b/>
          <w:bCs/>
          <w:sz w:val="22"/>
          <w:szCs w:val="22"/>
          <w:lang w:val="en-US"/>
        </w:rPr>
      </w:pPr>
      <w:r w:rsidRPr="005B1874">
        <w:rPr>
          <w:sz w:val="22"/>
          <w:szCs w:val="22"/>
          <w:lang w:val="en-US"/>
        </w:rPr>
        <w:t>Subsection (5) does not entitle a person to require an analyst to be called as a witness for the prosecution unless:</w:t>
      </w:r>
    </w:p>
    <w:p w14:paraId="0F0A806C" w14:textId="77777777" w:rsidR="00E55969" w:rsidRPr="005B1874" w:rsidRDefault="00BC638C" w:rsidP="005B1874">
      <w:pPr>
        <w:numPr>
          <w:ilvl w:val="0"/>
          <w:numId w:val="107"/>
        </w:numPr>
        <w:shd w:val="clear" w:color="auto" w:fill="FFFFFF"/>
        <w:tabs>
          <w:tab w:val="left" w:pos="782"/>
        </w:tabs>
        <w:spacing w:before="120"/>
        <w:ind w:left="782" w:hanging="394"/>
        <w:jc w:val="both"/>
        <w:rPr>
          <w:sz w:val="22"/>
          <w:szCs w:val="22"/>
          <w:lang w:val="en-US"/>
        </w:rPr>
      </w:pPr>
      <w:r w:rsidRPr="005B1874">
        <w:rPr>
          <w:sz w:val="22"/>
          <w:szCs w:val="22"/>
          <w:lang w:val="en-US"/>
        </w:rPr>
        <w:t xml:space="preserve">the prosecutor has been given at least 4 </w:t>
      </w:r>
      <w:proofErr w:type="spellStart"/>
      <w:r w:rsidRPr="005B1874">
        <w:rPr>
          <w:sz w:val="22"/>
          <w:szCs w:val="22"/>
          <w:lang w:val="en-US"/>
        </w:rPr>
        <w:t>days notice</w:t>
      </w:r>
      <w:proofErr w:type="spellEnd"/>
      <w:r w:rsidRPr="005B1874">
        <w:rPr>
          <w:sz w:val="22"/>
          <w:szCs w:val="22"/>
          <w:lang w:val="en-US"/>
        </w:rPr>
        <w:t xml:space="preserve"> of the person</w:t>
      </w:r>
      <w:r w:rsidR="008F1821" w:rsidRPr="005B1874">
        <w:rPr>
          <w:sz w:val="22"/>
          <w:szCs w:val="22"/>
          <w:lang w:val="en-US"/>
        </w:rPr>
        <w:t>’</w:t>
      </w:r>
      <w:r w:rsidRPr="005B1874">
        <w:rPr>
          <w:sz w:val="22"/>
          <w:szCs w:val="22"/>
          <w:lang w:val="en-US"/>
        </w:rPr>
        <w:t>s intention to require the analyst to be so called; or</w:t>
      </w:r>
    </w:p>
    <w:p w14:paraId="20ED69D5" w14:textId="77777777" w:rsidR="00E55969" w:rsidRPr="005B1874" w:rsidRDefault="00BC638C" w:rsidP="005B1874">
      <w:pPr>
        <w:numPr>
          <w:ilvl w:val="0"/>
          <w:numId w:val="107"/>
        </w:numPr>
        <w:shd w:val="clear" w:color="auto" w:fill="FFFFFF"/>
        <w:tabs>
          <w:tab w:val="left" w:pos="782"/>
        </w:tabs>
        <w:spacing w:before="120"/>
        <w:ind w:left="782" w:hanging="394"/>
        <w:jc w:val="both"/>
        <w:rPr>
          <w:sz w:val="22"/>
          <w:szCs w:val="22"/>
          <w:lang w:val="en-US"/>
        </w:rPr>
      </w:pPr>
      <w:r w:rsidRPr="005B1874">
        <w:rPr>
          <w:sz w:val="22"/>
          <w:szCs w:val="22"/>
          <w:lang w:val="en-US"/>
        </w:rPr>
        <w:t>the Court, by order, allows the person to require the analyst to be so called.</w:t>
      </w:r>
    </w:p>
    <w:p w14:paraId="4F01C581"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t>Publishing of information</w:t>
      </w:r>
    </w:p>
    <w:p w14:paraId="1202B763" w14:textId="77777777" w:rsidR="00E55969" w:rsidRPr="005B1874" w:rsidRDefault="00BC638C" w:rsidP="005B1874">
      <w:pPr>
        <w:shd w:val="clear" w:color="auto" w:fill="FFFFFF"/>
        <w:spacing w:before="120"/>
        <w:ind w:left="336"/>
        <w:jc w:val="both"/>
        <w:rPr>
          <w:sz w:val="22"/>
          <w:szCs w:val="22"/>
        </w:rPr>
      </w:pPr>
      <w:r w:rsidRPr="005B1874">
        <w:rPr>
          <w:b/>
          <w:bCs/>
          <w:sz w:val="22"/>
          <w:szCs w:val="22"/>
          <w:lang w:val="en-US"/>
        </w:rPr>
        <w:t xml:space="preserve">35. </w:t>
      </w:r>
      <w:r w:rsidRPr="005B1874">
        <w:rPr>
          <w:sz w:val="22"/>
          <w:szCs w:val="22"/>
          <w:lang w:val="en-US"/>
        </w:rPr>
        <w:t>The Secretary may publish in Australia:</w:t>
      </w:r>
    </w:p>
    <w:p w14:paraId="0D421C6C" w14:textId="77777777" w:rsidR="00E55969" w:rsidRPr="005B1874" w:rsidRDefault="00BC638C" w:rsidP="005B1874">
      <w:pPr>
        <w:numPr>
          <w:ilvl w:val="0"/>
          <w:numId w:val="108"/>
        </w:numPr>
        <w:shd w:val="clear" w:color="auto" w:fill="FFFFFF"/>
        <w:tabs>
          <w:tab w:val="left" w:pos="773"/>
        </w:tabs>
        <w:spacing w:before="120"/>
        <w:ind w:left="773" w:hanging="389"/>
        <w:jc w:val="both"/>
        <w:rPr>
          <w:sz w:val="22"/>
          <w:szCs w:val="22"/>
          <w:lang w:val="en-US"/>
        </w:rPr>
      </w:pPr>
      <w:r w:rsidRPr="005B1874">
        <w:rPr>
          <w:sz w:val="22"/>
          <w:szCs w:val="22"/>
          <w:lang w:val="en-US"/>
        </w:rPr>
        <w:t>the name and address of a person conducting an overseas food processing operation; and</w:t>
      </w:r>
    </w:p>
    <w:p w14:paraId="3C490B57" w14:textId="77777777" w:rsidR="00E55969" w:rsidRPr="005B1874" w:rsidRDefault="00BC638C" w:rsidP="005B1874">
      <w:pPr>
        <w:numPr>
          <w:ilvl w:val="0"/>
          <w:numId w:val="108"/>
        </w:numPr>
        <w:shd w:val="clear" w:color="auto" w:fill="FFFFFF"/>
        <w:tabs>
          <w:tab w:val="left" w:pos="773"/>
        </w:tabs>
        <w:spacing w:before="120"/>
        <w:ind w:left="773" w:hanging="389"/>
        <w:jc w:val="both"/>
        <w:rPr>
          <w:sz w:val="22"/>
          <w:szCs w:val="22"/>
          <w:lang w:val="en-US"/>
        </w:rPr>
      </w:pPr>
      <w:r w:rsidRPr="005B1874">
        <w:rPr>
          <w:sz w:val="22"/>
          <w:szCs w:val="22"/>
          <w:lang w:val="en-US"/>
        </w:rPr>
        <w:t>particulars of the food processing operation conducted by that person; and</w:t>
      </w:r>
    </w:p>
    <w:p w14:paraId="5944D39C" w14:textId="77777777" w:rsidR="00E55969" w:rsidRPr="005B1874" w:rsidRDefault="00BC638C" w:rsidP="005B1874">
      <w:pPr>
        <w:numPr>
          <w:ilvl w:val="0"/>
          <w:numId w:val="108"/>
        </w:numPr>
        <w:shd w:val="clear" w:color="auto" w:fill="FFFFFF"/>
        <w:tabs>
          <w:tab w:val="left" w:pos="773"/>
        </w:tabs>
        <w:spacing w:before="120"/>
        <w:ind w:left="773" w:hanging="389"/>
        <w:jc w:val="both"/>
        <w:rPr>
          <w:sz w:val="22"/>
          <w:szCs w:val="22"/>
          <w:lang w:val="en-US"/>
        </w:rPr>
      </w:pPr>
      <w:r w:rsidRPr="005B1874">
        <w:rPr>
          <w:sz w:val="22"/>
          <w:szCs w:val="22"/>
          <w:lang w:val="en-US"/>
        </w:rPr>
        <w:t>particulars of any food originating from that food processing operation that:</w:t>
      </w:r>
    </w:p>
    <w:p w14:paraId="4076DAB1" w14:textId="77777777" w:rsidR="00E55969" w:rsidRPr="005B1874" w:rsidRDefault="00BC638C" w:rsidP="005B1874">
      <w:pPr>
        <w:shd w:val="clear" w:color="auto" w:fill="FFFFFF"/>
        <w:spacing w:before="120"/>
        <w:ind w:left="1440" w:hanging="346"/>
        <w:jc w:val="both"/>
        <w:rPr>
          <w:sz w:val="22"/>
          <w:szCs w:val="22"/>
        </w:rPr>
      </w:pPr>
      <w:r w:rsidRPr="005B1874">
        <w:rPr>
          <w:sz w:val="22"/>
          <w:szCs w:val="22"/>
          <w:lang w:val="en-US"/>
        </w:rPr>
        <w:t>(i) if imported, may not meet applicable standards or may pose a risk to human health; or</w:t>
      </w:r>
    </w:p>
    <w:p w14:paraId="2AB09C08" w14:textId="77777777" w:rsidR="00E55969" w:rsidRPr="005B1874" w:rsidRDefault="00BC638C" w:rsidP="005B1874">
      <w:pPr>
        <w:shd w:val="clear" w:color="auto" w:fill="FFFFFF"/>
        <w:spacing w:before="120"/>
        <w:ind w:left="1435" w:hanging="413"/>
        <w:jc w:val="both"/>
        <w:rPr>
          <w:sz w:val="22"/>
          <w:szCs w:val="22"/>
        </w:rPr>
      </w:pPr>
      <w:r w:rsidRPr="005B1874">
        <w:rPr>
          <w:sz w:val="22"/>
          <w:szCs w:val="22"/>
          <w:lang w:val="en-US"/>
        </w:rPr>
        <w:t>(ii) was treated, destroyed or re-exported under section 20; and</w:t>
      </w:r>
    </w:p>
    <w:p w14:paraId="545EAFAE" w14:textId="77777777" w:rsidR="00E55969" w:rsidRPr="005B1874" w:rsidRDefault="00E55969" w:rsidP="005B1874">
      <w:pPr>
        <w:shd w:val="clear" w:color="auto" w:fill="FFFFFF"/>
        <w:spacing w:before="120"/>
        <w:ind w:left="1435" w:hanging="413"/>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4F8678B5" w14:textId="77777777" w:rsidR="00E55969" w:rsidRPr="005B1874" w:rsidRDefault="00BC638C" w:rsidP="005B1874">
      <w:pPr>
        <w:shd w:val="clear" w:color="auto" w:fill="FFFFFF"/>
        <w:spacing w:before="120"/>
        <w:ind w:left="379"/>
        <w:jc w:val="both"/>
        <w:rPr>
          <w:sz w:val="22"/>
          <w:szCs w:val="22"/>
        </w:rPr>
      </w:pPr>
      <w:r w:rsidRPr="005B1874">
        <w:rPr>
          <w:sz w:val="22"/>
          <w:szCs w:val="22"/>
          <w:lang w:val="en-US"/>
        </w:rPr>
        <w:lastRenderedPageBreak/>
        <w:t>(d) information relating to health risks associated with that food.</w:t>
      </w:r>
    </w:p>
    <w:p w14:paraId="74D19111" w14:textId="6B04727E" w:rsidR="00E55969" w:rsidRPr="005B1874" w:rsidRDefault="00BC638C" w:rsidP="00866A70">
      <w:pPr>
        <w:widowControl/>
        <w:shd w:val="clear" w:color="auto" w:fill="FFFFFF"/>
        <w:spacing w:before="240" w:after="120"/>
        <w:jc w:val="center"/>
        <w:rPr>
          <w:sz w:val="22"/>
          <w:szCs w:val="22"/>
        </w:rPr>
      </w:pPr>
      <w:r w:rsidRPr="005B1874">
        <w:rPr>
          <w:b/>
          <w:bCs/>
          <w:sz w:val="22"/>
          <w:szCs w:val="22"/>
          <w:lang w:val="en-US"/>
        </w:rPr>
        <w:t>PART 4</w:t>
      </w:r>
      <w:r w:rsidRPr="005B1874">
        <w:rPr>
          <w:rFonts w:eastAsia="Times New Roman"/>
          <w:b/>
          <w:bCs/>
          <w:sz w:val="22"/>
          <w:szCs w:val="22"/>
          <w:lang w:val="en-US"/>
        </w:rPr>
        <w:t>—MISCELLANEOUS</w:t>
      </w:r>
    </w:p>
    <w:p w14:paraId="26B726CC"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t>Fees for certain services</w:t>
      </w:r>
    </w:p>
    <w:p w14:paraId="5B58300E" w14:textId="07A70969" w:rsidR="00E55969" w:rsidRPr="005B1874" w:rsidRDefault="00BC638C" w:rsidP="005B1874">
      <w:pPr>
        <w:shd w:val="clear" w:color="auto" w:fill="FFFFFF"/>
        <w:spacing w:before="120"/>
        <w:ind w:firstLine="336"/>
        <w:jc w:val="both"/>
        <w:rPr>
          <w:sz w:val="22"/>
          <w:szCs w:val="22"/>
        </w:rPr>
      </w:pPr>
      <w:r w:rsidRPr="005B1874">
        <w:rPr>
          <w:b/>
          <w:bCs/>
          <w:sz w:val="22"/>
          <w:szCs w:val="22"/>
          <w:lang w:val="en-US"/>
        </w:rPr>
        <w:t xml:space="preserve">36.(1) </w:t>
      </w:r>
      <w:r w:rsidRPr="005B1874">
        <w:rPr>
          <w:sz w:val="22"/>
          <w:szCs w:val="22"/>
          <w:lang w:val="en-US"/>
        </w:rPr>
        <w:t xml:space="preserve">A person for whom a chargeable service is provided is liable to pay to the Commonwealth such amount </w:t>
      </w:r>
      <w:r w:rsidRPr="00866A70">
        <w:rPr>
          <w:bCs/>
          <w:sz w:val="22"/>
          <w:szCs w:val="22"/>
          <w:lang w:val="en-US"/>
        </w:rPr>
        <w:t>(</w:t>
      </w:r>
      <w:r w:rsidR="008F1821" w:rsidRPr="005B1874">
        <w:rPr>
          <w:b/>
          <w:bCs/>
          <w:sz w:val="22"/>
          <w:szCs w:val="22"/>
          <w:lang w:val="en-US"/>
        </w:rPr>
        <w:t>“</w:t>
      </w:r>
      <w:r w:rsidRPr="005B1874">
        <w:rPr>
          <w:b/>
          <w:bCs/>
          <w:sz w:val="22"/>
          <w:szCs w:val="22"/>
          <w:lang w:val="en-US"/>
        </w:rPr>
        <w:t>payable amount</w:t>
      </w:r>
      <w:r w:rsidR="008F1821" w:rsidRPr="005B1874">
        <w:rPr>
          <w:b/>
          <w:bCs/>
          <w:sz w:val="22"/>
          <w:szCs w:val="22"/>
          <w:lang w:val="en-US"/>
        </w:rPr>
        <w:t>”</w:t>
      </w:r>
      <w:r w:rsidRPr="00866A70">
        <w:rPr>
          <w:bCs/>
          <w:sz w:val="22"/>
          <w:szCs w:val="22"/>
          <w:lang w:val="en-US"/>
        </w:rPr>
        <w:t>)</w:t>
      </w:r>
      <w:r w:rsidRPr="005B1874">
        <w:rPr>
          <w:b/>
          <w:bCs/>
          <w:sz w:val="22"/>
          <w:szCs w:val="22"/>
          <w:lang w:val="en-US"/>
        </w:rPr>
        <w:t xml:space="preserve"> </w:t>
      </w:r>
      <w:r w:rsidRPr="005B1874">
        <w:rPr>
          <w:sz w:val="22"/>
          <w:szCs w:val="22"/>
          <w:lang w:val="en-US"/>
        </w:rPr>
        <w:t>in respect of the provision of that service as is prescribed.</w:t>
      </w:r>
    </w:p>
    <w:p w14:paraId="61388205" w14:textId="77777777" w:rsidR="00E55969" w:rsidRPr="005B1874" w:rsidRDefault="00BC638C" w:rsidP="005B1874">
      <w:pPr>
        <w:numPr>
          <w:ilvl w:val="0"/>
          <w:numId w:val="109"/>
        </w:numPr>
        <w:shd w:val="clear" w:color="auto" w:fill="FFFFFF"/>
        <w:tabs>
          <w:tab w:val="left" w:pos="739"/>
        </w:tabs>
        <w:spacing w:before="120"/>
        <w:ind w:firstLine="346"/>
        <w:jc w:val="both"/>
        <w:rPr>
          <w:b/>
          <w:bCs/>
          <w:sz w:val="22"/>
          <w:szCs w:val="22"/>
          <w:lang w:val="en-US"/>
        </w:rPr>
      </w:pPr>
      <w:r w:rsidRPr="005B1874">
        <w:rPr>
          <w:sz w:val="22"/>
          <w:szCs w:val="22"/>
          <w:lang w:val="en-US"/>
        </w:rPr>
        <w:t>The payable amount in respect of a particular service must not exceed the direct and indirect costs that are properly attributed to the provision of that service, calculated in accordance with ordinary commercial principles.</w:t>
      </w:r>
    </w:p>
    <w:p w14:paraId="4FE0DA19" w14:textId="77777777" w:rsidR="00E55969" w:rsidRPr="005B1874" w:rsidRDefault="00BC638C" w:rsidP="005B1874">
      <w:pPr>
        <w:numPr>
          <w:ilvl w:val="0"/>
          <w:numId w:val="109"/>
        </w:numPr>
        <w:shd w:val="clear" w:color="auto" w:fill="FFFFFF"/>
        <w:tabs>
          <w:tab w:val="left" w:pos="739"/>
        </w:tabs>
        <w:spacing w:before="120"/>
        <w:ind w:firstLine="346"/>
        <w:jc w:val="both"/>
        <w:rPr>
          <w:b/>
          <w:bCs/>
          <w:sz w:val="22"/>
          <w:szCs w:val="22"/>
          <w:lang w:val="en-US"/>
        </w:rPr>
      </w:pPr>
      <w:r w:rsidRPr="005B1874">
        <w:rPr>
          <w:sz w:val="22"/>
          <w:szCs w:val="22"/>
          <w:lang w:val="en-US"/>
        </w:rPr>
        <w:t>The payable amount in respect of the provision of a service is payable either:</w:t>
      </w:r>
    </w:p>
    <w:p w14:paraId="001BDA96" w14:textId="77777777" w:rsidR="00E55969" w:rsidRPr="005B1874" w:rsidRDefault="00BC638C" w:rsidP="005B1874">
      <w:pPr>
        <w:numPr>
          <w:ilvl w:val="0"/>
          <w:numId w:val="110"/>
        </w:numPr>
        <w:shd w:val="clear" w:color="auto" w:fill="FFFFFF"/>
        <w:tabs>
          <w:tab w:val="left" w:pos="782"/>
        </w:tabs>
        <w:spacing w:before="120"/>
        <w:ind w:left="394"/>
        <w:jc w:val="both"/>
        <w:rPr>
          <w:sz w:val="22"/>
          <w:szCs w:val="22"/>
          <w:lang w:val="en-US"/>
        </w:rPr>
      </w:pPr>
      <w:r w:rsidRPr="005B1874">
        <w:rPr>
          <w:sz w:val="22"/>
          <w:szCs w:val="22"/>
          <w:lang w:val="en-US"/>
        </w:rPr>
        <w:t>before the service is rendered; or</w:t>
      </w:r>
    </w:p>
    <w:p w14:paraId="479D5661" w14:textId="77777777" w:rsidR="00E55969" w:rsidRPr="005B1874" w:rsidRDefault="00BC638C" w:rsidP="005B1874">
      <w:pPr>
        <w:numPr>
          <w:ilvl w:val="0"/>
          <w:numId w:val="110"/>
        </w:numPr>
        <w:shd w:val="clear" w:color="auto" w:fill="FFFFFF"/>
        <w:tabs>
          <w:tab w:val="left" w:pos="782"/>
        </w:tabs>
        <w:spacing w:before="120"/>
        <w:ind w:left="394"/>
        <w:jc w:val="both"/>
        <w:rPr>
          <w:sz w:val="22"/>
          <w:szCs w:val="22"/>
          <w:lang w:val="en-US"/>
        </w:rPr>
      </w:pPr>
      <w:r w:rsidRPr="005B1874">
        <w:rPr>
          <w:sz w:val="22"/>
          <w:szCs w:val="22"/>
          <w:lang w:val="en-US"/>
        </w:rPr>
        <w:t>at the time the service is rendered.</w:t>
      </w:r>
    </w:p>
    <w:p w14:paraId="7A078F51" w14:textId="77777777" w:rsidR="00E55969" w:rsidRPr="005B1874" w:rsidRDefault="00BC638C" w:rsidP="005B1874">
      <w:pPr>
        <w:shd w:val="clear" w:color="auto" w:fill="FFFFFF"/>
        <w:tabs>
          <w:tab w:val="left" w:pos="739"/>
        </w:tabs>
        <w:spacing w:before="120"/>
        <w:ind w:left="346"/>
        <w:jc w:val="both"/>
        <w:rPr>
          <w:sz w:val="22"/>
          <w:szCs w:val="22"/>
        </w:rPr>
      </w:pPr>
      <w:r w:rsidRPr="005B1874">
        <w:rPr>
          <w:b/>
          <w:bCs/>
          <w:sz w:val="22"/>
          <w:szCs w:val="22"/>
          <w:lang w:val="en-US"/>
        </w:rPr>
        <w:t>(4)</w:t>
      </w:r>
      <w:r w:rsidRPr="005B1874">
        <w:rPr>
          <w:sz w:val="22"/>
          <w:szCs w:val="22"/>
          <w:lang w:val="en-US"/>
        </w:rPr>
        <w:tab/>
        <w:t>If an authorised officer:</w:t>
      </w:r>
    </w:p>
    <w:p w14:paraId="0F121AFA" w14:textId="77777777" w:rsidR="00E55969" w:rsidRPr="005B1874" w:rsidRDefault="00BC638C" w:rsidP="005B1874">
      <w:pPr>
        <w:numPr>
          <w:ilvl w:val="0"/>
          <w:numId w:val="111"/>
        </w:numPr>
        <w:shd w:val="clear" w:color="auto" w:fill="FFFFFF"/>
        <w:tabs>
          <w:tab w:val="left" w:pos="787"/>
        </w:tabs>
        <w:spacing w:before="120"/>
        <w:ind w:left="787" w:hanging="394"/>
        <w:jc w:val="both"/>
        <w:rPr>
          <w:sz w:val="22"/>
          <w:szCs w:val="22"/>
          <w:lang w:val="en-US"/>
        </w:rPr>
      </w:pPr>
      <w:r w:rsidRPr="005B1874">
        <w:rPr>
          <w:sz w:val="22"/>
          <w:szCs w:val="22"/>
          <w:lang w:val="en-US"/>
        </w:rPr>
        <w:t>arranges for the analysis of food to be carried out by another person; and</w:t>
      </w:r>
    </w:p>
    <w:p w14:paraId="44A1A8BC" w14:textId="77777777" w:rsidR="00E55969" w:rsidRPr="005B1874" w:rsidRDefault="00BC638C" w:rsidP="005B1874">
      <w:pPr>
        <w:numPr>
          <w:ilvl w:val="0"/>
          <w:numId w:val="111"/>
        </w:numPr>
        <w:shd w:val="clear" w:color="auto" w:fill="FFFFFF"/>
        <w:tabs>
          <w:tab w:val="left" w:pos="787"/>
        </w:tabs>
        <w:spacing w:before="120"/>
        <w:ind w:left="787" w:hanging="394"/>
        <w:jc w:val="both"/>
        <w:rPr>
          <w:sz w:val="22"/>
          <w:szCs w:val="22"/>
          <w:lang w:val="en-US"/>
        </w:rPr>
      </w:pPr>
      <w:r w:rsidRPr="005B1874">
        <w:rPr>
          <w:sz w:val="22"/>
          <w:szCs w:val="22"/>
          <w:lang w:val="en-US"/>
        </w:rPr>
        <w:t>pays the person who performs that analysis an amount not exceeding the cost of that analysis;</w:t>
      </w:r>
    </w:p>
    <w:p w14:paraId="08D30BD1" w14:textId="77777777" w:rsidR="00E55969" w:rsidRPr="005B1874" w:rsidRDefault="00BC638C" w:rsidP="005B1874">
      <w:pPr>
        <w:shd w:val="clear" w:color="auto" w:fill="FFFFFF"/>
        <w:spacing w:before="120"/>
        <w:ind w:left="5"/>
        <w:jc w:val="both"/>
        <w:rPr>
          <w:sz w:val="22"/>
          <w:szCs w:val="22"/>
        </w:rPr>
      </w:pPr>
      <w:r w:rsidRPr="005B1874">
        <w:rPr>
          <w:sz w:val="22"/>
          <w:szCs w:val="22"/>
          <w:lang w:val="en-US"/>
        </w:rPr>
        <w:t>the person for whom that chargeable service is arranged must pay to the Commonwealth, within a prescribed period, by way of reimbursement for the amount so paid, an amount equal to the amount so paid.</w:t>
      </w:r>
    </w:p>
    <w:p w14:paraId="23790A66" w14:textId="77777777" w:rsidR="00E55969" w:rsidRPr="005B1874" w:rsidRDefault="00BC638C" w:rsidP="005B1874">
      <w:pPr>
        <w:numPr>
          <w:ilvl w:val="0"/>
          <w:numId w:val="112"/>
        </w:numPr>
        <w:shd w:val="clear" w:color="auto" w:fill="FFFFFF"/>
        <w:tabs>
          <w:tab w:val="left" w:pos="739"/>
        </w:tabs>
        <w:spacing w:before="120"/>
        <w:ind w:firstLine="346"/>
        <w:jc w:val="both"/>
        <w:rPr>
          <w:b/>
          <w:bCs/>
          <w:sz w:val="22"/>
          <w:szCs w:val="22"/>
          <w:lang w:val="en-US"/>
        </w:rPr>
      </w:pPr>
      <w:r w:rsidRPr="005B1874">
        <w:rPr>
          <w:sz w:val="22"/>
          <w:szCs w:val="22"/>
          <w:lang w:val="en-US"/>
        </w:rPr>
        <w:t>The regulations may prescribe circumstances in which the Secretary may, in his or her discretion, on behalf of the Commonwealth, waive fees that would otherwise be payable under this section.</w:t>
      </w:r>
    </w:p>
    <w:p w14:paraId="7590AABE" w14:textId="77777777" w:rsidR="00E55969" w:rsidRPr="005B1874" w:rsidRDefault="00BC638C" w:rsidP="005B1874">
      <w:pPr>
        <w:numPr>
          <w:ilvl w:val="0"/>
          <w:numId w:val="112"/>
        </w:numPr>
        <w:shd w:val="clear" w:color="auto" w:fill="FFFFFF"/>
        <w:tabs>
          <w:tab w:val="left" w:pos="739"/>
        </w:tabs>
        <w:spacing w:before="120"/>
        <w:ind w:left="346"/>
        <w:jc w:val="both"/>
        <w:rPr>
          <w:b/>
          <w:bCs/>
          <w:sz w:val="22"/>
          <w:szCs w:val="22"/>
          <w:lang w:val="en-US"/>
        </w:rPr>
      </w:pPr>
      <w:r w:rsidRPr="005B1874">
        <w:rPr>
          <w:sz w:val="22"/>
          <w:szCs w:val="22"/>
          <w:lang w:val="en-US"/>
        </w:rPr>
        <w:t>If:</w:t>
      </w:r>
    </w:p>
    <w:p w14:paraId="49F323FF" w14:textId="77777777" w:rsidR="00E55969" w:rsidRPr="005B1874" w:rsidRDefault="00BC638C" w:rsidP="005B1874">
      <w:pPr>
        <w:numPr>
          <w:ilvl w:val="0"/>
          <w:numId w:val="113"/>
        </w:numPr>
        <w:shd w:val="clear" w:color="auto" w:fill="FFFFFF"/>
        <w:tabs>
          <w:tab w:val="left" w:pos="792"/>
        </w:tabs>
        <w:spacing w:before="120"/>
        <w:ind w:left="792" w:hanging="394"/>
        <w:jc w:val="both"/>
        <w:rPr>
          <w:sz w:val="22"/>
          <w:szCs w:val="22"/>
          <w:lang w:val="en-US"/>
        </w:rPr>
      </w:pPr>
      <w:r w:rsidRPr="005B1874">
        <w:rPr>
          <w:sz w:val="22"/>
          <w:szCs w:val="22"/>
          <w:lang w:val="en-US"/>
        </w:rPr>
        <w:t>a person for whom a service is provided pays for the service before or at the time it is rendered; and</w:t>
      </w:r>
    </w:p>
    <w:p w14:paraId="0FB8D9E9" w14:textId="77777777" w:rsidR="00E55969" w:rsidRPr="005B1874" w:rsidRDefault="00BC638C" w:rsidP="005B1874">
      <w:pPr>
        <w:numPr>
          <w:ilvl w:val="0"/>
          <w:numId w:val="113"/>
        </w:numPr>
        <w:shd w:val="clear" w:color="auto" w:fill="FFFFFF"/>
        <w:tabs>
          <w:tab w:val="left" w:pos="792"/>
        </w:tabs>
        <w:spacing w:before="120"/>
        <w:ind w:left="398"/>
        <w:jc w:val="both"/>
        <w:rPr>
          <w:sz w:val="22"/>
          <w:szCs w:val="22"/>
          <w:lang w:val="en-US"/>
        </w:rPr>
      </w:pPr>
      <w:r w:rsidRPr="005B1874">
        <w:rPr>
          <w:sz w:val="22"/>
          <w:szCs w:val="22"/>
          <w:lang w:val="en-US"/>
        </w:rPr>
        <w:t>the service is not so rendered;</w:t>
      </w:r>
    </w:p>
    <w:p w14:paraId="418C852E" w14:textId="77777777" w:rsidR="00E55969" w:rsidRPr="005B1874" w:rsidRDefault="00BC638C" w:rsidP="005B1874">
      <w:pPr>
        <w:shd w:val="clear" w:color="auto" w:fill="FFFFFF"/>
        <w:spacing w:before="120"/>
        <w:ind w:left="14"/>
        <w:jc w:val="both"/>
        <w:rPr>
          <w:sz w:val="22"/>
          <w:szCs w:val="22"/>
        </w:rPr>
      </w:pPr>
      <w:r w:rsidRPr="005B1874">
        <w:rPr>
          <w:sz w:val="22"/>
          <w:szCs w:val="22"/>
          <w:lang w:val="en-US"/>
        </w:rPr>
        <w:t>the Secretary may, on behalf of the Commonwealth, refund the amount paid in respect of the provision of the service.</w:t>
      </w:r>
    </w:p>
    <w:p w14:paraId="46DDFEC4" w14:textId="77777777" w:rsidR="00E55969" w:rsidRPr="005B1874" w:rsidRDefault="00BC638C" w:rsidP="005B1874">
      <w:pPr>
        <w:numPr>
          <w:ilvl w:val="0"/>
          <w:numId w:val="114"/>
        </w:numPr>
        <w:shd w:val="clear" w:color="auto" w:fill="FFFFFF"/>
        <w:tabs>
          <w:tab w:val="left" w:pos="739"/>
        </w:tabs>
        <w:spacing w:before="120"/>
        <w:ind w:firstLine="346"/>
        <w:jc w:val="both"/>
        <w:rPr>
          <w:b/>
          <w:bCs/>
          <w:sz w:val="22"/>
          <w:szCs w:val="22"/>
          <w:lang w:val="en-US"/>
        </w:rPr>
      </w:pPr>
      <w:r w:rsidRPr="005B1874">
        <w:rPr>
          <w:sz w:val="22"/>
          <w:szCs w:val="22"/>
          <w:lang w:val="en-US"/>
        </w:rPr>
        <w:t>Under subsection (1), if the inspection of food leads to its analysis (whether by the person who inspected it or another person), the inspection is not taken to have been provided until the results of the analysis are notified to the person for whom the analysis is arranged.</w:t>
      </w:r>
    </w:p>
    <w:p w14:paraId="4D8382DD" w14:textId="77777777" w:rsidR="00E55969" w:rsidRPr="005B1874" w:rsidRDefault="00BC638C" w:rsidP="005B1874">
      <w:pPr>
        <w:numPr>
          <w:ilvl w:val="0"/>
          <w:numId w:val="114"/>
        </w:numPr>
        <w:shd w:val="clear" w:color="auto" w:fill="FFFFFF"/>
        <w:tabs>
          <w:tab w:val="left" w:pos="739"/>
        </w:tabs>
        <w:spacing w:before="120"/>
        <w:ind w:firstLine="346"/>
        <w:jc w:val="both"/>
        <w:rPr>
          <w:b/>
          <w:bCs/>
          <w:sz w:val="22"/>
          <w:szCs w:val="22"/>
          <w:lang w:val="en-US"/>
        </w:rPr>
      </w:pPr>
      <w:r w:rsidRPr="005B1874">
        <w:rPr>
          <w:sz w:val="22"/>
          <w:szCs w:val="22"/>
          <w:lang w:val="en-US"/>
        </w:rPr>
        <w:t>If a person for whom a chargeable service is provided in respect of food does not pay the fee payable to the Commonwealth in respect of that service within 28 days after the last day on which that payment was due, the Secretary may direct, in writing:</w:t>
      </w:r>
    </w:p>
    <w:p w14:paraId="49403412" w14:textId="77777777" w:rsidR="00E55969" w:rsidRPr="005B1874" w:rsidRDefault="00E55969" w:rsidP="005B1874">
      <w:pPr>
        <w:numPr>
          <w:ilvl w:val="0"/>
          <w:numId w:val="114"/>
        </w:numPr>
        <w:shd w:val="clear" w:color="auto" w:fill="FFFFFF"/>
        <w:tabs>
          <w:tab w:val="left" w:pos="739"/>
        </w:tabs>
        <w:spacing w:before="120"/>
        <w:ind w:firstLine="346"/>
        <w:jc w:val="both"/>
        <w:rPr>
          <w:b/>
          <w:bCs/>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3F1A83EF" w14:textId="77777777" w:rsidR="00E55969" w:rsidRPr="005B1874" w:rsidRDefault="00BC638C" w:rsidP="005B1874">
      <w:pPr>
        <w:numPr>
          <w:ilvl w:val="0"/>
          <w:numId w:val="115"/>
        </w:numPr>
        <w:shd w:val="clear" w:color="auto" w:fill="FFFFFF"/>
        <w:tabs>
          <w:tab w:val="left" w:pos="782"/>
        </w:tabs>
        <w:spacing w:before="120"/>
        <w:ind w:left="782" w:hanging="398"/>
        <w:jc w:val="both"/>
        <w:rPr>
          <w:sz w:val="22"/>
          <w:szCs w:val="22"/>
          <w:lang w:val="en-US"/>
        </w:rPr>
      </w:pPr>
      <w:r w:rsidRPr="005B1874">
        <w:rPr>
          <w:sz w:val="22"/>
          <w:szCs w:val="22"/>
          <w:lang w:val="en-US"/>
        </w:rPr>
        <w:lastRenderedPageBreak/>
        <w:t>if the relevant documentation has not already been issued in respect of the food</w:t>
      </w:r>
      <w:r w:rsidRPr="005B1874">
        <w:rPr>
          <w:rFonts w:eastAsia="Times New Roman"/>
          <w:sz w:val="22"/>
          <w:szCs w:val="22"/>
          <w:lang w:val="en-US"/>
        </w:rPr>
        <w:t>—that authorised officers should not issue such documentation in respect of the food; or</w:t>
      </w:r>
    </w:p>
    <w:p w14:paraId="77444927" w14:textId="77777777" w:rsidR="00E55969" w:rsidRPr="005B1874" w:rsidRDefault="00BC638C" w:rsidP="005B1874">
      <w:pPr>
        <w:numPr>
          <w:ilvl w:val="0"/>
          <w:numId w:val="115"/>
        </w:numPr>
        <w:shd w:val="clear" w:color="auto" w:fill="FFFFFF"/>
        <w:tabs>
          <w:tab w:val="left" w:pos="782"/>
        </w:tabs>
        <w:spacing w:before="120"/>
        <w:ind w:left="782" w:hanging="398"/>
        <w:jc w:val="both"/>
        <w:rPr>
          <w:sz w:val="22"/>
          <w:szCs w:val="22"/>
          <w:lang w:val="en-US"/>
        </w:rPr>
      </w:pPr>
      <w:r w:rsidRPr="005B1874">
        <w:rPr>
          <w:sz w:val="22"/>
          <w:szCs w:val="22"/>
          <w:lang w:val="en-US"/>
        </w:rPr>
        <w:t>if the relevant documentation has been issued in respect of the food</w:t>
      </w:r>
      <w:r w:rsidRPr="005B1874">
        <w:rPr>
          <w:rFonts w:eastAsia="Times New Roman"/>
          <w:sz w:val="22"/>
          <w:szCs w:val="22"/>
          <w:lang w:val="en-US"/>
        </w:rPr>
        <w:t>—that authorised officers should not issue such documentation in respect of any other food imported by that person into Australia;</w:t>
      </w:r>
    </w:p>
    <w:p w14:paraId="11B75B80" w14:textId="77777777" w:rsidR="00E55969" w:rsidRPr="005B1874" w:rsidRDefault="00BC638C" w:rsidP="005B1874">
      <w:pPr>
        <w:shd w:val="clear" w:color="auto" w:fill="FFFFFF"/>
        <w:spacing w:before="120"/>
        <w:ind w:left="14"/>
        <w:jc w:val="both"/>
        <w:rPr>
          <w:sz w:val="22"/>
          <w:szCs w:val="22"/>
        </w:rPr>
      </w:pPr>
      <w:r w:rsidRPr="005B1874">
        <w:rPr>
          <w:sz w:val="22"/>
          <w:szCs w:val="22"/>
          <w:lang w:val="en-US"/>
        </w:rPr>
        <w:t>until:</w:t>
      </w:r>
    </w:p>
    <w:p w14:paraId="423DFA91" w14:textId="77777777" w:rsidR="00E55969" w:rsidRPr="005B1874" w:rsidRDefault="00BC638C" w:rsidP="005B1874">
      <w:pPr>
        <w:numPr>
          <w:ilvl w:val="0"/>
          <w:numId w:val="116"/>
        </w:numPr>
        <w:shd w:val="clear" w:color="auto" w:fill="FFFFFF"/>
        <w:tabs>
          <w:tab w:val="left" w:pos="782"/>
        </w:tabs>
        <w:spacing w:before="120"/>
        <w:ind w:left="384"/>
        <w:jc w:val="both"/>
        <w:rPr>
          <w:sz w:val="22"/>
          <w:szCs w:val="22"/>
          <w:lang w:val="en-US"/>
        </w:rPr>
      </w:pPr>
      <w:r w:rsidRPr="005B1874">
        <w:rPr>
          <w:sz w:val="22"/>
          <w:szCs w:val="22"/>
          <w:lang w:val="en-US"/>
        </w:rPr>
        <w:t>the person has paid the outstanding fees; or</w:t>
      </w:r>
    </w:p>
    <w:p w14:paraId="5EC267F0" w14:textId="77777777" w:rsidR="00E55969" w:rsidRPr="005B1874" w:rsidRDefault="00BC638C" w:rsidP="005B1874">
      <w:pPr>
        <w:numPr>
          <w:ilvl w:val="0"/>
          <w:numId w:val="116"/>
        </w:numPr>
        <w:shd w:val="clear" w:color="auto" w:fill="FFFFFF"/>
        <w:tabs>
          <w:tab w:val="left" w:pos="782"/>
        </w:tabs>
        <w:spacing w:before="120"/>
        <w:ind w:left="782" w:hanging="398"/>
        <w:jc w:val="both"/>
        <w:rPr>
          <w:sz w:val="22"/>
          <w:szCs w:val="22"/>
          <w:lang w:val="en-US"/>
        </w:rPr>
      </w:pPr>
      <w:r w:rsidRPr="005B1874">
        <w:rPr>
          <w:sz w:val="22"/>
          <w:szCs w:val="22"/>
          <w:lang w:val="en-US"/>
        </w:rPr>
        <w:t>the person has entered into an agreement with the Commonwealth in accordance with subsection (9).</w:t>
      </w:r>
    </w:p>
    <w:p w14:paraId="631A452A" w14:textId="77777777" w:rsidR="00E55969" w:rsidRPr="005B1874" w:rsidRDefault="00BC638C" w:rsidP="005B1874">
      <w:pPr>
        <w:shd w:val="clear" w:color="auto" w:fill="FFFFFF"/>
        <w:tabs>
          <w:tab w:val="left" w:pos="744"/>
        </w:tabs>
        <w:spacing w:before="120"/>
        <w:ind w:left="10" w:firstLine="341"/>
        <w:jc w:val="both"/>
        <w:rPr>
          <w:sz w:val="22"/>
          <w:szCs w:val="22"/>
        </w:rPr>
      </w:pPr>
      <w:r w:rsidRPr="005B1874">
        <w:rPr>
          <w:b/>
          <w:bCs/>
          <w:sz w:val="22"/>
          <w:szCs w:val="22"/>
          <w:lang w:val="en-US"/>
        </w:rPr>
        <w:t>(9)</w:t>
      </w:r>
      <w:r w:rsidRPr="005B1874">
        <w:rPr>
          <w:sz w:val="22"/>
          <w:szCs w:val="22"/>
          <w:lang w:val="en-US"/>
        </w:rPr>
        <w:tab/>
        <w:t>Without limiting the matters that may be entered into under an</w:t>
      </w:r>
      <w:r w:rsidR="005B1874" w:rsidRPr="005B1874">
        <w:rPr>
          <w:sz w:val="22"/>
          <w:szCs w:val="22"/>
          <w:lang w:val="en-US"/>
        </w:rPr>
        <w:t xml:space="preserve"> </w:t>
      </w:r>
      <w:r w:rsidRPr="005B1874">
        <w:rPr>
          <w:sz w:val="22"/>
          <w:szCs w:val="22"/>
          <w:lang w:val="en-US"/>
        </w:rPr>
        <w:t>agreement referred to in paragraph (8)(d), such an agreement may</w:t>
      </w:r>
      <w:r w:rsidR="005B1874" w:rsidRPr="005B1874">
        <w:rPr>
          <w:sz w:val="22"/>
          <w:szCs w:val="22"/>
          <w:lang w:val="en-US"/>
        </w:rPr>
        <w:t xml:space="preserve"> </w:t>
      </w:r>
      <w:r w:rsidRPr="005B1874">
        <w:rPr>
          <w:sz w:val="22"/>
          <w:szCs w:val="22"/>
          <w:lang w:val="en-US"/>
        </w:rPr>
        <w:t>require a person who has failed to pay a fee to do either or both of the</w:t>
      </w:r>
      <w:r w:rsidR="005B1874" w:rsidRPr="005B1874">
        <w:rPr>
          <w:sz w:val="22"/>
          <w:szCs w:val="22"/>
          <w:lang w:val="en-US"/>
        </w:rPr>
        <w:t xml:space="preserve"> </w:t>
      </w:r>
      <w:r w:rsidRPr="005B1874">
        <w:rPr>
          <w:sz w:val="22"/>
          <w:szCs w:val="22"/>
          <w:lang w:val="en-US"/>
        </w:rPr>
        <w:t>following:</w:t>
      </w:r>
    </w:p>
    <w:p w14:paraId="01DC5A71" w14:textId="77777777" w:rsidR="00E55969" w:rsidRPr="005B1874" w:rsidRDefault="00BC638C" w:rsidP="005B1874">
      <w:pPr>
        <w:numPr>
          <w:ilvl w:val="0"/>
          <w:numId w:val="117"/>
        </w:numPr>
        <w:shd w:val="clear" w:color="auto" w:fill="FFFFFF"/>
        <w:tabs>
          <w:tab w:val="left" w:pos="782"/>
        </w:tabs>
        <w:spacing w:before="120"/>
        <w:ind w:left="782" w:hanging="389"/>
        <w:jc w:val="both"/>
        <w:rPr>
          <w:sz w:val="22"/>
          <w:szCs w:val="22"/>
          <w:lang w:val="en-US"/>
        </w:rPr>
      </w:pPr>
      <w:r w:rsidRPr="005B1874">
        <w:rPr>
          <w:sz w:val="22"/>
          <w:szCs w:val="22"/>
          <w:lang w:val="en-US"/>
        </w:rPr>
        <w:t>pay interest at a rate not exceeding 20% per year, calculated on a daily basis, on the amount of the fees from time to time owing to the Commonwealth in respect of the food;</w:t>
      </w:r>
    </w:p>
    <w:p w14:paraId="7D865007" w14:textId="77777777" w:rsidR="00E55969" w:rsidRPr="005B1874" w:rsidRDefault="00BC638C" w:rsidP="005B1874">
      <w:pPr>
        <w:numPr>
          <w:ilvl w:val="0"/>
          <w:numId w:val="117"/>
        </w:numPr>
        <w:shd w:val="clear" w:color="auto" w:fill="FFFFFF"/>
        <w:tabs>
          <w:tab w:val="left" w:pos="782"/>
        </w:tabs>
        <w:spacing w:before="120"/>
        <w:ind w:left="782" w:hanging="389"/>
        <w:jc w:val="both"/>
        <w:rPr>
          <w:sz w:val="22"/>
          <w:szCs w:val="22"/>
          <w:lang w:val="en-US"/>
        </w:rPr>
      </w:pPr>
      <w:r w:rsidRPr="005B1874">
        <w:rPr>
          <w:sz w:val="22"/>
          <w:szCs w:val="22"/>
          <w:lang w:val="en-US"/>
        </w:rPr>
        <w:t>give security for the payment of the fees and interest (if any) owing to the Commonwealth in respect of the food.</w:t>
      </w:r>
    </w:p>
    <w:p w14:paraId="24B9187B" w14:textId="77777777" w:rsidR="00E55969" w:rsidRPr="005B1874" w:rsidRDefault="00BC638C" w:rsidP="005B1874">
      <w:pPr>
        <w:numPr>
          <w:ilvl w:val="0"/>
          <w:numId w:val="118"/>
        </w:numPr>
        <w:shd w:val="clear" w:color="auto" w:fill="FFFFFF"/>
        <w:tabs>
          <w:tab w:val="left" w:pos="859"/>
        </w:tabs>
        <w:spacing w:before="120"/>
        <w:ind w:left="10" w:firstLine="341"/>
        <w:jc w:val="both"/>
        <w:rPr>
          <w:b/>
          <w:bCs/>
          <w:sz w:val="22"/>
          <w:szCs w:val="22"/>
          <w:lang w:val="en-US"/>
        </w:rPr>
      </w:pPr>
      <w:r w:rsidRPr="005B1874">
        <w:rPr>
          <w:sz w:val="22"/>
          <w:szCs w:val="22"/>
          <w:lang w:val="en-US"/>
        </w:rPr>
        <w:t>An authorised officer must not deal with the food in contravention of a direction under subsection (8).</w:t>
      </w:r>
    </w:p>
    <w:p w14:paraId="6BECDB81" w14:textId="77777777" w:rsidR="00E55969" w:rsidRPr="005B1874" w:rsidRDefault="00BC638C" w:rsidP="005B1874">
      <w:pPr>
        <w:numPr>
          <w:ilvl w:val="0"/>
          <w:numId w:val="119"/>
        </w:numPr>
        <w:shd w:val="clear" w:color="auto" w:fill="FFFFFF"/>
        <w:tabs>
          <w:tab w:val="left" w:pos="859"/>
        </w:tabs>
        <w:spacing w:before="120"/>
        <w:ind w:left="350"/>
        <w:jc w:val="both"/>
        <w:rPr>
          <w:b/>
          <w:bCs/>
          <w:sz w:val="22"/>
          <w:szCs w:val="22"/>
          <w:lang w:val="en-US"/>
        </w:rPr>
      </w:pPr>
      <w:r w:rsidRPr="005B1874">
        <w:rPr>
          <w:sz w:val="22"/>
          <w:szCs w:val="22"/>
          <w:lang w:val="en-US"/>
        </w:rPr>
        <w:t>In this section:</w:t>
      </w:r>
    </w:p>
    <w:p w14:paraId="78ADE63C" w14:textId="5F9E2D95" w:rsidR="00E55969" w:rsidRPr="005B1874" w:rsidRDefault="008F1821" w:rsidP="005B1874">
      <w:pPr>
        <w:shd w:val="clear" w:color="auto" w:fill="FFFFFF"/>
        <w:spacing w:before="120"/>
        <w:ind w:left="14"/>
        <w:jc w:val="both"/>
        <w:rPr>
          <w:sz w:val="22"/>
          <w:szCs w:val="22"/>
        </w:rPr>
      </w:pPr>
      <w:r w:rsidRPr="005B1874">
        <w:rPr>
          <w:b/>
          <w:bCs/>
          <w:sz w:val="22"/>
          <w:szCs w:val="22"/>
          <w:lang w:val="en-US"/>
        </w:rPr>
        <w:t>“</w:t>
      </w:r>
      <w:r w:rsidR="00BC638C" w:rsidRPr="005B1874">
        <w:rPr>
          <w:b/>
          <w:bCs/>
          <w:sz w:val="22"/>
          <w:szCs w:val="22"/>
          <w:lang w:val="en-US"/>
        </w:rPr>
        <w:t>chargeable service</w:t>
      </w:r>
      <w:r w:rsidRPr="005B1874">
        <w:rPr>
          <w:b/>
          <w:bCs/>
          <w:sz w:val="22"/>
          <w:szCs w:val="22"/>
          <w:lang w:val="en-US"/>
        </w:rPr>
        <w:t>”</w:t>
      </w:r>
      <w:r w:rsidR="00BC638C" w:rsidRPr="00866A70">
        <w:rPr>
          <w:bCs/>
          <w:sz w:val="22"/>
          <w:szCs w:val="22"/>
          <w:lang w:val="en-US"/>
        </w:rPr>
        <w:t xml:space="preserve">, </w:t>
      </w:r>
      <w:r w:rsidR="00BC638C" w:rsidRPr="005B1874">
        <w:rPr>
          <w:sz w:val="22"/>
          <w:szCs w:val="22"/>
          <w:lang w:val="en-US"/>
        </w:rPr>
        <w:t>in relation to food to which this Act applies, means:</w:t>
      </w:r>
    </w:p>
    <w:p w14:paraId="42668E19" w14:textId="77777777" w:rsidR="00E55969" w:rsidRPr="005B1874" w:rsidRDefault="00BC638C" w:rsidP="005B1874">
      <w:pPr>
        <w:numPr>
          <w:ilvl w:val="0"/>
          <w:numId w:val="120"/>
        </w:numPr>
        <w:shd w:val="clear" w:color="auto" w:fill="FFFFFF"/>
        <w:tabs>
          <w:tab w:val="left" w:pos="782"/>
        </w:tabs>
        <w:spacing w:before="120"/>
        <w:ind w:left="389"/>
        <w:jc w:val="both"/>
        <w:rPr>
          <w:sz w:val="22"/>
          <w:szCs w:val="22"/>
          <w:lang w:val="en-US"/>
        </w:rPr>
      </w:pPr>
      <w:r w:rsidRPr="005B1874">
        <w:rPr>
          <w:sz w:val="22"/>
          <w:szCs w:val="22"/>
          <w:lang w:val="en-US"/>
        </w:rPr>
        <w:t>an inspection, or inspection and analysis of the food; or</w:t>
      </w:r>
    </w:p>
    <w:p w14:paraId="73662A1F" w14:textId="77777777" w:rsidR="00E55969" w:rsidRPr="005B1874" w:rsidRDefault="00BC638C" w:rsidP="005B1874">
      <w:pPr>
        <w:numPr>
          <w:ilvl w:val="0"/>
          <w:numId w:val="121"/>
        </w:numPr>
        <w:shd w:val="clear" w:color="auto" w:fill="FFFFFF"/>
        <w:tabs>
          <w:tab w:val="left" w:pos="782"/>
        </w:tabs>
        <w:spacing w:before="120"/>
        <w:ind w:left="782" w:hanging="394"/>
        <w:jc w:val="both"/>
        <w:rPr>
          <w:sz w:val="22"/>
          <w:szCs w:val="22"/>
          <w:lang w:val="en-US"/>
        </w:rPr>
      </w:pPr>
      <w:r w:rsidRPr="005B1874">
        <w:rPr>
          <w:sz w:val="22"/>
          <w:szCs w:val="22"/>
          <w:lang w:val="en-US"/>
        </w:rPr>
        <w:t>the arrangement by an authorised officer of an analysis of</w:t>
      </w:r>
      <w:r w:rsidRPr="005B1874">
        <w:rPr>
          <w:i/>
          <w:iCs/>
          <w:sz w:val="22"/>
          <w:szCs w:val="22"/>
          <w:lang w:val="en-US"/>
        </w:rPr>
        <w:t xml:space="preserve"> </w:t>
      </w:r>
      <w:r w:rsidRPr="005B1874">
        <w:rPr>
          <w:sz w:val="22"/>
          <w:szCs w:val="22"/>
          <w:lang w:val="en-US"/>
        </w:rPr>
        <w:t>the food to be carried out by another person; or</w:t>
      </w:r>
    </w:p>
    <w:p w14:paraId="316AEDAF" w14:textId="77777777" w:rsidR="00E55969" w:rsidRPr="005B1874" w:rsidRDefault="00BC638C" w:rsidP="005B1874">
      <w:pPr>
        <w:numPr>
          <w:ilvl w:val="0"/>
          <w:numId w:val="120"/>
        </w:numPr>
        <w:shd w:val="clear" w:color="auto" w:fill="FFFFFF"/>
        <w:tabs>
          <w:tab w:val="left" w:pos="782"/>
        </w:tabs>
        <w:spacing w:before="120"/>
        <w:ind w:left="389"/>
        <w:jc w:val="both"/>
        <w:rPr>
          <w:sz w:val="22"/>
          <w:szCs w:val="22"/>
          <w:lang w:val="en-US"/>
        </w:rPr>
      </w:pPr>
      <w:r w:rsidRPr="005B1874">
        <w:rPr>
          <w:sz w:val="22"/>
          <w:szCs w:val="22"/>
          <w:lang w:val="en-US"/>
        </w:rPr>
        <w:t>the issue of relevant documentation in respect of the food; or</w:t>
      </w:r>
    </w:p>
    <w:p w14:paraId="6E2D2751" w14:textId="77777777" w:rsidR="00E55969" w:rsidRPr="005B1874" w:rsidRDefault="00BC638C" w:rsidP="005B1874">
      <w:pPr>
        <w:numPr>
          <w:ilvl w:val="0"/>
          <w:numId w:val="121"/>
        </w:numPr>
        <w:shd w:val="clear" w:color="auto" w:fill="FFFFFF"/>
        <w:tabs>
          <w:tab w:val="left" w:pos="782"/>
        </w:tabs>
        <w:spacing w:before="120"/>
        <w:ind w:left="782" w:hanging="394"/>
        <w:jc w:val="both"/>
        <w:rPr>
          <w:sz w:val="22"/>
          <w:szCs w:val="22"/>
          <w:lang w:val="en-US"/>
        </w:rPr>
      </w:pPr>
      <w:r w:rsidRPr="005B1874">
        <w:rPr>
          <w:sz w:val="22"/>
          <w:szCs w:val="22"/>
          <w:lang w:val="en-US"/>
        </w:rPr>
        <w:t>the supervision of the treatment, destruction or re-exportation of the food; or</w:t>
      </w:r>
    </w:p>
    <w:p w14:paraId="554A38F9" w14:textId="77777777" w:rsidR="00E55969" w:rsidRPr="005B1874" w:rsidRDefault="00BC638C" w:rsidP="005B1874">
      <w:pPr>
        <w:numPr>
          <w:ilvl w:val="0"/>
          <w:numId w:val="121"/>
        </w:numPr>
        <w:shd w:val="clear" w:color="auto" w:fill="FFFFFF"/>
        <w:tabs>
          <w:tab w:val="left" w:pos="782"/>
        </w:tabs>
        <w:spacing w:before="120"/>
        <w:ind w:left="782" w:hanging="394"/>
        <w:jc w:val="both"/>
        <w:rPr>
          <w:sz w:val="22"/>
          <w:szCs w:val="22"/>
          <w:lang w:val="en-US"/>
        </w:rPr>
      </w:pPr>
      <w:r w:rsidRPr="005B1874">
        <w:rPr>
          <w:sz w:val="22"/>
          <w:szCs w:val="22"/>
          <w:lang w:val="en-US"/>
        </w:rPr>
        <w:t>the provision of any other service that is prescribed for the purpose of this definition;</w:t>
      </w:r>
    </w:p>
    <w:p w14:paraId="1B788DB0" w14:textId="77777777" w:rsidR="00E55969" w:rsidRPr="005B1874" w:rsidRDefault="008F1821" w:rsidP="005B1874">
      <w:pPr>
        <w:shd w:val="clear" w:color="auto" w:fill="FFFFFF"/>
        <w:spacing w:before="120"/>
        <w:ind w:left="5"/>
        <w:jc w:val="both"/>
        <w:rPr>
          <w:sz w:val="22"/>
          <w:szCs w:val="22"/>
        </w:rPr>
      </w:pPr>
      <w:r w:rsidRPr="005B1874">
        <w:rPr>
          <w:b/>
          <w:bCs/>
          <w:sz w:val="22"/>
          <w:szCs w:val="22"/>
          <w:lang w:val="en-US"/>
        </w:rPr>
        <w:t>“</w:t>
      </w:r>
      <w:r w:rsidR="00BC638C" w:rsidRPr="005B1874">
        <w:rPr>
          <w:b/>
          <w:bCs/>
          <w:sz w:val="22"/>
          <w:szCs w:val="22"/>
          <w:lang w:val="en-US"/>
        </w:rPr>
        <w:t>relevant documentation</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w:t>
      </w:r>
    </w:p>
    <w:p w14:paraId="7AE05B9F" w14:textId="77777777" w:rsidR="00E55969" w:rsidRPr="005B1874" w:rsidRDefault="00BC638C" w:rsidP="005B1874">
      <w:pPr>
        <w:numPr>
          <w:ilvl w:val="0"/>
          <w:numId w:val="122"/>
        </w:numPr>
        <w:shd w:val="clear" w:color="auto" w:fill="FFFFFF"/>
        <w:tabs>
          <w:tab w:val="left" w:pos="782"/>
        </w:tabs>
        <w:spacing w:before="120"/>
        <w:ind w:left="389"/>
        <w:jc w:val="both"/>
        <w:rPr>
          <w:sz w:val="22"/>
          <w:szCs w:val="22"/>
          <w:lang w:val="en-US"/>
        </w:rPr>
      </w:pPr>
      <w:r w:rsidRPr="005B1874">
        <w:rPr>
          <w:sz w:val="22"/>
          <w:szCs w:val="22"/>
          <w:lang w:val="en-US"/>
        </w:rPr>
        <w:t>if the food is examinable food</w:t>
      </w:r>
      <w:r w:rsidRPr="005B1874">
        <w:rPr>
          <w:rFonts w:eastAsia="Times New Roman"/>
          <w:sz w:val="22"/>
          <w:szCs w:val="22"/>
          <w:lang w:val="en-US"/>
        </w:rPr>
        <w:t>—a food control certificate; and</w:t>
      </w:r>
    </w:p>
    <w:p w14:paraId="0C27D5EE" w14:textId="77777777" w:rsidR="00E55969" w:rsidRPr="005B1874" w:rsidRDefault="00BC638C" w:rsidP="005B1874">
      <w:pPr>
        <w:numPr>
          <w:ilvl w:val="0"/>
          <w:numId w:val="123"/>
        </w:numPr>
        <w:shd w:val="clear" w:color="auto" w:fill="FFFFFF"/>
        <w:tabs>
          <w:tab w:val="left" w:pos="782"/>
        </w:tabs>
        <w:spacing w:before="120"/>
        <w:ind w:left="782" w:hanging="394"/>
        <w:jc w:val="both"/>
        <w:rPr>
          <w:sz w:val="22"/>
          <w:szCs w:val="22"/>
          <w:lang w:val="en-US"/>
        </w:rPr>
      </w:pPr>
      <w:r w:rsidRPr="005B1874">
        <w:rPr>
          <w:sz w:val="22"/>
          <w:szCs w:val="22"/>
          <w:lang w:val="en-US"/>
        </w:rPr>
        <w:t xml:space="preserve">if the food is required to be inspected, or inspected and </w:t>
      </w:r>
      <w:proofErr w:type="spellStart"/>
      <w:r w:rsidRPr="005B1874">
        <w:rPr>
          <w:sz w:val="22"/>
          <w:szCs w:val="22"/>
          <w:lang w:val="en-US"/>
        </w:rPr>
        <w:t>analysed</w:t>
      </w:r>
      <w:proofErr w:type="spellEnd"/>
      <w:r w:rsidRPr="005B1874">
        <w:rPr>
          <w:rFonts w:eastAsia="Times New Roman"/>
          <w:sz w:val="22"/>
          <w:szCs w:val="22"/>
          <w:lang w:val="en-US"/>
        </w:rPr>
        <w:t>—an imported food inspection advice.</w:t>
      </w:r>
    </w:p>
    <w:p w14:paraId="6F46C5FA"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t>Certain moneys are a debt due to the Commonwealth</w:t>
      </w:r>
    </w:p>
    <w:p w14:paraId="092602B5" w14:textId="77777777" w:rsidR="00E55969" w:rsidRPr="005B1874" w:rsidRDefault="00BC638C" w:rsidP="005B1874">
      <w:pPr>
        <w:shd w:val="clear" w:color="auto" w:fill="FFFFFF"/>
        <w:spacing w:before="120"/>
        <w:ind w:left="5" w:firstLine="336"/>
        <w:jc w:val="both"/>
        <w:rPr>
          <w:sz w:val="22"/>
          <w:szCs w:val="22"/>
        </w:rPr>
      </w:pPr>
      <w:r w:rsidRPr="005B1874">
        <w:rPr>
          <w:b/>
          <w:bCs/>
          <w:sz w:val="22"/>
          <w:szCs w:val="22"/>
          <w:lang w:val="en-US"/>
        </w:rPr>
        <w:t xml:space="preserve">37. </w:t>
      </w:r>
      <w:r w:rsidRPr="005B1874">
        <w:rPr>
          <w:sz w:val="22"/>
          <w:szCs w:val="22"/>
          <w:lang w:val="en-US"/>
        </w:rPr>
        <w:t>Any expenses or charges payable to the Commonwealth under this Part may be recovered by action in a court of competent jurisdiction as a debt due to the Commonwealth.</w:t>
      </w:r>
    </w:p>
    <w:p w14:paraId="12428909" w14:textId="77777777" w:rsidR="00E55969" w:rsidRPr="005B1874" w:rsidRDefault="00E55969" w:rsidP="005B1874">
      <w:pPr>
        <w:shd w:val="clear" w:color="auto" w:fill="FFFFFF"/>
        <w:spacing w:before="120"/>
        <w:ind w:left="5" w:firstLine="336"/>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1D8FE95A"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lastRenderedPageBreak/>
        <w:t>Exemption from suit</w:t>
      </w:r>
    </w:p>
    <w:p w14:paraId="34F7D552" w14:textId="77777777" w:rsidR="00E55969" w:rsidRPr="005B1874" w:rsidRDefault="00BC638C" w:rsidP="005B1874">
      <w:pPr>
        <w:shd w:val="clear" w:color="auto" w:fill="FFFFFF"/>
        <w:spacing w:before="120"/>
        <w:ind w:left="346"/>
        <w:jc w:val="both"/>
        <w:rPr>
          <w:sz w:val="22"/>
          <w:szCs w:val="22"/>
        </w:rPr>
      </w:pPr>
      <w:r w:rsidRPr="005B1874">
        <w:rPr>
          <w:b/>
          <w:bCs/>
          <w:sz w:val="22"/>
          <w:szCs w:val="22"/>
          <w:lang w:val="en-US"/>
        </w:rPr>
        <w:t xml:space="preserve">38.(1) </w:t>
      </w:r>
      <w:r w:rsidRPr="005B1874">
        <w:rPr>
          <w:sz w:val="22"/>
          <w:szCs w:val="22"/>
          <w:lang w:val="en-US"/>
        </w:rPr>
        <w:t>If:</w:t>
      </w:r>
    </w:p>
    <w:p w14:paraId="22BF8A66" w14:textId="77777777" w:rsidR="00E55969" w:rsidRPr="005B1874" w:rsidRDefault="00BC638C" w:rsidP="005B1874">
      <w:pPr>
        <w:numPr>
          <w:ilvl w:val="0"/>
          <w:numId w:val="124"/>
        </w:numPr>
        <w:shd w:val="clear" w:color="auto" w:fill="FFFFFF"/>
        <w:tabs>
          <w:tab w:val="left" w:pos="792"/>
        </w:tabs>
        <w:spacing w:before="120"/>
        <w:ind w:left="792" w:hanging="394"/>
        <w:jc w:val="both"/>
        <w:rPr>
          <w:sz w:val="22"/>
          <w:szCs w:val="22"/>
          <w:lang w:val="en-US"/>
        </w:rPr>
      </w:pPr>
      <w:r w:rsidRPr="005B1874">
        <w:rPr>
          <w:sz w:val="22"/>
          <w:szCs w:val="22"/>
          <w:lang w:val="en-US"/>
        </w:rPr>
        <w:t>an act or thing is done, or not done (whether or not the act or thing is done or omitted to be done negligently), in good faith by a person exercising or purportedly exercising any power or authority conferred by or under this Act; and</w:t>
      </w:r>
    </w:p>
    <w:p w14:paraId="292D3C34" w14:textId="77777777" w:rsidR="00E55969" w:rsidRPr="005B1874" w:rsidRDefault="00BC638C" w:rsidP="005B1874">
      <w:pPr>
        <w:numPr>
          <w:ilvl w:val="0"/>
          <w:numId w:val="124"/>
        </w:numPr>
        <w:shd w:val="clear" w:color="auto" w:fill="FFFFFF"/>
        <w:tabs>
          <w:tab w:val="left" w:pos="792"/>
        </w:tabs>
        <w:spacing w:before="120"/>
        <w:ind w:left="792" w:hanging="394"/>
        <w:jc w:val="both"/>
        <w:rPr>
          <w:sz w:val="22"/>
          <w:szCs w:val="22"/>
          <w:lang w:val="en-US"/>
        </w:rPr>
      </w:pPr>
      <w:r w:rsidRPr="005B1874">
        <w:rPr>
          <w:sz w:val="22"/>
          <w:szCs w:val="22"/>
          <w:lang w:val="en-US"/>
        </w:rPr>
        <w:t>a person sustains a loss or injury (including loss or injury by way of damage to the person</w:t>
      </w:r>
      <w:r w:rsidR="008F1821" w:rsidRPr="005B1874">
        <w:rPr>
          <w:sz w:val="22"/>
          <w:szCs w:val="22"/>
          <w:lang w:val="en-US"/>
        </w:rPr>
        <w:t>’</w:t>
      </w:r>
      <w:r w:rsidRPr="005B1874">
        <w:rPr>
          <w:sz w:val="22"/>
          <w:szCs w:val="22"/>
          <w:lang w:val="en-US"/>
        </w:rPr>
        <w:t>s business reputation or the goodwill associated with his or her business) because of the act or thing done or not done;</w:t>
      </w:r>
    </w:p>
    <w:p w14:paraId="476B65DD" w14:textId="6DDC50A6" w:rsidR="00E55969" w:rsidRPr="005B1874" w:rsidRDefault="00BC638C" w:rsidP="005B1874">
      <w:pPr>
        <w:shd w:val="clear" w:color="auto" w:fill="FFFFFF"/>
        <w:spacing w:before="120"/>
        <w:ind w:left="19"/>
        <w:jc w:val="both"/>
        <w:rPr>
          <w:sz w:val="22"/>
          <w:szCs w:val="22"/>
        </w:rPr>
      </w:pPr>
      <w:r w:rsidRPr="005B1874">
        <w:rPr>
          <w:sz w:val="22"/>
          <w:szCs w:val="22"/>
          <w:lang w:val="en-US"/>
        </w:rPr>
        <w:t>an action does not lie against the Commonwealth or against a person referred to in paragraph (</w:t>
      </w:r>
      <w:r w:rsidR="00866A70">
        <w:rPr>
          <w:sz w:val="22"/>
          <w:szCs w:val="22"/>
          <w:lang w:val="en-US"/>
        </w:rPr>
        <w:t>1</w:t>
      </w:r>
      <w:r w:rsidRPr="005B1874">
        <w:rPr>
          <w:sz w:val="22"/>
          <w:szCs w:val="22"/>
          <w:lang w:val="en-US"/>
        </w:rPr>
        <w:t>)(a) for the loss or injury.</w:t>
      </w:r>
    </w:p>
    <w:p w14:paraId="7E2FBA5B" w14:textId="77777777" w:rsidR="00E55969" w:rsidRPr="005B1874" w:rsidRDefault="00BC638C" w:rsidP="005B1874">
      <w:pPr>
        <w:shd w:val="clear" w:color="auto" w:fill="FFFFFF"/>
        <w:spacing w:before="120"/>
        <w:ind w:left="19" w:firstLine="336"/>
        <w:jc w:val="both"/>
        <w:rPr>
          <w:sz w:val="22"/>
          <w:szCs w:val="22"/>
        </w:rPr>
      </w:pPr>
      <w:r w:rsidRPr="005B1874">
        <w:rPr>
          <w:b/>
          <w:bCs/>
          <w:sz w:val="22"/>
          <w:szCs w:val="22"/>
          <w:lang w:val="en-US"/>
        </w:rPr>
        <w:t>(2)</w:t>
      </w:r>
      <w:r w:rsidRPr="005B1874">
        <w:rPr>
          <w:sz w:val="22"/>
          <w:szCs w:val="22"/>
          <w:lang w:val="en-US"/>
        </w:rPr>
        <w:t xml:space="preserve"> If an action is instituted against a person responsible for the manufacture, importation, distribution or sale of food to which this Act applies in relation to a loss or injury directly or indirectly sustained because of the purchase or consumption of food of that kind, it is not a </w:t>
      </w:r>
      <w:proofErr w:type="spellStart"/>
      <w:r w:rsidRPr="005B1874">
        <w:rPr>
          <w:sz w:val="22"/>
          <w:szCs w:val="22"/>
          <w:lang w:val="en-US"/>
        </w:rPr>
        <w:t>defence</w:t>
      </w:r>
      <w:proofErr w:type="spellEnd"/>
      <w:r w:rsidRPr="005B1874">
        <w:rPr>
          <w:sz w:val="22"/>
          <w:szCs w:val="22"/>
          <w:lang w:val="en-US"/>
        </w:rPr>
        <w:t xml:space="preserve"> to that action that the Commonwealth or any other person has, or has not, exercised any powers under this Act in respect of food of that kind.</w:t>
      </w:r>
    </w:p>
    <w:p w14:paraId="080D248E" w14:textId="77777777" w:rsidR="00E55969" w:rsidRPr="005B1874" w:rsidRDefault="00BC638C" w:rsidP="005B1874">
      <w:pPr>
        <w:shd w:val="clear" w:color="auto" w:fill="FFFFFF"/>
        <w:spacing w:before="120"/>
        <w:ind w:left="24"/>
        <w:jc w:val="both"/>
        <w:rPr>
          <w:sz w:val="22"/>
          <w:szCs w:val="22"/>
        </w:rPr>
      </w:pPr>
      <w:r w:rsidRPr="005B1874">
        <w:rPr>
          <w:b/>
          <w:bCs/>
          <w:sz w:val="22"/>
          <w:szCs w:val="22"/>
          <w:lang w:val="en-US"/>
        </w:rPr>
        <w:t>Compensation for destroyed food</w:t>
      </w:r>
    </w:p>
    <w:p w14:paraId="7B4019D9" w14:textId="77777777" w:rsidR="00E55969" w:rsidRPr="005B1874" w:rsidRDefault="00BC638C" w:rsidP="005B1874">
      <w:pPr>
        <w:shd w:val="clear" w:color="auto" w:fill="FFFFFF"/>
        <w:spacing w:before="120"/>
        <w:ind w:left="29" w:firstLine="336"/>
        <w:jc w:val="both"/>
        <w:rPr>
          <w:sz w:val="22"/>
          <w:szCs w:val="22"/>
        </w:rPr>
      </w:pPr>
      <w:r w:rsidRPr="005B1874">
        <w:rPr>
          <w:b/>
          <w:bCs/>
          <w:sz w:val="22"/>
          <w:szCs w:val="22"/>
          <w:lang w:val="en-US"/>
        </w:rPr>
        <w:t xml:space="preserve">39.(1) </w:t>
      </w:r>
      <w:r w:rsidRPr="005B1874">
        <w:rPr>
          <w:sz w:val="22"/>
          <w:szCs w:val="22"/>
          <w:lang w:val="en-US"/>
        </w:rPr>
        <w:t>If food is destroyed in accordance with section 20, the Secretary may approve the payment of compensation in respect of the food if:</w:t>
      </w:r>
    </w:p>
    <w:p w14:paraId="652C97DC" w14:textId="77777777" w:rsidR="00E55969" w:rsidRPr="005B1874" w:rsidRDefault="00BC638C" w:rsidP="005B1874">
      <w:pPr>
        <w:numPr>
          <w:ilvl w:val="0"/>
          <w:numId w:val="125"/>
        </w:numPr>
        <w:shd w:val="clear" w:color="auto" w:fill="FFFFFF"/>
        <w:tabs>
          <w:tab w:val="left" w:pos="811"/>
        </w:tabs>
        <w:spacing w:before="120"/>
        <w:ind w:left="811" w:hanging="389"/>
        <w:jc w:val="both"/>
        <w:rPr>
          <w:sz w:val="22"/>
          <w:szCs w:val="22"/>
          <w:lang w:val="en-US"/>
        </w:rPr>
      </w:pPr>
      <w:r w:rsidRPr="005B1874">
        <w:rPr>
          <w:sz w:val="22"/>
          <w:szCs w:val="22"/>
          <w:lang w:val="en-US"/>
        </w:rPr>
        <w:t>a claim for compensation is made by or on behalf of the owner in an approved form accompanied by such documents as are required by the form to accompany the claim; and</w:t>
      </w:r>
    </w:p>
    <w:p w14:paraId="7ACAC0D7" w14:textId="77777777" w:rsidR="00E55969" w:rsidRPr="005B1874" w:rsidRDefault="00BC638C" w:rsidP="005B1874">
      <w:pPr>
        <w:numPr>
          <w:ilvl w:val="0"/>
          <w:numId w:val="125"/>
        </w:numPr>
        <w:shd w:val="clear" w:color="auto" w:fill="FFFFFF"/>
        <w:tabs>
          <w:tab w:val="left" w:pos="811"/>
        </w:tabs>
        <w:spacing w:before="120"/>
        <w:ind w:left="811" w:hanging="389"/>
        <w:jc w:val="both"/>
        <w:rPr>
          <w:sz w:val="22"/>
          <w:szCs w:val="22"/>
          <w:lang w:val="en-US"/>
        </w:rPr>
      </w:pPr>
      <w:r w:rsidRPr="005B1874">
        <w:rPr>
          <w:sz w:val="22"/>
          <w:szCs w:val="22"/>
          <w:lang w:val="en-US"/>
        </w:rPr>
        <w:t>the Secretary is satisfied, on reasonable grounds, that the food was destroyed as a result of a mistake of fact or of law.</w:t>
      </w:r>
    </w:p>
    <w:p w14:paraId="4F54E3DA" w14:textId="77777777" w:rsidR="00E55969" w:rsidRPr="005B1874" w:rsidRDefault="00BC638C" w:rsidP="005B1874">
      <w:pPr>
        <w:shd w:val="clear" w:color="auto" w:fill="FFFFFF"/>
        <w:tabs>
          <w:tab w:val="left" w:pos="773"/>
        </w:tabs>
        <w:spacing w:before="120"/>
        <w:ind w:left="379"/>
        <w:jc w:val="both"/>
        <w:rPr>
          <w:sz w:val="22"/>
          <w:szCs w:val="22"/>
        </w:rPr>
      </w:pPr>
      <w:r w:rsidRPr="005B1874">
        <w:rPr>
          <w:b/>
          <w:bCs/>
          <w:sz w:val="22"/>
          <w:szCs w:val="22"/>
          <w:lang w:val="en-US"/>
        </w:rPr>
        <w:t>(2)</w:t>
      </w:r>
      <w:r w:rsidRPr="005B1874">
        <w:rPr>
          <w:sz w:val="22"/>
          <w:szCs w:val="22"/>
          <w:lang w:val="en-US"/>
        </w:rPr>
        <w:tab/>
        <w:t>Compensation approved under this section must:</w:t>
      </w:r>
    </w:p>
    <w:p w14:paraId="06B603D5" w14:textId="77777777" w:rsidR="00E55969" w:rsidRPr="005B1874" w:rsidRDefault="00BC638C" w:rsidP="005B1874">
      <w:pPr>
        <w:numPr>
          <w:ilvl w:val="0"/>
          <w:numId w:val="126"/>
        </w:numPr>
        <w:shd w:val="clear" w:color="auto" w:fill="FFFFFF"/>
        <w:tabs>
          <w:tab w:val="left" w:pos="821"/>
        </w:tabs>
        <w:spacing w:before="120"/>
        <w:ind w:left="821" w:hanging="394"/>
        <w:jc w:val="both"/>
        <w:rPr>
          <w:sz w:val="22"/>
          <w:szCs w:val="22"/>
          <w:lang w:val="en-US"/>
        </w:rPr>
      </w:pPr>
      <w:r w:rsidRPr="005B1874">
        <w:rPr>
          <w:sz w:val="22"/>
          <w:szCs w:val="22"/>
          <w:lang w:val="en-US"/>
        </w:rPr>
        <w:t>if there is only one owner of the food at the time of its destruction</w:t>
      </w:r>
      <w:r w:rsidRPr="005B1874">
        <w:rPr>
          <w:rFonts w:eastAsia="Times New Roman"/>
          <w:sz w:val="22"/>
          <w:szCs w:val="22"/>
          <w:lang w:val="en-US"/>
        </w:rPr>
        <w:t>—be paid to that owner; or</w:t>
      </w:r>
    </w:p>
    <w:p w14:paraId="0FBDA97F" w14:textId="77777777" w:rsidR="00E55969" w:rsidRPr="005B1874" w:rsidRDefault="00BC638C" w:rsidP="005B1874">
      <w:pPr>
        <w:numPr>
          <w:ilvl w:val="0"/>
          <w:numId w:val="126"/>
        </w:numPr>
        <w:shd w:val="clear" w:color="auto" w:fill="FFFFFF"/>
        <w:tabs>
          <w:tab w:val="left" w:pos="821"/>
        </w:tabs>
        <w:spacing w:before="120"/>
        <w:ind w:left="821" w:hanging="394"/>
        <w:jc w:val="both"/>
        <w:rPr>
          <w:sz w:val="22"/>
          <w:szCs w:val="22"/>
          <w:lang w:val="en-US"/>
        </w:rPr>
      </w:pPr>
      <w:r w:rsidRPr="005B1874">
        <w:rPr>
          <w:sz w:val="22"/>
          <w:szCs w:val="22"/>
          <w:lang w:val="en-US"/>
        </w:rPr>
        <w:t>if there are two or more owners of the food at that time</w:t>
      </w:r>
      <w:r w:rsidRPr="005B1874">
        <w:rPr>
          <w:rFonts w:eastAsia="Times New Roman"/>
          <w:sz w:val="22"/>
          <w:szCs w:val="22"/>
          <w:lang w:val="en-US"/>
        </w:rPr>
        <w:t>—be divided among those owners in accordance with their interests.</w:t>
      </w:r>
    </w:p>
    <w:p w14:paraId="7A1C1991" w14:textId="77777777" w:rsidR="00E55969" w:rsidRPr="005B1874" w:rsidRDefault="00BC638C" w:rsidP="005B1874">
      <w:pPr>
        <w:numPr>
          <w:ilvl w:val="0"/>
          <w:numId w:val="127"/>
        </w:numPr>
        <w:shd w:val="clear" w:color="auto" w:fill="FFFFFF"/>
        <w:tabs>
          <w:tab w:val="left" w:pos="773"/>
        </w:tabs>
        <w:spacing w:before="120"/>
        <w:ind w:left="43" w:firstLine="336"/>
        <w:jc w:val="both"/>
        <w:rPr>
          <w:b/>
          <w:bCs/>
          <w:sz w:val="22"/>
          <w:szCs w:val="22"/>
          <w:lang w:val="en-US"/>
        </w:rPr>
      </w:pPr>
      <w:r w:rsidRPr="005B1874">
        <w:rPr>
          <w:sz w:val="22"/>
          <w:szCs w:val="22"/>
          <w:lang w:val="en-US"/>
        </w:rPr>
        <w:t>The compensation payable under this section in respect of food is the amount agreed between the Secretary and the owner or owners of the food as being the market value of the food immediately before its destruction.</w:t>
      </w:r>
    </w:p>
    <w:p w14:paraId="230DC4DE" w14:textId="77777777" w:rsidR="00E55969" w:rsidRPr="005B1874" w:rsidRDefault="00BC638C" w:rsidP="005B1874">
      <w:pPr>
        <w:numPr>
          <w:ilvl w:val="0"/>
          <w:numId w:val="127"/>
        </w:numPr>
        <w:shd w:val="clear" w:color="auto" w:fill="FFFFFF"/>
        <w:tabs>
          <w:tab w:val="left" w:pos="773"/>
        </w:tabs>
        <w:spacing w:before="120"/>
        <w:ind w:left="43" w:firstLine="336"/>
        <w:jc w:val="both"/>
        <w:rPr>
          <w:b/>
          <w:bCs/>
          <w:sz w:val="22"/>
          <w:szCs w:val="22"/>
          <w:lang w:val="en-US"/>
        </w:rPr>
      </w:pPr>
      <w:r w:rsidRPr="005B1874">
        <w:rPr>
          <w:sz w:val="22"/>
          <w:szCs w:val="22"/>
          <w:lang w:val="en-US"/>
        </w:rPr>
        <w:t>If the Secretary and the owner or owners of the food at the time of its destruction do not agree on the market value of the food at that time, the market value must be determined by a person agreed on by the Secretary and the owner or owners.</w:t>
      </w:r>
    </w:p>
    <w:p w14:paraId="62462F6B" w14:textId="77777777" w:rsidR="00E55969" w:rsidRPr="005B1874" w:rsidRDefault="00BC638C" w:rsidP="005B1874">
      <w:pPr>
        <w:numPr>
          <w:ilvl w:val="0"/>
          <w:numId w:val="127"/>
        </w:numPr>
        <w:shd w:val="clear" w:color="auto" w:fill="FFFFFF"/>
        <w:tabs>
          <w:tab w:val="left" w:pos="773"/>
        </w:tabs>
        <w:spacing w:before="120"/>
        <w:ind w:left="43" w:firstLine="336"/>
        <w:jc w:val="both"/>
        <w:rPr>
          <w:b/>
          <w:bCs/>
          <w:sz w:val="22"/>
          <w:szCs w:val="22"/>
          <w:lang w:val="en-US"/>
        </w:rPr>
      </w:pPr>
      <w:r w:rsidRPr="005B1874">
        <w:rPr>
          <w:sz w:val="22"/>
          <w:szCs w:val="22"/>
          <w:lang w:val="en-US"/>
        </w:rPr>
        <w:t>If the Secretary approved the payment of compensation under this section in respect of food, the compensation payable in respect of</w:t>
      </w:r>
    </w:p>
    <w:p w14:paraId="3996139B" w14:textId="77777777" w:rsidR="00E55969" w:rsidRPr="005B1874" w:rsidRDefault="00E55969" w:rsidP="005B1874">
      <w:pPr>
        <w:numPr>
          <w:ilvl w:val="0"/>
          <w:numId w:val="127"/>
        </w:numPr>
        <w:shd w:val="clear" w:color="auto" w:fill="FFFFFF"/>
        <w:tabs>
          <w:tab w:val="left" w:pos="773"/>
        </w:tabs>
        <w:spacing w:before="120"/>
        <w:ind w:left="43" w:firstLine="336"/>
        <w:jc w:val="both"/>
        <w:rPr>
          <w:b/>
          <w:bCs/>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4D7B0530" w14:textId="77777777" w:rsidR="00E55969" w:rsidRPr="005B1874" w:rsidRDefault="00BC638C" w:rsidP="005B1874">
      <w:pPr>
        <w:shd w:val="clear" w:color="auto" w:fill="FFFFFF"/>
        <w:spacing w:before="120"/>
        <w:ind w:left="14"/>
        <w:jc w:val="both"/>
        <w:rPr>
          <w:sz w:val="22"/>
          <w:szCs w:val="22"/>
        </w:rPr>
      </w:pPr>
      <w:r w:rsidRPr="005B1874">
        <w:rPr>
          <w:sz w:val="22"/>
          <w:szCs w:val="22"/>
          <w:lang w:val="en-US"/>
        </w:rPr>
        <w:lastRenderedPageBreak/>
        <w:t>that food is payable by the Commonwealth to the owner or owners and may be recovered by action against the Commonwealth in a court of competent jurisdiction.</w:t>
      </w:r>
    </w:p>
    <w:p w14:paraId="0382E127" w14:textId="77777777" w:rsidR="00E55969" w:rsidRPr="005B1874" w:rsidRDefault="00BC638C" w:rsidP="005B1874">
      <w:pPr>
        <w:shd w:val="clear" w:color="auto" w:fill="FFFFFF"/>
        <w:spacing w:before="120"/>
        <w:ind w:left="350"/>
        <w:jc w:val="both"/>
        <w:rPr>
          <w:sz w:val="22"/>
          <w:szCs w:val="22"/>
        </w:rPr>
      </w:pPr>
      <w:r w:rsidRPr="005B1874">
        <w:rPr>
          <w:b/>
          <w:bCs/>
          <w:sz w:val="22"/>
          <w:szCs w:val="22"/>
          <w:lang w:val="en-US"/>
        </w:rPr>
        <w:t>(6)</w:t>
      </w:r>
      <w:r w:rsidRPr="005B1874">
        <w:rPr>
          <w:sz w:val="22"/>
          <w:szCs w:val="22"/>
          <w:lang w:val="en-US"/>
        </w:rPr>
        <w:t xml:space="preserve"> In this section:</w:t>
      </w:r>
    </w:p>
    <w:p w14:paraId="4F04390F" w14:textId="09376A51" w:rsidR="00E55969" w:rsidRPr="005B1874" w:rsidRDefault="008F1821" w:rsidP="005B1874">
      <w:pPr>
        <w:shd w:val="clear" w:color="auto" w:fill="FFFFFF"/>
        <w:spacing w:before="120"/>
        <w:ind w:left="10"/>
        <w:jc w:val="both"/>
        <w:rPr>
          <w:sz w:val="22"/>
          <w:szCs w:val="22"/>
        </w:rPr>
      </w:pPr>
      <w:r w:rsidRPr="005B1874">
        <w:rPr>
          <w:b/>
          <w:bCs/>
          <w:sz w:val="22"/>
          <w:szCs w:val="22"/>
          <w:lang w:val="en-US"/>
        </w:rPr>
        <w:t>“</w:t>
      </w:r>
      <w:r w:rsidR="00BC638C" w:rsidRPr="005B1874">
        <w:rPr>
          <w:b/>
          <w:bCs/>
          <w:sz w:val="22"/>
          <w:szCs w:val="22"/>
          <w:lang w:val="en-US"/>
        </w:rPr>
        <w:t>owner</w:t>
      </w:r>
      <w:r w:rsidRPr="005B1874">
        <w:rPr>
          <w:b/>
          <w:bCs/>
          <w:sz w:val="22"/>
          <w:szCs w:val="22"/>
          <w:lang w:val="en-US"/>
        </w:rPr>
        <w:t>”</w:t>
      </w:r>
      <w:r w:rsidR="00BC638C" w:rsidRPr="00866A70">
        <w:rPr>
          <w:bCs/>
          <w:sz w:val="22"/>
          <w:szCs w:val="22"/>
          <w:lang w:val="en-US"/>
        </w:rPr>
        <w:t>,</w:t>
      </w:r>
      <w:r w:rsidR="00BC638C" w:rsidRPr="005B1874">
        <w:rPr>
          <w:b/>
          <w:bCs/>
          <w:sz w:val="22"/>
          <w:szCs w:val="22"/>
          <w:lang w:val="en-US"/>
        </w:rPr>
        <w:t xml:space="preserve"> </w:t>
      </w:r>
      <w:r w:rsidR="00BC638C" w:rsidRPr="005B1874">
        <w:rPr>
          <w:sz w:val="22"/>
          <w:szCs w:val="22"/>
          <w:lang w:val="en-US"/>
        </w:rPr>
        <w:t>in relation to food that is permitted to be treated or required to be destroyed or re-exported, means a person having a beneficial interest in the food other than a person who has such an interest only because he or she has been given a mortgage or charge, or has a lien over the goods.</w:t>
      </w:r>
    </w:p>
    <w:p w14:paraId="700DCE83" w14:textId="77777777" w:rsidR="00E55969" w:rsidRPr="005B1874" w:rsidRDefault="00BC638C" w:rsidP="005B1874">
      <w:pPr>
        <w:shd w:val="clear" w:color="auto" w:fill="FFFFFF"/>
        <w:spacing w:before="120"/>
        <w:ind w:left="10"/>
        <w:jc w:val="both"/>
        <w:rPr>
          <w:sz w:val="22"/>
          <w:szCs w:val="22"/>
        </w:rPr>
      </w:pPr>
      <w:r w:rsidRPr="005B1874">
        <w:rPr>
          <w:b/>
          <w:bCs/>
          <w:sz w:val="22"/>
          <w:szCs w:val="22"/>
          <w:lang w:val="en-US"/>
        </w:rPr>
        <w:t>Authorised officers</w:t>
      </w:r>
    </w:p>
    <w:p w14:paraId="5CB85E2A" w14:textId="77777777" w:rsidR="00E55969" w:rsidRPr="005B1874" w:rsidRDefault="00BC638C" w:rsidP="005B1874">
      <w:pPr>
        <w:shd w:val="clear" w:color="auto" w:fill="FFFFFF"/>
        <w:tabs>
          <w:tab w:val="left" w:pos="758"/>
        </w:tabs>
        <w:spacing w:before="120"/>
        <w:ind w:firstLine="341"/>
        <w:jc w:val="both"/>
        <w:rPr>
          <w:sz w:val="22"/>
          <w:szCs w:val="22"/>
        </w:rPr>
      </w:pPr>
      <w:r w:rsidRPr="005B1874">
        <w:rPr>
          <w:b/>
          <w:bCs/>
          <w:sz w:val="22"/>
          <w:szCs w:val="22"/>
          <w:lang w:val="en-US"/>
        </w:rPr>
        <w:t>40.</w:t>
      </w:r>
      <w:r w:rsidRPr="005B1874">
        <w:rPr>
          <w:b/>
          <w:bCs/>
          <w:sz w:val="22"/>
          <w:szCs w:val="22"/>
          <w:lang w:val="en-US"/>
        </w:rPr>
        <w:tab/>
      </w:r>
      <w:r w:rsidRPr="005B1874">
        <w:rPr>
          <w:sz w:val="22"/>
          <w:szCs w:val="22"/>
          <w:lang w:val="en-US"/>
        </w:rPr>
        <w:t>The Secretary may, by signed instrument, appoint an officer of</w:t>
      </w:r>
      <w:r w:rsidR="005B1874" w:rsidRPr="005B1874">
        <w:rPr>
          <w:sz w:val="22"/>
          <w:szCs w:val="22"/>
          <w:lang w:val="en-US"/>
        </w:rPr>
        <w:t xml:space="preserve"> </w:t>
      </w:r>
      <w:r w:rsidRPr="005B1874">
        <w:rPr>
          <w:sz w:val="22"/>
          <w:szCs w:val="22"/>
          <w:lang w:val="en-US"/>
        </w:rPr>
        <w:t>AQIS to be an authorised officer for the purpose of exercising:</w:t>
      </w:r>
    </w:p>
    <w:p w14:paraId="280164B9" w14:textId="77777777" w:rsidR="00E55969" w:rsidRPr="005B1874" w:rsidRDefault="00BC638C" w:rsidP="005B1874">
      <w:pPr>
        <w:numPr>
          <w:ilvl w:val="0"/>
          <w:numId w:val="128"/>
        </w:numPr>
        <w:shd w:val="clear" w:color="auto" w:fill="FFFFFF"/>
        <w:tabs>
          <w:tab w:val="left" w:pos="787"/>
        </w:tabs>
        <w:spacing w:before="120"/>
        <w:ind w:left="398"/>
        <w:jc w:val="both"/>
        <w:rPr>
          <w:sz w:val="22"/>
          <w:szCs w:val="22"/>
          <w:lang w:val="en-US"/>
        </w:rPr>
      </w:pPr>
      <w:r w:rsidRPr="005B1874">
        <w:rPr>
          <w:sz w:val="22"/>
          <w:szCs w:val="22"/>
          <w:lang w:val="en-US"/>
        </w:rPr>
        <w:t>the powers of an authorised officer under this Act; or</w:t>
      </w:r>
    </w:p>
    <w:p w14:paraId="5881E386" w14:textId="77777777" w:rsidR="00E55969" w:rsidRPr="005B1874" w:rsidRDefault="00BC638C" w:rsidP="005B1874">
      <w:pPr>
        <w:numPr>
          <w:ilvl w:val="0"/>
          <w:numId w:val="128"/>
        </w:numPr>
        <w:shd w:val="clear" w:color="auto" w:fill="FFFFFF"/>
        <w:tabs>
          <w:tab w:val="left" w:pos="787"/>
        </w:tabs>
        <w:spacing w:before="120"/>
        <w:ind w:left="398"/>
        <w:jc w:val="both"/>
        <w:rPr>
          <w:sz w:val="22"/>
          <w:szCs w:val="22"/>
          <w:lang w:val="en-US"/>
        </w:rPr>
      </w:pPr>
      <w:r w:rsidRPr="005B1874">
        <w:rPr>
          <w:sz w:val="22"/>
          <w:szCs w:val="22"/>
          <w:lang w:val="en-US"/>
        </w:rPr>
        <w:t>such of those powers as are specified in the instrument.</w:t>
      </w:r>
    </w:p>
    <w:p w14:paraId="0A026F1D" w14:textId="77777777" w:rsidR="00E55969" w:rsidRPr="005B1874" w:rsidRDefault="00BC638C" w:rsidP="005B1874">
      <w:pPr>
        <w:shd w:val="clear" w:color="auto" w:fill="FFFFFF"/>
        <w:spacing w:before="120"/>
        <w:ind w:left="10"/>
        <w:jc w:val="both"/>
        <w:rPr>
          <w:sz w:val="22"/>
          <w:szCs w:val="22"/>
        </w:rPr>
      </w:pPr>
      <w:r w:rsidRPr="005B1874">
        <w:rPr>
          <w:b/>
          <w:bCs/>
          <w:sz w:val="22"/>
          <w:szCs w:val="22"/>
          <w:lang w:val="en-US"/>
        </w:rPr>
        <w:t>Delegation by Secretary</w:t>
      </w:r>
    </w:p>
    <w:p w14:paraId="1A6D6070" w14:textId="77777777" w:rsidR="00E55969" w:rsidRPr="005B1874" w:rsidRDefault="00BC638C" w:rsidP="005B1874">
      <w:pPr>
        <w:shd w:val="clear" w:color="auto" w:fill="FFFFFF"/>
        <w:tabs>
          <w:tab w:val="left" w:pos="758"/>
        </w:tabs>
        <w:spacing w:before="120"/>
        <w:ind w:firstLine="341"/>
        <w:jc w:val="both"/>
        <w:rPr>
          <w:sz w:val="22"/>
          <w:szCs w:val="22"/>
        </w:rPr>
      </w:pPr>
      <w:r w:rsidRPr="005B1874">
        <w:rPr>
          <w:b/>
          <w:bCs/>
          <w:sz w:val="22"/>
          <w:szCs w:val="22"/>
          <w:lang w:val="en-US"/>
        </w:rPr>
        <w:t>41.</w:t>
      </w:r>
      <w:r w:rsidRPr="005B1874">
        <w:rPr>
          <w:b/>
          <w:bCs/>
          <w:sz w:val="22"/>
          <w:szCs w:val="22"/>
          <w:lang w:val="en-US"/>
        </w:rPr>
        <w:tab/>
      </w:r>
      <w:r w:rsidRPr="005B1874">
        <w:rPr>
          <w:sz w:val="22"/>
          <w:szCs w:val="22"/>
          <w:lang w:val="en-US"/>
        </w:rPr>
        <w:t>The Secretary may, by signed instrument, delegate to an officer</w:t>
      </w:r>
      <w:r w:rsidR="005B1874" w:rsidRPr="005B1874">
        <w:rPr>
          <w:sz w:val="22"/>
          <w:szCs w:val="22"/>
          <w:lang w:val="en-US"/>
        </w:rPr>
        <w:t xml:space="preserve"> </w:t>
      </w:r>
      <w:r w:rsidRPr="005B1874">
        <w:rPr>
          <w:sz w:val="22"/>
          <w:szCs w:val="22"/>
          <w:lang w:val="en-US"/>
        </w:rPr>
        <w:t>of AQIS all or any of the powers conferred on the Secretary under this</w:t>
      </w:r>
      <w:r w:rsidR="005B1874" w:rsidRPr="005B1874">
        <w:rPr>
          <w:sz w:val="22"/>
          <w:szCs w:val="22"/>
          <w:lang w:val="en-US"/>
        </w:rPr>
        <w:t xml:space="preserve"> </w:t>
      </w:r>
      <w:r w:rsidRPr="005B1874">
        <w:rPr>
          <w:sz w:val="22"/>
          <w:szCs w:val="22"/>
          <w:lang w:val="en-US"/>
        </w:rPr>
        <w:t>Act.</w:t>
      </w:r>
    </w:p>
    <w:p w14:paraId="7119654D" w14:textId="71D1A94A" w:rsidR="00E55969" w:rsidRPr="005B1874" w:rsidRDefault="00BC638C" w:rsidP="005B1874">
      <w:pPr>
        <w:shd w:val="clear" w:color="auto" w:fill="FFFFFF"/>
        <w:spacing w:before="120"/>
        <w:ind w:left="5"/>
        <w:jc w:val="both"/>
        <w:rPr>
          <w:sz w:val="22"/>
          <w:szCs w:val="22"/>
        </w:rPr>
      </w:pPr>
      <w:r w:rsidRPr="005B1874">
        <w:rPr>
          <w:b/>
          <w:bCs/>
          <w:sz w:val="22"/>
          <w:szCs w:val="22"/>
          <w:lang w:val="en-US"/>
        </w:rPr>
        <w:t>Review</w:t>
      </w:r>
      <w:r w:rsidRPr="00866A70">
        <w:rPr>
          <w:b/>
          <w:bCs/>
          <w:sz w:val="22"/>
          <w:szCs w:val="22"/>
          <w:lang w:val="en-US"/>
        </w:rPr>
        <w:t xml:space="preserve"> </w:t>
      </w:r>
      <w:r w:rsidRPr="00866A70">
        <w:rPr>
          <w:b/>
          <w:sz w:val="22"/>
          <w:szCs w:val="22"/>
          <w:lang w:val="en-US"/>
        </w:rPr>
        <w:t xml:space="preserve">of </w:t>
      </w:r>
      <w:r w:rsidRPr="005B1874">
        <w:rPr>
          <w:b/>
          <w:bCs/>
          <w:sz w:val="22"/>
          <w:szCs w:val="22"/>
          <w:lang w:val="en-US"/>
        </w:rPr>
        <w:t>decisions</w:t>
      </w:r>
    </w:p>
    <w:p w14:paraId="76503926" w14:textId="77777777" w:rsidR="00E55969" w:rsidRPr="005B1874" w:rsidRDefault="00BC638C" w:rsidP="005B1874">
      <w:pPr>
        <w:shd w:val="clear" w:color="auto" w:fill="FFFFFF"/>
        <w:spacing w:before="120"/>
        <w:ind w:left="331"/>
        <w:jc w:val="both"/>
        <w:rPr>
          <w:sz w:val="22"/>
          <w:szCs w:val="22"/>
        </w:rPr>
      </w:pPr>
      <w:r w:rsidRPr="005B1874">
        <w:rPr>
          <w:b/>
          <w:bCs/>
          <w:sz w:val="22"/>
          <w:szCs w:val="22"/>
          <w:lang w:val="en-US"/>
        </w:rPr>
        <w:t xml:space="preserve">42.(1) </w:t>
      </w:r>
      <w:r w:rsidRPr="005B1874">
        <w:rPr>
          <w:sz w:val="22"/>
          <w:szCs w:val="22"/>
          <w:lang w:val="en-US"/>
        </w:rPr>
        <w:t>In this section:</w:t>
      </w:r>
    </w:p>
    <w:p w14:paraId="3B01A538" w14:textId="77777777" w:rsidR="00866A70" w:rsidRDefault="008F1821" w:rsidP="00866A70">
      <w:pPr>
        <w:shd w:val="clear" w:color="auto" w:fill="FFFFFF"/>
        <w:spacing w:before="120"/>
        <w:ind w:left="19"/>
        <w:jc w:val="both"/>
        <w:rPr>
          <w:rStyle w:val="CommentReference"/>
        </w:rPr>
      </w:pPr>
      <w:r w:rsidRPr="005B1874">
        <w:rPr>
          <w:b/>
          <w:bCs/>
          <w:sz w:val="22"/>
          <w:szCs w:val="22"/>
          <w:lang w:val="en-US"/>
        </w:rPr>
        <w:t>“</w:t>
      </w:r>
      <w:r w:rsidR="00BC638C" w:rsidRPr="005B1874">
        <w:rPr>
          <w:b/>
          <w:bCs/>
          <w:sz w:val="22"/>
          <w:szCs w:val="22"/>
          <w:lang w:val="en-US"/>
        </w:rPr>
        <w:t>decision</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 xml:space="preserve">has the same meaning as in the </w:t>
      </w:r>
      <w:r w:rsidR="00BC638C" w:rsidRPr="005B1874">
        <w:rPr>
          <w:i/>
          <w:iCs/>
          <w:sz w:val="22"/>
          <w:szCs w:val="22"/>
          <w:lang w:val="en-US"/>
        </w:rPr>
        <w:t>Administrative Appeals Tribunal Act 1975</w:t>
      </w:r>
      <w:r w:rsidR="00BC638C" w:rsidRPr="00866A70">
        <w:rPr>
          <w:iCs/>
          <w:sz w:val="22"/>
          <w:szCs w:val="22"/>
          <w:lang w:val="en-US"/>
        </w:rPr>
        <w:t>;</w:t>
      </w:r>
    </w:p>
    <w:p w14:paraId="5CA9113B" w14:textId="492C21E2" w:rsidR="00E55969" w:rsidRPr="005B1874" w:rsidRDefault="008F1821" w:rsidP="00866A70">
      <w:pPr>
        <w:shd w:val="clear" w:color="auto" w:fill="FFFFFF"/>
        <w:spacing w:before="120"/>
        <w:ind w:left="19"/>
        <w:jc w:val="both"/>
        <w:rPr>
          <w:sz w:val="22"/>
          <w:szCs w:val="22"/>
        </w:rPr>
      </w:pPr>
      <w:r w:rsidRPr="005B1874">
        <w:rPr>
          <w:b/>
          <w:bCs/>
          <w:sz w:val="22"/>
          <w:szCs w:val="22"/>
          <w:lang w:val="en-US"/>
        </w:rPr>
        <w:t>“</w:t>
      </w:r>
      <w:r w:rsidR="00BC638C" w:rsidRPr="005B1874">
        <w:rPr>
          <w:b/>
          <w:bCs/>
          <w:sz w:val="22"/>
          <w:szCs w:val="22"/>
          <w:lang w:val="en-US"/>
        </w:rPr>
        <w:t>initial decision</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has the meaning given in subsection (2);</w:t>
      </w:r>
    </w:p>
    <w:p w14:paraId="5D06F5F3" w14:textId="77777777" w:rsidR="00E55969" w:rsidRPr="005B1874" w:rsidRDefault="008F1821" w:rsidP="005B1874">
      <w:pPr>
        <w:shd w:val="clear" w:color="auto" w:fill="FFFFFF"/>
        <w:spacing w:before="120"/>
        <w:jc w:val="both"/>
        <w:rPr>
          <w:sz w:val="22"/>
          <w:szCs w:val="22"/>
        </w:rPr>
      </w:pPr>
      <w:r w:rsidRPr="005B1874">
        <w:rPr>
          <w:b/>
          <w:bCs/>
          <w:sz w:val="22"/>
          <w:szCs w:val="22"/>
          <w:lang w:val="en-US"/>
        </w:rPr>
        <w:t>“</w:t>
      </w:r>
      <w:r w:rsidR="00BC638C" w:rsidRPr="005B1874">
        <w:rPr>
          <w:b/>
          <w:bCs/>
          <w:sz w:val="22"/>
          <w:szCs w:val="22"/>
          <w:lang w:val="en-US"/>
        </w:rPr>
        <w:t>reviewable decision</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means a decision of the Secretary under subsection (4).</w:t>
      </w:r>
    </w:p>
    <w:p w14:paraId="6F164C3B" w14:textId="77777777" w:rsidR="00E55969" w:rsidRPr="005B1874" w:rsidRDefault="00BC638C" w:rsidP="005B1874">
      <w:pPr>
        <w:shd w:val="clear" w:color="auto" w:fill="FFFFFF"/>
        <w:spacing w:before="120"/>
        <w:ind w:left="336"/>
        <w:jc w:val="both"/>
        <w:rPr>
          <w:sz w:val="22"/>
          <w:szCs w:val="22"/>
        </w:rPr>
      </w:pPr>
      <w:r w:rsidRPr="005B1874">
        <w:rPr>
          <w:b/>
          <w:bCs/>
          <w:sz w:val="22"/>
          <w:szCs w:val="22"/>
          <w:lang w:val="en-US"/>
        </w:rPr>
        <w:t>(2)</w:t>
      </w:r>
      <w:r w:rsidRPr="005B1874">
        <w:rPr>
          <w:sz w:val="22"/>
          <w:szCs w:val="22"/>
          <w:lang w:val="en-US"/>
        </w:rPr>
        <w:t xml:space="preserve"> Subject to subsection (3), </w:t>
      </w:r>
      <w:r w:rsidR="008F1821" w:rsidRPr="005B1874">
        <w:rPr>
          <w:b/>
          <w:bCs/>
          <w:sz w:val="22"/>
          <w:szCs w:val="22"/>
          <w:lang w:val="en-US"/>
        </w:rPr>
        <w:t>“</w:t>
      </w:r>
      <w:r w:rsidRPr="005B1874">
        <w:rPr>
          <w:b/>
          <w:bCs/>
          <w:sz w:val="22"/>
          <w:szCs w:val="22"/>
          <w:lang w:val="en-US"/>
        </w:rPr>
        <w:t>initial decision</w:t>
      </w:r>
      <w:r w:rsidR="008F1821" w:rsidRPr="005B1874">
        <w:rPr>
          <w:b/>
          <w:bCs/>
          <w:sz w:val="22"/>
          <w:szCs w:val="22"/>
          <w:lang w:val="en-US"/>
        </w:rPr>
        <w:t>”</w:t>
      </w:r>
      <w:r w:rsidRPr="005B1874">
        <w:rPr>
          <w:b/>
          <w:bCs/>
          <w:sz w:val="22"/>
          <w:szCs w:val="22"/>
          <w:lang w:val="en-US"/>
        </w:rPr>
        <w:t xml:space="preserve"> </w:t>
      </w:r>
      <w:r w:rsidRPr="005B1874">
        <w:rPr>
          <w:sz w:val="22"/>
          <w:szCs w:val="22"/>
          <w:lang w:val="en-US"/>
        </w:rPr>
        <w:t>means:</w:t>
      </w:r>
    </w:p>
    <w:p w14:paraId="45777549" w14:textId="77777777" w:rsidR="00E55969" w:rsidRPr="005B1874" w:rsidRDefault="00BC638C" w:rsidP="005B1874">
      <w:pPr>
        <w:numPr>
          <w:ilvl w:val="0"/>
          <w:numId w:val="129"/>
        </w:numPr>
        <w:shd w:val="clear" w:color="auto" w:fill="FFFFFF"/>
        <w:tabs>
          <w:tab w:val="left" w:pos="763"/>
        </w:tabs>
        <w:spacing w:before="120"/>
        <w:ind w:left="763" w:hanging="394"/>
        <w:jc w:val="both"/>
        <w:rPr>
          <w:sz w:val="22"/>
          <w:szCs w:val="22"/>
          <w:lang w:val="en-US"/>
        </w:rPr>
      </w:pPr>
      <w:r w:rsidRPr="005B1874">
        <w:rPr>
          <w:sz w:val="22"/>
          <w:szCs w:val="22"/>
          <w:lang w:val="en-US"/>
        </w:rPr>
        <w:t xml:space="preserve">a decision under section 12 to issue a food control certificate that states that the food to which the certificate relates is required to be inspected, or inspected and </w:t>
      </w:r>
      <w:proofErr w:type="spellStart"/>
      <w:r w:rsidRPr="005B1874">
        <w:rPr>
          <w:sz w:val="22"/>
          <w:szCs w:val="22"/>
          <w:lang w:val="en-US"/>
        </w:rPr>
        <w:t>analysed</w:t>
      </w:r>
      <w:proofErr w:type="spellEnd"/>
      <w:r w:rsidRPr="005B1874">
        <w:rPr>
          <w:sz w:val="22"/>
          <w:szCs w:val="22"/>
          <w:lang w:val="en-US"/>
        </w:rPr>
        <w:t>; or</w:t>
      </w:r>
    </w:p>
    <w:p w14:paraId="12DB431F" w14:textId="77777777" w:rsidR="00E55969" w:rsidRPr="005B1874" w:rsidRDefault="00BC638C" w:rsidP="005B1874">
      <w:pPr>
        <w:numPr>
          <w:ilvl w:val="0"/>
          <w:numId w:val="129"/>
        </w:numPr>
        <w:shd w:val="clear" w:color="auto" w:fill="FFFFFF"/>
        <w:tabs>
          <w:tab w:val="left" w:pos="763"/>
        </w:tabs>
        <w:spacing w:before="120"/>
        <w:ind w:left="763" w:hanging="394"/>
        <w:jc w:val="both"/>
        <w:rPr>
          <w:sz w:val="22"/>
          <w:szCs w:val="22"/>
          <w:lang w:val="en-US"/>
        </w:rPr>
      </w:pPr>
      <w:r w:rsidRPr="005B1874">
        <w:rPr>
          <w:sz w:val="22"/>
          <w:szCs w:val="22"/>
          <w:lang w:val="en-US"/>
        </w:rPr>
        <w:t>a decision under subsection 14(1) to issue an imported food inspection advice identifying food (other than food that is or may be the subject of an application for a further imported food advice) as failing food and specifying the manner of dealing with that food; or</w:t>
      </w:r>
    </w:p>
    <w:p w14:paraId="00AAA853" w14:textId="77777777" w:rsidR="00E55969" w:rsidRPr="005B1874" w:rsidRDefault="00BC638C" w:rsidP="005B1874">
      <w:pPr>
        <w:numPr>
          <w:ilvl w:val="0"/>
          <w:numId w:val="129"/>
        </w:numPr>
        <w:shd w:val="clear" w:color="auto" w:fill="FFFFFF"/>
        <w:tabs>
          <w:tab w:val="left" w:pos="763"/>
        </w:tabs>
        <w:spacing w:before="120"/>
        <w:ind w:left="763" w:hanging="394"/>
        <w:jc w:val="both"/>
        <w:rPr>
          <w:sz w:val="22"/>
          <w:szCs w:val="22"/>
          <w:lang w:val="en-US"/>
        </w:rPr>
      </w:pPr>
      <w:r w:rsidRPr="005B1874">
        <w:rPr>
          <w:sz w:val="22"/>
          <w:szCs w:val="22"/>
          <w:lang w:val="en-US"/>
        </w:rPr>
        <w:t>a decision under subsection 14(6) refusing an application for a further imported food inspection advice; or</w:t>
      </w:r>
    </w:p>
    <w:p w14:paraId="2E082423" w14:textId="77777777" w:rsidR="00E55969" w:rsidRPr="005B1874" w:rsidRDefault="00BC638C" w:rsidP="005B1874">
      <w:pPr>
        <w:numPr>
          <w:ilvl w:val="0"/>
          <w:numId w:val="129"/>
        </w:numPr>
        <w:shd w:val="clear" w:color="auto" w:fill="FFFFFF"/>
        <w:tabs>
          <w:tab w:val="left" w:pos="763"/>
        </w:tabs>
        <w:spacing w:before="120"/>
        <w:ind w:left="763" w:hanging="394"/>
        <w:jc w:val="both"/>
        <w:rPr>
          <w:sz w:val="22"/>
          <w:szCs w:val="22"/>
          <w:lang w:val="en-US"/>
        </w:rPr>
      </w:pPr>
      <w:r w:rsidRPr="005B1874">
        <w:rPr>
          <w:sz w:val="22"/>
          <w:szCs w:val="22"/>
          <w:lang w:val="en-US"/>
        </w:rPr>
        <w:t>a decision under subsection 14(6) to issue a further imported food inspection advice identifying food as failing food and specifying the manner of dealing with that food; or</w:t>
      </w:r>
    </w:p>
    <w:p w14:paraId="095F1E19" w14:textId="77777777" w:rsidR="00E55969" w:rsidRPr="005B1874" w:rsidRDefault="00BC638C" w:rsidP="005B1874">
      <w:pPr>
        <w:numPr>
          <w:ilvl w:val="0"/>
          <w:numId w:val="129"/>
        </w:numPr>
        <w:shd w:val="clear" w:color="auto" w:fill="FFFFFF"/>
        <w:tabs>
          <w:tab w:val="left" w:pos="763"/>
        </w:tabs>
        <w:spacing w:before="120"/>
        <w:ind w:left="763" w:hanging="394"/>
        <w:jc w:val="both"/>
        <w:rPr>
          <w:sz w:val="22"/>
          <w:szCs w:val="22"/>
          <w:lang w:val="it-IT"/>
        </w:rPr>
      </w:pPr>
      <w:r w:rsidRPr="005B1874">
        <w:rPr>
          <w:sz w:val="22"/>
          <w:szCs w:val="22"/>
          <w:lang w:val="it-IT"/>
        </w:rPr>
        <w:t xml:space="preserve">a </w:t>
      </w:r>
      <w:r w:rsidRPr="005B1874">
        <w:rPr>
          <w:sz w:val="22"/>
          <w:szCs w:val="22"/>
          <w:lang w:val="en-US"/>
        </w:rPr>
        <w:t>decision made by the Secretary to revoke a determination under subsection 19(3); or</w:t>
      </w:r>
    </w:p>
    <w:p w14:paraId="211259B9" w14:textId="77777777" w:rsidR="00E55969" w:rsidRPr="005B1874" w:rsidRDefault="00BC638C" w:rsidP="005B1874">
      <w:pPr>
        <w:numPr>
          <w:ilvl w:val="0"/>
          <w:numId w:val="130"/>
        </w:numPr>
        <w:shd w:val="clear" w:color="auto" w:fill="FFFFFF"/>
        <w:tabs>
          <w:tab w:val="left" w:pos="763"/>
        </w:tabs>
        <w:spacing w:before="120"/>
        <w:ind w:left="370"/>
        <w:jc w:val="both"/>
        <w:rPr>
          <w:sz w:val="22"/>
          <w:szCs w:val="22"/>
          <w:lang w:val="en-US"/>
        </w:rPr>
      </w:pPr>
      <w:r w:rsidRPr="005B1874">
        <w:rPr>
          <w:sz w:val="22"/>
          <w:szCs w:val="22"/>
          <w:lang w:val="en-US"/>
        </w:rPr>
        <w:t>a decision by the Secretary under subsection 20(13) to direct</w:t>
      </w:r>
    </w:p>
    <w:p w14:paraId="5808C59E" w14:textId="77777777" w:rsidR="00E55969" w:rsidRPr="005B1874" w:rsidRDefault="00E55969" w:rsidP="005B1874">
      <w:pPr>
        <w:numPr>
          <w:ilvl w:val="0"/>
          <w:numId w:val="130"/>
        </w:numPr>
        <w:shd w:val="clear" w:color="auto" w:fill="FFFFFF"/>
        <w:tabs>
          <w:tab w:val="left" w:pos="763"/>
        </w:tabs>
        <w:spacing w:before="120"/>
        <w:ind w:left="370"/>
        <w:jc w:val="both"/>
        <w:rPr>
          <w:sz w:val="22"/>
          <w:szCs w:val="22"/>
          <w:lang w:val="en-US"/>
        </w:rPr>
        <w:sectPr w:rsidR="00E55969" w:rsidRPr="005B1874" w:rsidSect="005B1874">
          <w:pgSz w:w="12240" w:h="15840"/>
          <w:pgMar w:top="1440" w:right="1440" w:bottom="1440" w:left="1440" w:header="720" w:footer="720" w:gutter="0"/>
          <w:cols w:space="60"/>
          <w:noEndnote/>
          <w:docGrid w:linePitch="272"/>
        </w:sectPr>
      </w:pPr>
    </w:p>
    <w:p w14:paraId="63921174" w14:textId="77777777" w:rsidR="00E55969" w:rsidRPr="005B1874" w:rsidRDefault="00BC638C" w:rsidP="005B1874">
      <w:pPr>
        <w:shd w:val="clear" w:color="auto" w:fill="FFFFFF"/>
        <w:spacing w:before="120"/>
        <w:ind w:left="802"/>
        <w:jc w:val="both"/>
        <w:rPr>
          <w:sz w:val="22"/>
          <w:szCs w:val="22"/>
        </w:rPr>
      </w:pPr>
      <w:r w:rsidRPr="005B1874">
        <w:rPr>
          <w:sz w:val="22"/>
          <w:szCs w:val="22"/>
          <w:lang w:val="en-US"/>
        </w:rPr>
        <w:lastRenderedPageBreak/>
        <w:t>that food control certificates should not be issued to a person who has failed to comply with a notice under subsection 20(2), (3) or (4); or</w:t>
      </w:r>
    </w:p>
    <w:p w14:paraId="75B48992" w14:textId="77777777" w:rsidR="00E55969" w:rsidRPr="005B1874" w:rsidRDefault="00BC638C" w:rsidP="005B1874">
      <w:pPr>
        <w:shd w:val="clear" w:color="auto" w:fill="FFFFFF"/>
        <w:spacing w:before="120"/>
        <w:ind w:left="802" w:hanging="379"/>
        <w:jc w:val="both"/>
        <w:rPr>
          <w:sz w:val="22"/>
          <w:szCs w:val="22"/>
        </w:rPr>
      </w:pPr>
      <w:r w:rsidRPr="005B1874">
        <w:rPr>
          <w:sz w:val="22"/>
          <w:szCs w:val="22"/>
          <w:lang w:val="en-US"/>
        </w:rPr>
        <w:t>(g) a decision by the Secretary under subsection 36(8) to direct that documentation not be issued in respect of food imported by a person who has failed to pay fees to the Commonwealth; or</w:t>
      </w:r>
    </w:p>
    <w:p w14:paraId="2A0E9E9A" w14:textId="77777777" w:rsidR="00E55969" w:rsidRPr="005B1874" w:rsidRDefault="00BC638C" w:rsidP="005B1874">
      <w:pPr>
        <w:shd w:val="clear" w:color="auto" w:fill="FFFFFF"/>
        <w:spacing w:before="120"/>
        <w:ind w:left="398"/>
        <w:jc w:val="both"/>
        <w:rPr>
          <w:sz w:val="22"/>
          <w:szCs w:val="22"/>
        </w:rPr>
      </w:pPr>
      <w:r w:rsidRPr="005B1874">
        <w:rPr>
          <w:sz w:val="22"/>
          <w:szCs w:val="22"/>
          <w:lang w:val="en-US"/>
        </w:rPr>
        <w:t>(h) a decision of the Secretary under subsection 39(1).</w:t>
      </w:r>
    </w:p>
    <w:p w14:paraId="0DE73777" w14:textId="77777777" w:rsidR="00E55969" w:rsidRPr="005B1874" w:rsidRDefault="00BC638C" w:rsidP="005B1874">
      <w:pPr>
        <w:shd w:val="clear" w:color="auto" w:fill="FFFFFF"/>
        <w:tabs>
          <w:tab w:val="left" w:pos="744"/>
        </w:tabs>
        <w:spacing w:before="120"/>
        <w:ind w:firstLine="341"/>
        <w:jc w:val="both"/>
        <w:rPr>
          <w:sz w:val="22"/>
          <w:szCs w:val="22"/>
        </w:rPr>
      </w:pPr>
      <w:r w:rsidRPr="005B1874">
        <w:rPr>
          <w:b/>
          <w:bCs/>
          <w:sz w:val="22"/>
          <w:szCs w:val="22"/>
          <w:lang w:val="en-US"/>
        </w:rPr>
        <w:t>(3)</w:t>
      </w:r>
      <w:r w:rsidRPr="005B1874">
        <w:rPr>
          <w:sz w:val="22"/>
          <w:szCs w:val="22"/>
          <w:lang w:val="en-US"/>
        </w:rPr>
        <w:tab/>
        <w:t>If food to which an initial decision relates has been subjected</w:t>
      </w:r>
      <w:r w:rsidR="005B1874" w:rsidRPr="005B1874">
        <w:rPr>
          <w:sz w:val="22"/>
          <w:szCs w:val="22"/>
          <w:lang w:val="en-US"/>
        </w:rPr>
        <w:t xml:space="preserve"> </w:t>
      </w:r>
      <w:r w:rsidRPr="005B1874">
        <w:rPr>
          <w:sz w:val="22"/>
          <w:szCs w:val="22"/>
          <w:lang w:val="en-US"/>
        </w:rPr>
        <w:t>to analysis to determine if it either:</w:t>
      </w:r>
    </w:p>
    <w:p w14:paraId="7A478893" w14:textId="77777777" w:rsidR="00E55969" w:rsidRPr="005B1874" w:rsidRDefault="00BC638C" w:rsidP="005B1874">
      <w:pPr>
        <w:numPr>
          <w:ilvl w:val="0"/>
          <w:numId w:val="131"/>
        </w:numPr>
        <w:shd w:val="clear" w:color="auto" w:fill="FFFFFF"/>
        <w:tabs>
          <w:tab w:val="left" w:pos="806"/>
        </w:tabs>
        <w:spacing w:before="120"/>
        <w:ind w:left="403"/>
        <w:jc w:val="both"/>
        <w:rPr>
          <w:sz w:val="22"/>
          <w:szCs w:val="22"/>
          <w:lang w:val="en-US"/>
        </w:rPr>
      </w:pPr>
      <w:r w:rsidRPr="005B1874">
        <w:rPr>
          <w:sz w:val="22"/>
          <w:szCs w:val="22"/>
          <w:lang w:val="en-US"/>
        </w:rPr>
        <w:t>meets applicable standards; or</w:t>
      </w:r>
    </w:p>
    <w:p w14:paraId="254F6006" w14:textId="77777777" w:rsidR="00E55969" w:rsidRPr="005B1874" w:rsidRDefault="00BC638C" w:rsidP="005B1874">
      <w:pPr>
        <w:numPr>
          <w:ilvl w:val="0"/>
          <w:numId w:val="131"/>
        </w:numPr>
        <w:shd w:val="clear" w:color="auto" w:fill="FFFFFF"/>
        <w:tabs>
          <w:tab w:val="left" w:pos="806"/>
        </w:tabs>
        <w:spacing w:before="120"/>
        <w:ind w:left="403"/>
        <w:jc w:val="both"/>
        <w:rPr>
          <w:sz w:val="22"/>
          <w:szCs w:val="22"/>
          <w:lang w:val="en-US"/>
        </w:rPr>
      </w:pPr>
      <w:r w:rsidRPr="005B1874">
        <w:rPr>
          <w:sz w:val="22"/>
          <w:szCs w:val="22"/>
          <w:lang w:val="en-US"/>
        </w:rPr>
        <w:t>poses a risk to human health;</w:t>
      </w:r>
    </w:p>
    <w:p w14:paraId="712379F4" w14:textId="77777777" w:rsidR="00E55969" w:rsidRPr="005B1874" w:rsidRDefault="00BC638C" w:rsidP="005B1874">
      <w:pPr>
        <w:shd w:val="clear" w:color="auto" w:fill="FFFFFF"/>
        <w:spacing w:before="120"/>
        <w:ind w:left="10"/>
        <w:jc w:val="both"/>
        <w:rPr>
          <w:sz w:val="22"/>
          <w:szCs w:val="22"/>
        </w:rPr>
      </w:pPr>
      <w:r w:rsidRPr="005B1874">
        <w:rPr>
          <w:sz w:val="22"/>
          <w:szCs w:val="22"/>
          <w:lang w:val="en-US"/>
        </w:rPr>
        <w:t>the results of such analysis are not reviewable by the Administrative Appeals Tribunal.</w:t>
      </w:r>
    </w:p>
    <w:p w14:paraId="790A732F" w14:textId="77777777" w:rsidR="00E55969" w:rsidRPr="005B1874" w:rsidRDefault="00BC638C" w:rsidP="005B1874">
      <w:pPr>
        <w:numPr>
          <w:ilvl w:val="0"/>
          <w:numId w:val="132"/>
        </w:numPr>
        <w:shd w:val="clear" w:color="auto" w:fill="FFFFFF"/>
        <w:tabs>
          <w:tab w:val="left" w:pos="744"/>
        </w:tabs>
        <w:spacing w:before="120"/>
        <w:ind w:firstLine="341"/>
        <w:jc w:val="both"/>
        <w:rPr>
          <w:b/>
          <w:bCs/>
          <w:sz w:val="22"/>
          <w:szCs w:val="22"/>
          <w:lang w:val="en-US"/>
        </w:rPr>
      </w:pPr>
      <w:r w:rsidRPr="005B1874">
        <w:rPr>
          <w:sz w:val="22"/>
          <w:szCs w:val="22"/>
          <w:lang w:val="en-US"/>
        </w:rPr>
        <w:t>A person affected by an initial decision may give written notice to the Secretary, within 28 days after notification of that decision, requesting the Secretary to reconsider the decision.</w:t>
      </w:r>
    </w:p>
    <w:p w14:paraId="20F1C17F" w14:textId="77777777" w:rsidR="00E55969" w:rsidRPr="005B1874" w:rsidRDefault="00BC638C" w:rsidP="005B1874">
      <w:pPr>
        <w:numPr>
          <w:ilvl w:val="0"/>
          <w:numId w:val="132"/>
        </w:numPr>
        <w:shd w:val="clear" w:color="auto" w:fill="FFFFFF"/>
        <w:tabs>
          <w:tab w:val="left" w:pos="744"/>
        </w:tabs>
        <w:spacing w:before="120"/>
        <w:ind w:firstLine="341"/>
        <w:jc w:val="both"/>
        <w:rPr>
          <w:b/>
          <w:bCs/>
          <w:sz w:val="22"/>
          <w:szCs w:val="22"/>
          <w:lang w:val="en-US"/>
        </w:rPr>
      </w:pPr>
      <w:r w:rsidRPr="005B1874">
        <w:rPr>
          <w:sz w:val="22"/>
          <w:szCs w:val="22"/>
          <w:lang w:val="en-US"/>
        </w:rPr>
        <w:t>As soon as practicable after receiving a request under subsection (4), the Secretary must reconsider the initial decision to which the request related and, as a result of that reconsideration:</w:t>
      </w:r>
    </w:p>
    <w:p w14:paraId="7598DC81" w14:textId="77777777" w:rsidR="00E55969" w:rsidRPr="005B1874" w:rsidRDefault="00BC638C" w:rsidP="005B1874">
      <w:pPr>
        <w:numPr>
          <w:ilvl w:val="0"/>
          <w:numId w:val="133"/>
        </w:numPr>
        <w:shd w:val="clear" w:color="auto" w:fill="FFFFFF"/>
        <w:tabs>
          <w:tab w:val="left" w:pos="797"/>
        </w:tabs>
        <w:spacing w:before="120"/>
        <w:ind w:left="398"/>
        <w:jc w:val="both"/>
        <w:rPr>
          <w:sz w:val="22"/>
          <w:szCs w:val="22"/>
          <w:lang w:val="en-US"/>
        </w:rPr>
      </w:pPr>
      <w:r w:rsidRPr="005B1874">
        <w:rPr>
          <w:sz w:val="22"/>
          <w:szCs w:val="22"/>
          <w:lang w:val="en-US"/>
        </w:rPr>
        <w:t>confirm the initial decision; or</w:t>
      </w:r>
    </w:p>
    <w:p w14:paraId="045049FC" w14:textId="77777777" w:rsidR="00E55969" w:rsidRPr="005B1874" w:rsidRDefault="00BC638C" w:rsidP="005B1874">
      <w:pPr>
        <w:numPr>
          <w:ilvl w:val="0"/>
          <w:numId w:val="133"/>
        </w:numPr>
        <w:shd w:val="clear" w:color="auto" w:fill="FFFFFF"/>
        <w:tabs>
          <w:tab w:val="left" w:pos="797"/>
        </w:tabs>
        <w:spacing w:before="120"/>
        <w:ind w:left="398"/>
        <w:jc w:val="both"/>
        <w:rPr>
          <w:sz w:val="22"/>
          <w:szCs w:val="22"/>
          <w:lang w:val="en-US"/>
        </w:rPr>
      </w:pPr>
      <w:r w:rsidRPr="005B1874">
        <w:rPr>
          <w:sz w:val="22"/>
          <w:szCs w:val="22"/>
          <w:lang w:val="en-US"/>
        </w:rPr>
        <w:t>revoke the initial decision; or</w:t>
      </w:r>
    </w:p>
    <w:p w14:paraId="17330B9C" w14:textId="77777777" w:rsidR="00E55969" w:rsidRPr="005B1874" w:rsidRDefault="00BC638C" w:rsidP="005B1874">
      <w:pPr>
        <w:numPr>
          <w:ilvl w:val="0"/>
          <w:numId w:val="134"/>
        </w:numPr>
        <w:shd w:val="clear" w:color="auto" w:fill="FFFFFF"/>
        <w:tabs>
          <w:tab w:val="left" w:pos="797"/>
        </w:tabs>
        <w:spacing w:before="120"/>
        <w:ind w:left="797" w:hanging="398"/>
        <w:jc w:val="both"/>
        <w:rPr>
          <w:sz w:val="22"/>
          <w:szCs w:val="22"/>
          <w:lang w:val="en-US"/>
        </w:rPr>
      </w:pPr>
      <w:r w:rsidRPr="005B1874">
        <w:rPr>
          <w:sz w:val="22"/>
          <w:szCs w:val="22"/>
          <w:lang w:val="en-US"/>
        </w:rPr>
        <w:t>vary the initial decision by revoking it and making a decision in substitution of the initial decision.</w:t>
      </w:r>
    </w:p>
    <w:p w14:paraId="1C5128F4" w14:textId="77777777" w:rsidR="00E55969" w:rsidRPr="005B1874" w:rsidRDefault="00BC638C" w:rsidP="005B1874">
      <w:pPr>
        <w:numPr>
          <w:ilvl w:val="0"/>
          <w:numId w:val="135"/>
        </w:numPr>
        <w:shd w:val="clear" w:color="auto" w:fill="FFFFFF"/>
        <w:tabs>
          <w:tab w:val="left" w:pos="744"/>
        </w:tabs>
        <w:spacing w:before="120"/>
        <w:ind w:firstLine="341"/>
        <w:jc w:val="both"/>
        <w:rPr>
          <w:b/>
          <w:bCs/>
          <w:sz w:val="22"/>
          <w:szCs w:val="22"/>
          <w:lang w:val="en-US"/>
        </w:rPr>
      </w:pPr>
      <w:r w:rsidRPr="005B1874">
        <w:rPr>
          <w:sz w:val="22"/>
          <w:szCs w:val="22"/>
          <w:lang w:val="en-US"/>
        </w:rPr>
        <w:t>If the Secretary does not confirm, revoke or vary a decision within 28 days after the Secretary received a request, the Secretary is taken to have confirmed the initial decision.</w:t>
      </w:r>
    </w:p>
    <w:p w14:paraId="709CE4D7" w14:textId="77777777" w:rsidR="00E55969" w:rsidRPr="005B1874" w:rsidRDefault="00BC638C" w:rsidP="005B1874">
      <w:pPr>
        <w:numPr>
          <w:ilvl w:val="0"/>
          <w:numId w:val="135"/>
        </w:numPr>
        <w:shd w:val="clear" w:color="auto" w:fill="FFFFFF"/>
        <w:tabs>
          <w:tab w:val="left" w:pos="744"/>
        </w:tabs>
        <w:spacing w:before="120"/>
        <w:ind w:firstLine="341"/>
        <w:jc w:val="both"/>
        <w:rPr>
          <w:b/>
          <w:bCs/>
          <w:sz w:val="22"/>
          <w:szCs w:val="22"/>
          <w:lang w:val="en-US"/>
        </w:rPr>
      </w:pPr>
      <w:r w:rsidRPr="005B1874">
        <w:rPr>
          <w:sz w:val="22"/>
          <w:szCs w:val="22"/>
          <w:lang w:val="en-US"/>
        </w:rPr>
        <w:t>If, under subsection (4), a request is made for the reconsideration of a decision, the operation of that decision is stayed pending the outcome of the reconsideration.</w:t>
      </w:r>
    </w:p>
    <w:p w14:paraId="4E0401E4" w14:textId="77777777" w:rsidR="00E55969" w:rsidRPr="005B1874" w:rsidRDefault="00BC638C" w:rsidP="005B1874">
      <w:pPr>
        <w:numPr>
          <w:ilvl w:val="0"/>
          <w:numId w:val="135"/>
        </w:numPr>
        <w:shd w:val="clear" w:color="auto" w:fill="FFFFFF"/>
        <w:tabs>
          <w:tab w:val="left" w:pos="744"/>
        </w:tabs>
        <w:spacing w:before="120"/>
        <w:ind w:firstLine="341"/>
        <w:jc w:val="both"/>
        <w:rPr>
          <w:b/>
          <w:bCs/>
          <w:sz w:val="22"/>
          <w:szCs w:val="22"/>
          <w:lang w:val="en-US"/>
        </w:rPr>
      </w:pPr>
      <w:r w:rsidRPr="005B1874">
        <w:rPr>
          <w:sz w:val="22"/>
          <w:szCs w:val="22"/>
          <w:lang w:val="en-US"/>
        </w:rPr>
        <w:t>If written notice of the making of an initial decision with respect to that food is given, the notice is to include a statement to the effect that a person affected by the decision may:</w:t>
      </w:r>
    </w:p>
    <w:p w14:paraId="0AC9765A" w14:textId="77777777" w:rsidR="00E55969" w:rsidRPr="005B1874" w:rsidRDefault="00BC638C" w:rsidP="005B1874">
      <w:pPr>
        <w:numPr>
          <w:ilvl w:val="0"/>
          <w:numId w:val="136"/>
        </w:numPr>
        <w:shd w:val="clear" w:color="auto" w:fill="FFFFFF"/>
        <w:tabs>
          <w:tab w:val="left" w:pos="792"/>
        </w:tabs>
        <w:spacing w:before="120"/>
        <w:ind w:left="792" w:hanging="398"/>
        <w:jc w:val="both"/>
        <w:rPr>
          <w:sz w:val="22"/>
          <w:szCs w:val="22"/>
          <w:lang w:val="en-US"/>
        </w:rPr>
      </w:pPr>
      <w:r w:rsidRPr="005B1874">
        <w:rPr>
          <w:sz w:val="22"/>
          <w:szCs w:val="22"/>
          <w:lang w:val="en-US"/>
        </w:rPr>
        <w:t>seek a reconsideration of the initial decision under this section; and</w:t>
      </w:r>
    </w:p>
    <w:p w14:paraId="6DCE0B19" w14:textId="3D1CB6BD" w:rsidR="00E55969" w:rsidRPr="005B1874" w:rsidRDefault="00BC638C" w:rsidP="005B1874">
      <w:pPr>
        <w:numPr>
          <w:ilvl w:val="0"/>
          <w:numId w:val="136"/>
        </w:numPr>
        <w:shd w:val="clear" w:color="auto" w:fill="FFFFFF"/>
        <w:tabs>
          <w:tab w:val="left" w:pos="792"/>
        </w:tabs>
        <w:spacing w:before="120"/>
        <w:ind w:left="792" w:hanging="398"/>
        <w:jc w:val="both"/>
        <w:rPr>
          <w:sz w:val="22"/>
          <w:szCs w:val="22"/>
          <w:lang w:val="en-US"/>
        </w:rPr>
      </w:pPr>
      <w:r w:rsidRPr="005B1874">
        <w:rPr>
          <w:sz w:val="22"/>
          <w:szCs w:val="22"/>
          <w:lang w:val="en-US"/>
        </w:rPr>
        <w:t xml:space="preserve">subject to the </w:t>
      </w:r>
      <w:r w:rsidRPr="005B1874">
        <w:rPr>
          <w:i/>
          <w:iCs/>
          <w:sz w:val="22"/>
          <w:szCs w:val="22"/>
          <w:lang w:val="en-US"/>
        </w:rPr>
        <w:t>Administrative Appeals Tribunal Act 1975</w:t>
      </w:r>
      <w:r w:rsidRPr="00866A70">
        <w:rPr>
          <w:iCs/>
          <w:sz w:val="22"/>
          <w:szCs w:val="22"/>
          <w:lang w:val="en-US"/>
        </w:rPr>
        <w:t>,</w:t>
      </w:r>
      <w:r w:rsidRPr="005B1874">
        <w:rPr>
          <w:i/>
          <w:iCs/>
          <w:sz w:val="22"/>
          <w:szCs w:val="22"/>
          <w:lang w:val="en-US"/>
        </w:rPr>
        <w:t xml:space="preserve"> </w:t>
      </w:r>
      <w:r w:rsidRPr="005B1874">
        <w:rPr>
          <w:sz w:val="22"/>
          <w:szCs w:val="22"/>
          <w:lang w:val="en-US"/>
        </w:rPr>
        <w:t>if such a person is dissatisfied with the decision on reconsideration, make an application to the Administrative Appeals Tribunal for review of that decision.</w:t>
      </w:r>
    </w:p>
    <w:p w14:paraId="148CA4F6" w14:textId="77777777" w:rsidR="00E55969" w:rsidRPr="005B1874" w:rsidRDefault="00BC638C" w:rsidP="005B1874">
      <w:pPr>
        <w:shd w:val="clear" w:color="auto" w:fill="FFFFFF"/>
        <w:tabs>
          <w:tab w:val="left" w:pos="744"/>
        </w:tabs>
        <w:spacing w:before="120"/>
        <w:ind w:firstLine="341"/>
        <w:jc w:val="both"/>
        <w:rPr>
          <w:sz w:val="22"/>
          <w:szCs w:val="22"/>
        </w:rPr>
      </w:pPr>
      <w:r w:rsidRPr="005B1874">
        <w:rPr>
          <w:b/>
          <w:bCs/>
          <w:sz w:val="22"/>
          <w:szCs w:val="22"/>
          <w:lang w:val="en-US"/>
        </w:rPr>
        <w:t>(9)</w:t>
      </w:r>
      <w:r w:rsidRPr="005B1874">
        <w:rPr>
          <w:sz w:val="22"/>
          <w:szCs w:val="22"/>
          <w:lang w:val="en-US"/>
        </w:rPr>
        <w:tab/>
        <w:t>After reconsideration of an initial decision, the Secretary must</w:t>
      </w:r>
      <w:r w:rsidR="005B1874" w:rsidRPr="005B1874">
        <w:rPr>
          <w:sz w:val="22"/>
          <w:szCs w:val="22"/>
          <w:lang w:val="en-US"/>
        </w:rPr>
        <w:t xml:space="preserve"> </w:t>
      </w:r>
      <w:r w:rsidRPr="005B1874">
        <w:rPr>
          <w:sz w:val="22"/>
          <w:szCs w:val="22"/>
          <w:lang w:val="en-US"/>
        </w:rPr>
        <w:t>give the applicant for reconsideration written notice:</w:t>
      </w:r>
    </w:p>
    <w:p w14:paraId="72A133FA" w14:textId="77777777" w:rsidR="00E55969" w:rsidRPr="005B1874" w:rsidRDefault="00BC638C" w:rsidP="005B1874">
      <w:pPr>
        <w:shd w:val="clear" w:color="auto" w:fill="FFFFFF"/>
        <w:spacing w:before="120"/>
        <w:ind w:left="403"/>
        <w:jc w:val="both"/>
        <w:rPr>
          <w:sz w:val="22"/>
          <w:szCs w:val="22"/>
        </w:rPr>
      </w:pPr>
      <w:r w:rsidRPr="005B1874">
        <w:rPr>
          <w:sz w:val="22"/>
          <w:szCs w:val="22"/>
          <w:lang w:val="en-US"/>
        </w:rPr>
        <w:t>(a) stating the result for the reconsideration; and</w:t>
      </w:r>
    </w:p>
    <w:p w14:paraId="2D53EA05" w14:textId="77777777" w:rsidR="00E55969" w:rsidRPr="005B1874" w:rsidRDefault="00E55969" w:rsidP="005B1874">
      <w:pPr>
        <w:shd w:val="clear" w:color="auto" w:fill="FFFFFF"/>
        <w:spacing w:before="120"/>
        <w:ind w:left="403"/>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07458063" w14:textId="77777777" w:rsidR="00E55969" w:rsidRPr="005B1874" w:rsidRDefault="00BC638C" w:rsidP="005B1874">
      <w:pPr>
        <w:shd w:val="clear" w:color="auto" w:fill="FFFFFF"/>
        <w:spacing w:before="120"/>
        <w:ind w:left="389"/>
        <w:jc w:val="both"/>
        <w:rPr>
          <w:sz w:val="22"/>
          <w:szCs w:val="22"/>
        </w:rPr>
      </w:pPr>
      <w:r w:rsidRPr="005B1874">
        <w:rPr>
          <w:sz w:val="22"/>
          <w:szCs w:val="22"/>
          <w:lang w:val="en-US"/>
        </w:rPr>
        <w:lastRenderedPageBreak/>
        <w:t>(b) informing the applicant that:</w:t>
      </w:r>
    </w:p>
    <w:p w14:paraId="105AFCC8" w14:textId="77777777" w:rsidR="00E55969" w:rsidRPr="005B1874" w:rsidRDefault="00BC638C" w:rsidP="005B1874">
      <w:pPr>
        <w:shd w:val="clear" w:color="auto" w:fill="FFFFFF"/>
        <w:spacing w:before="120"/>
        <w:ind w:left="1430" w:hanging="331"/>
        <w:jc w:val="both"/>
        <w:rPr>
          <w:sz w:val="22"/>
          <w:szCs w:val="22"/>
        </w:rPr>
      </w:pPr>
      <w:r w:rsidRPr="005B1874">
        <w:rPr>
          <w:sz w:val="22"/>
          <w:szCs w:val="22"/>
          <w:lang w:val="en-US"/>
        </w:rPr>
        <w:t xml:space="preserve">(i) except where subsection 24(4) of the </w:t>
      </w:r>
      <w:r w:rsidRPr="005B1874">
        <w:rPr>
          <w:i/>
          <w:iCs/>
          <w:sz w:val="22"/>
          <w:szCs w:val="22"/>
          <w:lang w:val="en-US"/>
        </w:rPr>
        <w:t xml:space="preserve">Administrative Appeals Tribunal Act 1975 </w:t>
      </w:r>
      <w:r w:rsidRPr="005B1874">
        <w:rPr>
          <w:sz w:val="22"/>
          <w:szCs w:val="22"/>
          <w:lang w:val="en-US"/>
        </w:rPr>
        <w:t>applies, the applicant may apply for a statement setting out the reasons for the decision on reconsideration; and</w:t>
      </w:r>
    </w:p>
    <w:p w14:paraId="0DA03B95" w14:textId="77777777" w:rsidR="00E55969" w:rsidRPr="005B1874" w:rsidRDefault="00BC638C" w:rsidP="005B1874">
      <w:pPr>
        <w:shd w:val="clear" w:color="auto" w:fill="FFFFFF"/>
        <w:spacing w:before="120"/>
        <w:ind w:left="1440" w:hanging="413"/>
        <w:jc w:val="both"/>
        <w:rPr>
          <w:sz w:val="22"/>
          <w:szCs w:val="22"/>
        </w:rPr>
      </w:pPr>
      <w:r w:rsidRPr="005B1874">
        <w:rPr>
          <w:sz w:val="22"/>
          <w:szCs w:val="22"/>
          <w:lang w:val="en-US"/>
        </w:rPr>
        <w:t>(ii) the applicant may, subject to that Act, make an application to the Administrative Appeals Tribunal for review of that decision.</w:t>
      </w:r>
    </w:p>
    <w:p w14:paraId="571A7C13" w14:textId="77777777" w:rsidR="00E55969" w:rsidRPr="005B1874" w:rsidRDefault="00BC638C" w:rsidP="005B1874">
      <w:pPr>
        <w:numPr>
          <w:ilvl w:val="0"/>
          <w:numId w:val="137"/>
        </w:numPr>
        <w:shd w:val="clear" w:color="auto" w:fill="FFFFFF"/>
        <w:tabs>
          <w:tab w:val="left" w:pos="854"/>
        </w:tabs>
        <w:spacing w:before="120"/>
        <w:ind w:left="5" w:firstLine="341"/>
        <w:jc w:val="both"/>
        <w:rPr>
          <w:b/>
          <w:bCs/>
          <w:sz w:val="22"/>
          <w:szCs w:val="22"/>
          <w:lang w:val="en-US"/>
        </w:rPr>
      </w:pPr>
      <w:r w:rsidRPr="005B1874">
        <w:rPr>
          <w:sz w:val="22"/>
          <w:szCs w:val="22"/>
          <w:lang w:val="en-US"/>
        </w:rPr>
        <w:t>Any failure to comply with the requirements of subsection (8) or (9) in relation to a decision does not affect the validity of the decision.</w:t>
      </w:r>
    </w:p>
    <w:p w14:paraId="2E16C08B" w14:textId="77777777" w:rsidR="00E55969" w:rsidRPr="005B1874" w:rsidRDefault="00BC638C" w:rsidP="005B1874">
      <w:pPr>
        <w:numPr>
          <w:ilvl w:val="0"/>
          <w:numId w:val="137"/>
        </w:numPr>
        <w:shd w:val="clear" w:color="auto" w:fill="FFFFFF"/>
        <w:tabs>
          <w:tab w:val="left" w:pos="854"/>
        </w:tabs>
        <w:spacing w:before="120"/>
        <w:ind w:left="5" w:firstLine="341"/>
        <w:jc w:val="both"/>
        <w:rPr>
          <w:b/>
          <w:bCs/>
          <w:sz w:val="22"/>
          <w:szCs w:val="22"/>
          <w:lang w:val="en-US"/>
        </w:rPr>
      </w:pPr>
      <w:r w:rsidRPr="005B1874">
        <w:rPr>
          <w:sz w:val="22"/>
          <w:szCs w:val="22"/>
          <w:lang w:val="en-US"/>
        </w:rPr>
        <w:t>An application may be made to the Administrative Appeals Tribunal for review of a reviewable decision.</w:t>
      </w:r>
    </w:p>
    <w:p w14:paraId="39E54D98" w14:textId="77777777" w:rsidR="00E55969" w:rsidRPr="005B1874" w:rsidRDefault="00BC638C" w:rsidP="005B1874">
      <w:pPr>
        <w:shd w:val="clear" w:color="auto" w:fill="FFFFFF"/>
        <w:spacing w:before="120"/>
        <w:ind w:left="10"/>
        <w:jc w:val="both"/>
        <w:rPr>
          <w:sz w:val="22"/>
          <w:szCs w:val="22"/>
        </w:rPr>
      </w:pPr>
      <w:r w:rsidRPr="005B1874">
        <w:rPr>
          <w:b/>
          <w:bCs/>
          <w:sz w:val="22"/>
          <w:szCs w:val="22"/>
          <w:lang w:val="en-US"/>
        </w:rPr>
        <w:t>Regulations</w:t>
      </w:r>
    </w:p>
    <w:p w14:paraId="2CDE836E" w14:textId="77777777" w:rsidR="00E55969" w:rsidRPr="005B1874" w:rsidRDefault="00BC638C" w:rsidP="005B1874">
      <w:pPr>
        <w:shd w:val="clear" w:color="auto" w:fill="FFFFFF"/>
        <w:spacing w:before="120"/>
        <w:ind w:left="19" w:firstLine="322"/>
        <w:jc w:val="both"/>
        <w:rPr>
          <w:sz w:val="22"/>
          <w:szCs w:val="22"/>
        </w:rPr>
      </w:pPr>
      <w:r w:rsidRPr="005B1874">
        <w:rPr>
          <w:b/>
          <w:bCs/>
          <w:sz w:val="22"/>
          <w:szCs w:val="22"/>
          <w:lang w:val="en-US"/>
        </w:rPr>
        <w:t xml:space="preserve">43.(1) </w:t>
      </w:r>
      <w:r w:rsidRPr="005B1874">
        <w:rPr>
          <w:sz w:val="22"/>
          <w:szCs w:val="22"/>
          <w:lang w:val="en-US"/>
        </w:rPr>
        <w:t>The Governor-General may make regulations prescribing matters:</w:t>
      </w:r>
    </w:p>
    <w:p w14:paraId="6F64EA2D" w14:textId="77777777" w:rsidR="00E55969" w:rsidRPr="005B1874" w:rsidRDefault="00BC638C" w:rsidP="005B1874">
      <w:pPr>
        <w:numPr>
          <w:ilvl w:val="0"/>
          <w:numId w:val="138"/>
        </w:numPr>
        <w:shd w:val="clear" w:color="auto" w:fill="FFFFFF"/>
        <w:tabs>
          <w:tab w:val="left" w:pos="778"/>
        </w:tabs>
        <w:spacing w:before="120"/>
        <w:ind w:left="389"/>
        <w:jc w:val="both"/>
        <w:rPr>
          <w:sz w:val="22"/>
          <w:szCs w:val="22"/>
          <w:lang w:val="en-US"/>
        </w:rPr>
      </w:pPr>
      <w:r w:rsidRPr="005B1874">
        <w:rPr>
          <w:sz w:val="22"/>
          <w:szCs w:val="22"/>
          <w:lang w:val="en-US"/>
        </w:rPr>
        <w:t>required or permitted to be prescribed by this Act; or</w:t>
      </w:r>
    </w:p>
    <w:p w14:paraId="0D78AAAD" w14:textId="77777777" w:rsidR="00E55969" w:rsidRPr="005B1874" w:rsidRDefault="00BC638C" w:rsidP="005B1874">
      <w:pPr>
        <w:numPr>
          <w:ilvl w:val="0"/>
          <w:numId w:val="138"/>
        </w:numPr>
        <w:shd w:val="clear" w:color="auto" w:fill="FFFFFF"/>
        <w:tabs>
          <w:tab w:val="left" w:pos="778"/>
        </w:tabs>
        <w:spacing w:before="120"/>
        <w:ind w:left="778" w:hanging="389"/>
        <w:jc w:val="both"/>
        <w:rPr>
          <w:sz w:val="22"/>
          <w:szCs w:val="22"/>
          <w:lang w:val="en-US"/>
        </w:rPr>
      </w:pPr>
      <w:r w:rsidRPr="005B1874">
        <w:rPr>
          <w:sz w:val="22"/>
          <w:szCs w:val="22"/>
          <w:lang w:val="en-US"/>
        </w:rPr>
        <w:t>necessary or convenient to be prescribed for carrying out or giving effect to this Act.</w:t>
      </w:r>
    </w:p>
    <w:p w14:paraId="693858BB" w14:textId="77777777" w:rsidR="00E55969" w:rsidRPr="005B1874" w:rsidRDefault="00BC638C" w:rsidP="005B1874">
      <w:pPr>
        <w:shd w:val="clear" w:color="auto" w:fill="FFFFFF"/>
        <w:spacing w:before="120"/>
        <w:ind w:left="346"/>
        <w:jc w:val="both"/>
        <w:rPr>
          <w:sz w:val="22"/>
          <w:szCs w:val="22"/>
        </w:rPr>
      </w:pPr>
      <w:r w:rsidRPr="005B1874">
        <w:rPr>
          <w:b/>
          <w:bCs/>
          <w:sz w:val="22"/>
          <w:szCs w:val="22"/>
          <w:lang w:val="en-US"/>
        </w:rPr>
        <w:t>(2)</w:t>
      </w:r>
      <w:r w:rsidRPr="005B1874">
        <w:rPr>
          <w:sz w:val="22"/>
          <w:szCs w:val="22"/>
          <w:lang w:val="en-US"/>
        </w:rPr>
        <w:t xml:space="preserve"> Without limiting subsection (1), the regulations may:</w:t>
      </w:r>
    </w:p>
    <w:p w14:paraId="31B0EC61" w14:textId="77777777" w:rsidR="00E55969" w:rsidRPr="005B1874" w:rsidRDefault="00BC638C" w:rsidP="005B1874">
      <w:pPr>
        <w:shd w:val="clear" w:color="auto" w:fill="FFFFFF"/>
        <w:tabs>
          <w:tab w:val="left" w:pos="778"/>
        </w:tabs>
        <w:spacing w:before="120"/>
        <w:ind w:left="389"/>
        <w:jc w:val="both"/>
        <w:rPr>
          <w:sz w:val="22"/>
          <w:szCs w:val="22"/>
        </w:rPr>
      </w:pPr>
      <w:r w:rsidRPr="005B1874">
        <w:rPr>
          <w:sz w:val="22"/>
          <w:szCs w:val="22"/>
          <w:lang w:val="en-US"/>
        </w:rPr>
        <w:t>(a)</w:t>
      </w:r>
      <w:r w:rsidRPr="005B1874">
        <w:rPr>
          <w:sz w:val="22"/>
          <w:szCs w:val="22"/>
          <w:lang w:val="en-US"/>
        </w:rPr>
        <w:tab/>
        <w:t>make provision in relation to:</w:t>
      </w:r>
    </w:p>
    <w:p w14:paraId="286C3C97" w14:textId="77777777" w:rsidR="00866A70" w:rsidRDefault="00BC638C" w:rsidP="005B1874">
      <w:pPr>
        <w:shd w:val="clear" w:color="auto" w:fill="FFFFFF"/>
        <w:spacing w:before="120"/>
        <w:ind w:left="1027"/>
        <w:jc w:val="both"/>
        <w:rPr>
          <w:sz w:val="22"/>
          <w:szCs w:val="22"/>
          <w:lang w:val="en-US"/>
        </w:rPr>
      </w:pPr>
      <w:r w:rsidRPr="005B1874">
        <w:rPr>
          <w:sz w:val="22"/>
          <w:szCs w:val="22"/>
          <w:lang w:val="en-US"/>
        </w:rPr>
        <w:t xml:space="preserve">(i) the establishment of committees to advise the Secretary on matters relating to the control of imported foods; and </w:t>
      </w:r>
    </w:p>
    <w:p w14:paraId="6B691509" w14:textId="22F27D69" w:rsidR="00E55969" w:rsidRPr="005B1874" w:rsidRDefault="00BC638C" w:rsidP="005B1874">
      <w:pPr>
        <w:shd w:val="clear" w:color="auto" w:fill="FFFFFF"/>
        <w:spacing w:before="120"/>
        <w:ind w:left="1027"/>
        <w:jc w:val="both"/>
        <w:rPr>
          <w:sz w:val="22"/>
          <w:szCs w:val="22"/>
        </w:rPr>
      </w:pPr>
      <w:r w:rsidRPr="005B1874">
        <w:rPr>
          <w:sz w:val="22"/>
          <w:szCs w:val="22"/>
          <w:lang w:val="en-US"/>
        </w:rPr>
        <w:t>(ii) the functions and powers of those committees; and</w:t>
      </w:r>
    </w:p>
    <w:p w14:paraId="3958E545" w14:textId="77777777" w:rsidR="00E55969" w:rsidRPr="005B1874" w:rsidRDefault="00BC638C" w:rsidP="005B1874">
      <w:pPr>
        <w:numPr>
          <w:ilvl w:val="0"/>
          <w:numId w:val="139"/>
        </w:numPr>
        <w:shd w:val="clear" w:color="auto" w:fill="FFFFFF"/>
        <w:tabs>
          <w:tab w:val="left" w:pos="778"/>
        </w:tabs>
        <w:spacing w:before="120"/>
        <w:ind w:left="778" w:hanging="389"/>
        <w:jc w:val="both"/>
        <w:rPr>
          <w:sz w:val="22"/>
          <w:szCs w:val="22"/>
          <w:lang w:val="en-US"/>
        </w:rPr>
      </w:pPr>
      <w:r w:rsidRPr="005B1874">
        <w:rPr>
          <w:sz w:val="22"/>
          <w:szCs w:val="22"/>
          <w:lang w:val="en-US"/>
        </w:rPr>
        <w:t>prescribe requirements for the storage and transport of imported food that is required to be treated, destroyed or re-exported; and</w:t>
      </w:r>
    </w:p>
    <w:p w14:paraId="22604A3B" w14:textId="77777777" w:rsidR="00E55969" w:rsidRPr="005B1874" w:rsidRDefault="00BC638C" w:rsidP="005B1874">
      <w:pPr>
        <w:numPr>
          <w:ilvl w:val="0"/>
          <w:numId w:val="139"/>
        </w:numPr>
        <w:shd w:val="clear" w:color="auto" w:fill="FFFFFF"/>
        <w:tabs>
          <w:tab w:val="left" w:pos="778"/>
        </w:tabs>
        <w:spacing w:before="120"/>
        <w:ind w:left="778" w:hanging="389"/>
        <w:jc w:val="both"/>
        <w:rPr>
          <w:sz w:val="22"/>
          <w:szCs w:val="22"/>
          <w:lang w:val="en-US"/>
        </w:rPr>
      </w:pPr>
      <w:r w:rsidRPr="005B1874">
        <w:rPr>
          <w:sz w:val="22"/>
          <w:szCs w:val="22"/>
          <w:lang w:val="en-US"/>
        </w:rPr>
        <w:t>prescribe penalties, not exceeding $1,000 for offences against the regulations.</w:t>
      </w:r>
    </w:p>
    <w:p w14:paraId="630C7BD1" w14:textId="480FD356" w:rsidR="00E55969" w:rsidRPr="005B1874" w:rsidRDefault="00BC638C" w:rsidP="00866A70">
      <w:pPr>
        <w:widowControl/>
        <w:shd w:val="clear" w:color="auto" w:fill="FFFFFF"/>
        <w:spacing w:before="240" w:after="120"/>
        <w:jc w:val="center"/>
        <w:rPr>
          <w:sz w:val="22"/>
          <w:szCs w:val="22"/>
        </w:rPr>
      </w:pPr>
      <w:r w:rsidRPr="005B1874">
        <w:rPr>
          <w:b/>
          <w:bCs/>
          <w:sz w:val="22"/>
          <w:szCs w:val="22"/>
          <w:lang w:val="en-US"/>
        </w:rPr>
        <w:t>PART 5</w:t>
      </w:r>
      <w:r w:rsidRPr="005B1874">
        <w:rPr>
          <w:rFonts w:eastAsia="Times New Roman"/>
          <w:b/>
          <w:bCs/>
          <w:sz w:val="22"/>
          <w:szCs w:val="22"/>
          <w:lang w:val="en-US"/>
        </w:rPr>
        <w:t>—CONSEQUENTIAL AMENDMENTS OF OTHER ACTS</w:t>
      </w:r>
    </w:p>
    <w:p w14:paraId="70F6FE94" w14:textId="753562A1" w:rsidR="00E55969" w:rsidRPr="005B1874" w:rsidRDefault="00BC638C" w:rsidP="00E65761">
      <w:pPr>
        <w:widowControl/>
        <w:shd w:val="clear" w:color="auto" w:fill="FFFFFF"/>
        <w:spacing w:before="120" w:after="120"/>
        <w:jc w:val="center"/>
        <w:rPr>
          <w:sz w:val="22"/>
          <w:szCs w:val="22"/>
        </w:rPr>
      </w:pPr>
      <w:r w:rsidRPr="005B1874">
        <w:rPr>
          <w:b/>
          <w:bCs/>
          <w:i/>
          <w:iCs/>
          <w:sz w:val="22"/>
          <w:szCs w:val="22"/>
          <w:lang w:val="en-US"/>
        </w:rPr>
        <w:t xml:space="preserve">Division </w:t>
      </w:r>
      <w:r w:rsidR="00866A70">
        <w:rPr>
          <w:b/>
          <w:bCs/>
          <w:i/>
          <w:iCs/>
          <w:sz w:val="22"/>
          <w:szCs w:val="22"/>
          <w:lang w:val="en-US"/>
        </w:rPr>
        <w:t>1</w:t>
      </w:r>
      <w:r w:rsidRPr="005B1874">
        <w:rPr>
          <w:rFonts w:eastAsia="Times New Roman"/>
          <w:b/>
          <w:bCs/>
          <w:sz w:val="22"/>
          <w:szCs w:val="22"/>
          <w:lang w:val="en-US"/>
        </w:rPr>
        <w:t>—</w:t>
      </w:r>
      <w:r w:rsidRPr="005B1874">
        <w:rPr>
          <w:rFonts w:eastAsia="Times New Roman"/>
          <w:b/>
          <w:bCs/>
          <w:i/>
          <w:iCs/>
          <w:sz w:val="22"/>
          <w:szCs w:val="22"/>
          <w:lang w:val="en-US"/>
        </w:rPr>
        <w:t>Amendments of the Customs Act 1901</w:t>
      </w:r>
    </w:p>
    <w:p w14:paraId="4E91650E" w14:textId="77777777" w:rsidR="00E55969" w:rsidRPr="005B1874" w:rsidRDefault="00BC638C" w:rsidP="005B1874">
      <w:pPr>
        <w:shd w:val="clear" w:color="auto" w:fill="FFFFFF"/>
        <w:spacing w:before="120"/>
        <w:ind w:left="14"/>
        <w:jc w:val="both"/>
        <w:rPr>
          <w:sz w:val="22"/>
          <w:szCs w:val="22"/>
        </w:rPr>
      </w:pPr>
      <w:r w:rsidRPr="005B1874">
        <w:rPr>
          <w:b/>
          <w:bCs/>
          <w:sz w:val="22"/>
          <w:szCs w:val="22"/>
          <w:lang w:val="en-US"/>
        </w:rPr>
        <w:t>Principal Act</w:t>
      </w:r>
    </w:p>
    <w:p w14:paraId="3ADEBC81" w14:textId="77777777" w:rsidR="00E55969" w:rsidRPr="005B1874" w:rsidRDefault="00BC638C" w:rsidP="005B1874">
      <w:pPr>
        <w:shd w:val="clear" w:color="auto" w:fill="FFFFFF"/>
        <w:tabs>
          <w:tab w:val="left" w:pos="758"/>
        </w:tabs>
        <w:spacing w:before="120"/>
        <w:ind w:left="331"/>
        <w:jc w:val="both"/>
        <w:rPr>
          <w:sz w:val="22"/>
          <w:szCs w:val="22"/>
        </w:rPr>
      </w:pPr>
      <w:r w:rsidRPr="005B1874">
        <w:rPr>
          <w:b/>
          <w:bCs/>
          <w:sz w:val="22"/>
          <w:szCs w:val="22"/>
          <w:lang w:val="en-US"/>
        </w:rPr>
        <w:t>44.</w:t>
      </w:r>
      <w:r w:rsidRPr="005B1874">
        <w:rPr>
          <w:b/>
          <w:bCs/>
          <w:sz w:val="22"/>
          <w:szCs w:val="22"/>
          <w:lang w:val="en-US"/>
        </w:rPr>
        <w:tab/>
      </w:r>
      <w:r w:rsidRPr="005B1874">
        <w:rPr>
          <w:sz w:val="22"/>
          <w:szCs w:val="22"/>
          <w:lang w:val="en-US"/>
        </w:rPr>
        <w:t xml:space="preserve">In this Division, </w:t>
      </w:r>
      <w:r w:rsidR="008F1821" w:rsidRPr="005B1874">
        <w:rPr>
          <w:b/>
          <w:bCs/>
          <w:sz w:val="22"/>
          <w:szCs w:val="22"/>
          <w:lang w:val="en-US"/>
        </w:rPr>
        <w:t>“</w:t>
      </w:r>
      <w:r w:rsidRPr="005B1874">
        <w:rPr>
          <w:b/>
          <w:bCs/>
          <w:sz w:val="22"/>
          <w:szCs w:val="22"/>
          <w:lang w:val="en-US"/>
        </w:rPr>
        <w:t>Principal Act</w:t>
      </w:r>
      <w:r w:rsidR="008F1821" w:rsidRPr="005B1874">
        <w:rPr>
          <w:b/>
          <w:bCs/>
          <w:sz w:val="22"/>
          <w:szCs w:val="22"/>
          <w:lang w:val="en-US"/>
        </w:rPr>
        <w:t>”</w:t>
      </w:r>
      <w:r w:rsidRPr="005B1874">
        <w:rPr>
          <w:b/>
          <w:bCs/>
          <w:sz w:val="22"/>
          <w:szCs w:val="22"/>
          <w:lang w:val="en-US"/>
        </w:rPr>
        <w:t xml:space="preserve"> </w:t>
      </w:r>
      <w:r w:rsidRPr="005B1874">
        <w:rPr>
          <w:sz w:val="22"/>
          <w:szCs w:val="22"/>
          <w:lang w:val="en-US"/>
        </w:rPr>
        <w:t xml:space="preserve">means the </w:t>
      </w:r>
      <w:r w:rsidRPr="005B1874">
        <w:rPr>
          <w:i/>
          <w:iCs/>
          <w:sz w:val="22"/>
          <w:szCs w:val="22"/>
          <w:lang w:val="en-US"/>
        </w:rPr>
        <w:t>Customs Act 1901</w:t>
      </w:r>
      <w:r w:rsidRPr="005B1874">
        <w:rPr>
          <w:sz w:val="22"/>
          <w:szCs w:val="22"/>
          <w:vertAlign w:val="superscript"/>
          <w:lang w:val="en-US"/>
        </w:rPr>
        <w:t>1</w:t>
      </w:r>
      <w:r w:rsidRPr="005B1874">
        <w:rPr>
          <w:i/>
          <w:iCs/>
          <w:sz w:val="22"/>
          <w:szCs w:val="22"/>
          <w:lang w:val="en-US"/>
        </w:rPr>
        <w:t>.</w:t>
      </w:r>
    </w:p>
    <w:p w14:paraId="0DF2625B" w14:textId="77777777" w:rsidR="00E55969" w:rsidRPr="005B1874" w:rsidRDefault="00BC638C" w:rsidP="005B1874">
      <w:pPr>
        <w:shd w:val="clear" w:color="auto" w:fill="FFFFFF"/>
        <w:spacing w:before="120"/>
        <w:jc w:val="both"/>
        <w:rPr>
          <w:sz w:val="22"/>
          <w:szCs w:val="22"/>
        </w:rPr>
      </w:pPr>
      <w:r w:rsidRPr="005B1874">
        <w:rPr>
          <w:b/>
          <w:bCs/>
          <w:sz w:val="22"/>
          <w:szCs w:val="22"/>
          <w:lang w:val="en-US"/>
        </w:rPr>
        <w:t>Customs control of goods</w:t>
      </w:r>
    </w:p>
    <w:p w14:paraId="26B3E718" w14:textId="77777777" w:rsidR="00E55969" w:rsidRPr="005B1874" w:rsidRDefault="00BC638C" w:rsidP="005B1874">
      <w:pPr>
        <w:shd w:val="clear" w:color="auto" w:fill="FFFFFF"/>
        <w:tabs>
          <w:tab w:val="left" w:pos="758"/>
        </w:tabs>
        <w:spacing w:before="120"/>
        <w:ind w:left="331"/>
        <w:jc w:val="both"/>
        <w:rPr>
          <w:sz w:val="22"/>
          <w:szCs w:val="22"/>
        </w:rPr>
      </w:pPr>
      <w:r w:rsidRPr="005B1874">
        <w:rPr>
          <w:b/>
          <w:bCs/>
          <w:sz w:val="22"/>
          <w:szCs w:val="22"/>
          <w:lang w:val="en-US"/>
        </w:rPr>
        <w:t>45.</w:t>
      </w:r>
      <w:r w:rsidRPr="005B1874">
        <w:rPr>
          <w:b/>
          <w:bCs/>
          <w:sz w:val="22"/>
          <w:szCs w:val="22"/>
          <w:lang w:val="en-US"/>
        </w:rPr>
        <w:tab/>
      </w:r>
      <w:r w:rsidRPr="005B1874">
        <w:rPr>
          <w:sz w:val="22"/>
          <w:szCs w:val="22"/>
          <w:lang w:val="en-US"/>
        </w:rPr>
        <w:t>Section 30 of the Principal Act is amended:</w:t>
      </w:r>
    </w:p>
    <w:p w14:paraId="5EB559BC" w14:textId="77777777" w:rsidR="00E55969" w:rsidRPr="005B1874" w:rsidRDefault="00BC638C" w:rsidP="005B1874">
      <w:pPr>
        <w:shd w:val="clear" w:color="auto" w:fill="FFFFFF"/>
        <w:spacing w:before="120"/>
        <w:ind w:left="778" w:hanging="384"/>
        <w:jc w:val="both"/>
        <w:rPr>
          <w:sz w:val="22"/>
          <w:szCs w:val="22"/>
        </w:rPr>
      </w:pPr>
      <w:r w:rsidRPr="005B1874">
        <w:rPr>
          <w:b/>
          <w:bCs/>
          <w:sz w:val="22"/>
          <w:szCs w:val="22"/>
          <w:lang w:val="en-US"/>
        </w:rPr>
        <w:t>(a)</w:t>
      </w:r>
      <w:r w:rsidRPr="005B1874">
        <w:rPr>
          <w:sz w:val="22"/>
          <w:szCs w:val="22"/>
          <w:lang w:val="en-US"/>
        </w:rPr>
        <w:t xml:space="preserve"> by omitting subparagraph (a)(ii) and substituting the following subparagraphs:</w:t>
      </w:r>
    </w:p>
    <w:p w14:paraId="6E406F37" w14:textId="77777777" w:rsidR="00E55969" w:rsidRPr="005B1874" w:rsidRDefault="008F1821" w:rsidP="005B1874">
      <w:pPr>
        <w:shd w:val="clear" w:color="auto" w:fill="FFFFFF"/>
        <w:spacing w:before="120"/>
        <w:ind w:left="1541" w:hanging="514"/>
        <w:jc w:val="both"/>
        <w:rPr>
          <w:sz w:val="22"/>
          <w:szCs w:val="22"/>
        </w:rPr>
      </w:pPr>
      <w:r w:rsidRPr="005B1874">
        <w:rPr>
          <w:sz w:val="22"/>
          <w:szCs w:val="22"/>
          <w:lang w:val="en-US"/>
        </w:rPr>
        <w:t>“</w:t>
      </w:r>
      <w:r w:rsidR="00BC638C" w:rsidRPr="005B1874">
        <w:rPr>
          <w:sz w:val="22"/>
          <w:szCs w:val="22"/>
          <w:lang w:val="en-US"/>
        </w:rPr>
        <w:t>(ii) if the goods are not examinable food that is entered under section 71A of this Act</w:t>
      </w:r>
      <w:r w:rsidR="00BC638C" w:rsidRPr="005B1874">
        <w:rPr>
          <w:rFonts w:eastAsia="Times New Roman"/>
          <w:sz w:val="22"/>
          <w:szCs w:val="22"/>
          <w:lang w:val="en-US"/>
        </w:rPr>
        <w:t>—until either they are</w:t>
      </w:r>
    </w:p>
    <w:p w14:paraId="38F77CBA" w14:textId="77777777" w:rsidR="00E55969" w:rsidRPr="005B1874" w:rsidRDefault="00E55969" w:rsidP="005B1874">
      <w:pPr>
        <w:shd w:val="clear" w:color="auto" w:fill="FFFFFF"/>
        <w:spacing w:before="120"/>
        <w:ind w:left="1541" w:hanging="514"/>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0978CD35" w14:textId="77777777" w:rsidR="00E55969" w:rsidRPr="005B1874" w:rsidRDefault="00BC638C" w:rsidP="005B1874">
      <w:pPr>
        <w:shd w:val="clear" w:color="auto" w:fill="FFFFFF"/>
        <w:spacing w:before="120"/>
        <w:ind w:left="1541"/>
        <w:jc w:val="both"/>
        <w:rPr>
          <w:sz w:val="22"/>
          <w:szCs w:val="22"/>
        </w:rPr>
      </w:pPr>
      <w:r w:rsidRPr="005B1874">
        <w:rPr>
          <w:sz w:val="22"/>
          <w:szCs w:val="22"/>
          <w:lang w:val="en-US"/>
        </w:rPr>
        <w:lastRenderedPageBreak/>
        <w:t>delivered into home consumption in accordance with an authority to deal under section 71B or with a permission under section 69, 70 or 162A or they are exported to a place outside Australia, whichever happens first; and</w:t>
      </w:r>
    </w:p>
    <w:p w14:paraId="7A65115D" w14:textId="77777777" w:rsidR="00E55969" w:rsidRPr="005B1874" w:rsidRDefault="00BC638C" w:rsidP="005B1874">
      <w:pPr>
        <w:shd w:val="clear" w:color="auto" w:fill="FFFFFF"/>
        <w:spacing w:before="120"/>
        <w:ind w:left="1445" w:hanging="485"/>
        <w:jc w:val="both"/>
        <w:rPr>
          <w:sz w:val="22"/>
          <w:szCs w:val="22"/>
        </w:rPr>
      </w:pPr>
      <w:r w:rsidRPr="005B1874">
        <w:rPr>
          <w:sz w:val="22"/>
          <w:szCs w:val="22"/>
          <w:lang w:val="fi-FI"/>
        </w:rPr>
        <w:t xml:space="preserve">(iii) </w:t>
      </w:r>
      <w:r w:rsidRPr="005B1874">
        <w:rPr>
          <w:sz w:val="22"/>
          <w:szCs w:val="22"/>
          <w:lang w:val="en-US"/>
        </w:rPr>
        <w:t>if the goods are examinable food entered under section 71A for home consumption</w:t>
      </w:r>
      <w:r w:rsidRPr="005B1874">
        <w:rPr>
          <w:rFonts w:eastAsia="Times New Roman"/>
          <w:sz w:val="22"/>
          <w:szCs w:val="22"/>
          <w:lang w:val="en-US"/>
        </w:rPr>
        <w:t>—until a food control certificate is delivered to the person having possession of the food; and</w:t>
      </w:r>
    </w:p>
    <w:p w14:paraId="125815F3" w14:textId="77777777" w:rsidR="00E55969" w:rsidRPr="005B1874" w:rsidRDefault="00BC638C" w:rsidP="005B1874">
      <w:pPr>
        <w:shd w:val="clear" w:color="auto" w:fill="FFFFFF"/>
        <w:spacing w:before="120"/>
        <w:ind w:left="1445" w:hanging="466"/>
        <w:jc w:val="both"/>
        <w:rPr>
          <w:sz w:val="22"/>
          <w:szCs w:val="22"/>
        </w:rPr>
      </w:pPr>
      <w:r w:rsidRPr="005B1874">
        <w:rPr>
          <w:sz w:val="22"/>
          <w:szCs w:val="22"/>
          <w:lang w:val="en-US"/>
        </w:rPr>
        <w:t>(iv) if the goods are examinable food entered under section 71A other than for home consumption</w:t>
      </w:r>
      <w:r w:rsidRPr="005B1874">
        <w:rPr>
          <w:rFonts w:eastAsia="Times New Roman"/>
          <w:sz w:val="22"/>
          <w:szCs w:val="22"/>
          <w:lang w:val="en-US"/>
        </w:rPr>
        <w:t>—until there is delivered to the person having possession of the food an imported food inspection advice requiring its treatment, destruction or re-exportation or, if no such advice is delivered until the goods are entered into home consumption or exported to a place outside Australia, whichever happens first;</w:t>
      </w:r>
      <w:r w:rsidR="008F1821" w:rsidRPr="005B1874">
        <w:rPr>
          <w:rFonts w:eastAsia="Times New Roman"/>
          <w:sz w:val="22"/>
          <w:szCs w:val="22"/>
          <w:lang w:val="en-US"/>
        </w:rPr>
        <w:t>”</w:t>
      </w:r>
      <w:r w:rsidRPr="005B1874">
        <w:rPr>
          <w:rFonts w:eastAsia="Times New Roman"/>
          <w:sz w:val="22"/>
          <w:szCs w:val="22"/>
          <w:lang w:val="en-US"/>
        </w:rPr>
        <w:t>;</w:t>
      </w:r>
    </w:p>
    <w:p w14:paraId="584EB3D0" w14:textId="77777777" w:rsidR="00E55969" w:rsidRPr="005B1874" w:rsidRDefault="00BC638C" w:rsidP="005B1874">
      <w:pPr>
        <w:shd w:val="clear" w:color="auto" w:fill="FFFFFF"/>
        <w:spacing w:before="120"/>
        <w:ind w:left="398"/>
        <w:jc w:val="both"/>
        <w:rPr>
          <w:sz w:val="22"/>
          <w:szCs w:val="22"/>
        </w:rPr>
      </w:pPr>
      <w:r w:rsidRPr="005B1874">
        <w:rPr>
          <w:b/>
          <w:bCs/>
          <w:sz w:val="22"/>
          <w:szCs w:val="22"/>
          <w:lang w:val="en-US"/>
        </w:rPr>
        <w:t>(b)</w:t>
      </w:r>
      <w:r w:rsidRPr="005B1874">
        <w:rPr>
          <w:sz w:val="22"/>
          <w:szCs w:val="22"/>
          <w:lang w:val="en-US"/>
        </w:rPr>
        <w:t xml:space="preserve"> by adding at the end the following subsection:</w:t>
      </w:r>
    </w:p>
    <w:p w14:paraId="5E5516AA" w14:textId="77777777" w:rsidR="00E55969" w:rsidRPr="005B1874" w:rsidRDefault="008F1821" w:rsidP="005B1874">
      <w:pPr>
        <w:shd w:val="clear" w:color="auto" w:fill="FFFFFF"/>
        <w:spacing w:before="120"/>
        <w:ind w:left="1022"/>
        <w:jc w:val="both"/>
        <w:rPr>
          <w:sz w:val="22"/>
          <w:szCs w:val="22"/>
        </w:rPr>
      </w:pPr>
      <w:r w:rsidRPr="005B1874">
        <w:rPr>
          <w:sz w:val="22"/>
          <w:szCs w:val="22"/>
          <w:lang w:val="en-US"/>
        </w:rPr>
        <w:t>“</w:t>
      </w:r>
      <w:r w:rsidR="00BC638C" w:rsidRPr="005B1874">
        <w:rPr>
          <w:sz w:val="22"/>
          <w:szCs w:val="22"/>
          <w:lang w:val="en-US"/>
        </w:rPr>
        <w:t>(2) In this section:</w:t>
      </w:r>
    </w:p>
    <w:p w14:paraId="01536B60" w14:textId="3B5F96FF" w:rsidR="00E55969" w:rsidRPr="005B1874" w:rsidRDefault="008F1821" w:rsidP="005B1874">
      <w:pPr>
        <w:shd w:val="clear" w:color="auto" w:fill="FFFFFF"/>
        <w:spacing w:before="120"/>
        <w:ind w:left="792"/>
        <w:jc w:val="both"/>
        <w:rPr>
          <w:sz w:val="22"/>
          <w:szCs w:val="22"/>
        </w:rPr>
      </w:pPr>
      <w:r w:rsidRPr="005B1874">
        <w:rPr>
          <w:b/>
          <w:bCs/>
          <w:sz w:val="22"/>
          <w:szCs w:val="22"/>
          <w:lang w:val="en-US"/>
        </w:rPr>
        <w:t>‘</w:t>
      </w:r>
      <w:r w:rsidR="00BC638C" w:rsidRPr="005B1874">
        <w:rPr>
          <w:b/>
          <w:bCs/>
          <w:sz w:val="22"/>
          <w:szCs w:val="22"/>
          <w:lang w:val="en-US"/>
        </w:rPr>
        <w:t>examinable food</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 xml:space="preserve">has the same meaning as in the </w:t>
      </w:r>
      <w:r w:rsidR="00BC638C" w:rsidRPr="005B1874">
        <w:rPr>
          <w:i/>
          <w:iCs/>
          <w:sz w:val="22"/>
          <w:szCs w:val="22"/>
          <w:lang w:val="en-US"/>
        </w:rPr>
        <w:t>Imported Food Control Act 1992</w:t>
      </w:r>
      <w:r w:rsidR="00BC638C" w:rsidRPr="00866A70">
        <w:rPr>
          <w:iCs/>
          <w:sz w:val="22"/>
          <w:szCs w:val="22"/>
          <w:lang w:val="en-US"/>
        </w:rPr>
        <w:t>;</w:t>
      </w:r>
    </w:p>
    <w:p w14:paraId="784AFFC3" w14:textId="77777777" w:rsidR="00E55969" w:rsidRPr="005B1874" w:rsidRDefault="00BC638C" w:rsidP="005B1874">
      <w:pPr>
        <w:shd w:val="clear" w:color="auto" w:fill="FFFFFF"/>
        <w:spacing w:before="120"/>
        <w:ind w:left="797"/>
        <w:jc w:val="both"/>
        <w:rPr>
          <w:sz w:val="22"/>
          <w:szCs w:val="22"/>
        </w:rPr>
      </w:pPr>
      <w:r w:rsidRPr="005B1874">
        <w:rPr>
          <w:b/>
          <w:bCs/>
          <w:sz w:val="22"/>
          <w:szCs w:val="22"/>
          <w:lang w:val="en-US"/>
        </w:rPr>
        <w:t>imported food inspection advice</w:t>
      </w:r>
      <w:r w:rsidR="008F1821" w:rsidRPr="005B1874">
        <w:rPr>
          <w:b/>
          <w:bCs/>
          <w:sz w:val="22"/>
          <w:szCs w:val="22"/>
          <w:lang w:val="en-US"/>
        </w:rPr>
        <w:t>’</w:t>
      </w:r>
      <w:r w:rsidRPr="005B1874">
        <w:rPr>
          <w:b/>
          <w:bCs/>
          <w:sz w:val="22"/>
          <w:szCs w:val="22"/>
          <w:lang w:val="en-US"/>
        </w:rPr>
        <w:t xml:space="preserve"> </w:t>
      </w:r>
      <w:r w:rsidRPr="005B1874">
        <w:rPr>
          <w:sz w:val="22"/>
          <w:szCs w:val="22"/>
          <w:lang w:val="en-US"/>
        </w:rPr>
        <w:t xml:space="preserve">has the same meaning as in the </w:t>
      </w:r>
      <w:r w:rsidRPr="005B1874">
        <w:rPr>
          <w:i/>
          <w:iCs/>
          <w:sz w:val="22"/>
          <w:szCs w:val="22"/>
          <w:lang w:val="en-US"/>
        </w:rPr>
        <w:t>Imported Food Control Act 1992.</w:t>
      </w:r>
      <w:r w:rsidR="008F1821" w:rsidRPr="005B1874">
        <w:rPr>
          <w:sz w:val="22"/>
          <w:szCs w:val="22"/>
          <w:lang w:val="en-US"/>
        </w:rPr>
        <w:t>”</w:t>
      </w:r>
      <w:r w:rsidRPr="005B1874">
        <w:rPr>
          <w:sz w:val="22"/>
          <w:szCs w:val="22"/>
          <w:lang w:val="en-US"/>
        </w:rPr>
        <w:t>.</w:t>
      </w:r>
    </w:p>
    <w:p w14:paraId="7042DD64" w14:textId="77777777" w:rsidR="00E55969" w:rsidRPr="005B1874" w:rsidRDefault="00BC638C" w:rsidP="00E65761">
      <w:pPr>
        <w:widowControl/>
        <w:shd w:val="clear" w:color="auto" w:fill="FFFFFF"/>
        <w:spacing w:before="120" w:after="120"/>
        <w:jc w:val="center"/>
        <w:rPr>
          <w:sz w:val="22"/>
          <w:szCs w:val="22"/>
        </w:rPr>
      </w:pPr>
      <w:r w:rsidRPr="005B1874">
        <w:rPr>
          <w:b/>
          <w:bCs/>
          <w:i/>
          <w:iCs/>
          <w:sz w:val="22"/>
          <w:szCs w:val="22"/>
          <w:lang w:val="en-US"/>
        </w:rPr>
        <w:t>Division 2</w:t>
      </w:r>
      <w:r w:rsidRPr="005B1874">
        <w:rPr>
          <w:rFonts w:eastAsia="Times New Roman"/>
          <w:b/>
          <w:bCs/>
          <w:sz w:val="22"/>
          <w:szCs w:val="22"/>
          <w:lang w:val="en-US"/>
        </w:rPr>
        <w:t>—</w:t>
      </w:r>
      <w:r w:rsidRPr="005B1874">
        <w:rPr>
          <w:rFonts w:eastAsia="Times New Roman"/>
          <w:b/>
          <w:bCs/>
          <w:i/>
          <w:iCs/>
          <w:sz w:val="22"/>
          <w:szCs w:val="22"/>
          <w:lang w:val="en-US"/>
        </w:rPr>
        <w:t>Amendments of the Customs Administration Act 1985</w:t>
      </w:r>
    </w:p>
    <w:p w14:paraId="50342CF4" w14:textId="77777777" w:rsidR="00E55969" w:rsidRPr="005B1874" w:rsidRDefault="00BC638C" w:rsidP="005B1874">
      <w:pPr>
        <w:shd w:val="clear" w:color="auto" w:fill="FFFFFF"/>
        <w:spacing w:before="120"/>
        <w:ind w:left="14"/>
        <w:jc w:val="both"/>
        <w:rPr>
          <w:sz w:val="22"/>
          <w:szCs w:val="22"/>
        </w:rPr>
      </w:pPr>
      <w:r w:rsidRPr="005B1874">
        <w:rPr>
          <w:b/>
          <w:bCs/>
          <w:sz w:val="22"/>
          <w:szCs w:val="22"/>
          <w:lang w:val="en-US"/>
        </w:rPr>
        <w:t>Principal Act</w:t>
      </w:r>
    </w:p>
    <w:p w14:paraId="7CAD6E92" w14:textId="77777777" w:rsidR="00E55969" w:rsidRPr="005B1874" w:rsidRDefault="00BC638C" w:rsidP="005B1874">
      <w:pPr>
        <w:shd w:val="clear" w:color="auto" w:fill="FFFFFF"/>
        <w:spacing w:before="120"/>
        <w:ind w:firstLine="350"/>
        <w:jc w:val="both"/>
        <w:rPr>
          <w:sz w:val="22"/>
          <w:szCs w:val="22"/>
        </w:rPr>
      </w:pPr>
      <w:r w:rsidRPr="005B1874">
        <w:rPr>
          <w:b/>
          <w:bCs/>
          <w:sz w:val="22"/>
          <w:szCs w:val="22"/>
          <w:lang w:val="en-US"/>
        </w:rPr>
        <w:t xml:space="preserve">46. </w:t>
      </w:r>
      <w:r w:rsidRPr="005B1874">
        <w:rPr>
          <w:sz w:val="22"/>
          <w:szCs w:val="22"/>
          <w:lang w:val="en-US"/>
        </w:rPr>
        <w:t xml:space="preserve">In this Division, </w:t>
      </w:r>
      <w:r w:rsidR="008F1821" w:rsidRPr="005B1874">
        <w:rPr>
          <w:b/>
          <w:bCs/>
          <w:sz w:val="22"/>
          <w:szCs w:val="22"/>
          <w:lang w:val="en-US"/>
        </w:rPr>
        <w:t>“</w:t>
      </w:r>
      <w:r w:rsidRPr="005B1874">
        <w:rPr>
          <w:b/>
          <w:bCs/>
          <w:sz w:val="22"/>
          <w:szCs w:val="22"/>
          <w:lang w:val="en-US"/>
        </w:rPr>
        <w:t>Principal Act</w:t>
      </w:r>
      <w:r w:rsidR="008F1821" w:rsidRPr="005B1874">
        <w:rPr>
          <w:b/>
          <w:bCs/>
          <w:sz w:val="22"/>
          <w:szCs w:val="22"/>
          <w:lang w:val="en-US"/>
        </w:rPr>
        <w:t>”</w:t>
      </w:r>
      <w:r w:rsidRPr="005B1874">
        <w:rPr>
          <w:b/>
          <w:bCs/>
          <w:sz w:val="22"/>
          <w:szCs w:val="22"/>
          <w:lang w:val="en-US"/>
        </w:rPr>
        <w:t xml:space="preserve"> </w:t>
      </w:r>
      <w:r w:rsidRPr="005B1874">
        <w:rPr>
          <w:sz w:val="22"/>
          <w:szCs w:val="22"/>
          <w:lang w:val="en-US"/>
        </w:rPr>
        <w:t xml:space="preserve">means the </w:t>
      </w:r>
      <w:r w:rsidRPr="005B1874">
        <w:rPr>
          <w:i/>
          <w:iCs/>
          <w:sz w:val="22"/>
          <w:szCs w:val="22"/>
          <w:lang w:val="en-US"/>
        </w:rPr>
        <w:t>Customs Administration Act 1985</w:t>
      </w:r>
      <w:r w:rsidRPr="005B1874">
        <w:rPr>
          <w:sz w:val="22"/>
          <w:szCs w:val="22"/>
          <w:vertAlign w:val="superscript"/>
          <w:lang w:val="en-US"/>
        </w:rPr>
        <w:t>2</w:t>
      </w:r>
      <w:r w:rsidRPr="005B1874">
        <w:rPr>
          <w:i/>
          <w:iCs/>
          <w:sz w:val="22"/>
          <w:szCs w:val="22"/>
          <w:lang w:val="en-US"/>
        </w:rPr>
        <w:t>.</w:t>
      </w:r>
    </w:p>
    <w:p w14:paraId="2477C064" w14:textId="77777777" w:rsidR="00E55969" w:rsidRPr="005B1874" w:rsidRDefault="00BC638C" w:rsidP="005B1874">
      <w:pPr>
        <w:shd w:val="clear" w:color="auto" w:fill="FFFFFF"/>
        <w:spacing w:before="120"/>
        <w:ind w:left="19"/>
        <w:jc w:val="both"/>
        <w:rPr>
          <w:sz w:val="22"/>
          <w:szCs w:val="22"/>
        </w:rPr>
      </w:pPr>
      <w:r w:rsidRPr="005B1874">
        <w:rPr>
          <w:b/>
          <w:bCs/>
          <w:sz w:val="22"/>
          <w:szCs w:val="22"/>
          <w:lang w:val="en-US"/>
        </w:rPr>
        <w:t>Breaches of confidence</w:t>
      </w:r>
    </w:p>
    <w:p w14:paraId="211C7ECB" w14:textId="77777777" w:rsidR="00E55969" w:rsidRPr="005B1874" w:rsidRDefault="00BC638C" w:rsidP="005B1874">
      <w:pPr>
        <w:shd w:val="clear" w:color="auto" w:fill="FFFFFF"/>
        <w:spacing w:before="120"/>
        <w:ind w:left="350"/>
        <w:jc w:val="both"/>
        <w:rPr>
          <w:sz w:val="22"/>
          <w:szCs w:val="22"/>
        </w:rPr>
      </w:pPr>
      <w:r w:rsidRPr="005B1874">
        <w:rPr>
          <w:b/>
          <w:bCs/>
          <w:sz w:val="22"/>
          <w:szCs w:val="22"/>
          <w:lang w:val="en-US"/>
        </w:rPr>
        <w:t xml:space="preserve">47.(1) </w:t>
      </w:r>
      <w:r w:rsidRPr="005B1874">
        <w:rPr>
          <w:sz w:val="22"/>
          <w:szCs w:val="22"/>
          <w:lang w:val="en-US"/>
        </w:rPr>
        <w:t>Section 16 of the Principal Act is amended:</w:t>
      </w:r>
    </w:p>
    <w:p w14:paraId="5D38E9A4" w14:textId="77777777" w:rsidR="00E55969" w:rsidRPr="005B1874" w:rsidRDefault="00BC638C" w:rsidP="005B1874">
      <w:pPr>
        <w:shd w:val="clear" w:color="auto" w:fill="FFFFFF"/>
        <w:spacing w:before="120"/>
        <w:ind w:left="802" w:hanging="389"/>
        <w:jc w:val="both"/>
        <w:rPr>
          <w:sz w:val="22"/>
          <w:szCs w:val="22"/>
        </w:rPr>
      </w:pPr>
      <w:r w:rsidRPr="005B1874">
        <w:rPr>
          <w:b/>
          <w:bCs/>
          <w:sz w:val="22"/>
          <w:szCs w:val="22"/>
          <w:lang w:val="en-US"/>
        </w:rPr>
        <w:t>(a)</w:t>
      </w:r>
      <w:r w:rsidRPr="005B1874">
        <w:rPr>
          <w:sz w:val="22"/>
          <w:szCs w:val="22"/>
          <w:lang w:val="en-US"/>
        </w:rPr>
        <w:t xml:space="preserve"> by omitting subsection (4) and substituting the following subsection:</w:t>
      </w:r>
    </w:p>
    <w:p w14:paraId="6B6825BF" w14:textId="77777777" w:rsidR="00E55969" w:rsidRPr="005B1874" w:rsidRDefault="008F1821" w:rsidP="005B1874">
      <w:pPr>
        <w:shd w:val="clear" w:color="auto" w:fill="FFFFFF"/>
        <w:spacing w:before="120"/>
        <w:ind w:left="1018"/>
        <w:jc w:val="both"/>
        <w:rPr>
          <w:sz w:val="22"/>
          <w:szCs w:val="22"/>
        </w:rPr>
      </w:pPr>
      <w:r w:rsidRPr="005B1874">
        <w:rPr>
          <w:sz w:val="22"/>
          <w:szCs w:val="22"/>
          <w:lang w:val="en-US"/>
        </w:rPr>
        <w:t>“</w:t>
      </w:r>
      <w:r w:rsidR="00BC638C" w:rsidRPr="005B1874">
        <w:rPr>
          <w:sz w:val="22"/>
          <w:szCs w:val="22"/>
          <w:lang w:val="en-US"/>
        </w:rPr>
        <w:t>(4) Nothing in subsection (2) prohibits:</w:t>
      </w:r>
    </w:p>
    <w:p w14:paraId="157D032E" w14:textId="77777777" w:rsidR="00E55969" w:rsidRPr="005B1874" w:rsidRDefault="00BC638C" w:rsidP="005B1874">
      <w:pPr>
        <w:shd w:val="clear" w:color="auto" w:fill="FFFFFF"/>
        <w:tabs>
          <w:tab w:val="left" w:pos="1450"/>
        </w:tabs>
        <w:spacing w:before="120"/>
        <w:ind w:left="1450" w:hanging="384"/>
        <w:jc w:val="both"/>
        <w:rPr>
          <w:sz w:val="22"/>
          <w:szCs w:val="22"/>
        </w:rPr>
      </w:pPr>
      <w:r w:rsidRPr="005B1874">
        <w:rPr>
          <w:sz w:val="22"/>
          <w:szCs w:val="22"/>
          <w:lang w:val="en-US"/>
        </w:rPr>
        <w:t>(a)</w:t>
      </w:r>
      <w:r w:rsidRPr="005B1874">
        <w:rPr>
          <w:sz w:val="22"/>
          <w:szCs w:val="22"/>
          <w:lang w:val="en-US"/>
        </w:rPr>
        <w:tab/>
        <w:t>the disclosure of cargo reports under section 64AB of the</w:t>
      </w:r>
      <w:r w:rsidR="005B1874" w:rsidRPr="005B1874">
        <w:rPr>
          <w:sz w:val="22"/>
          <w:szCs w:val="22"/>
          <w:lang w:val="en-US"/>
        </w:rPr>
        <w:t xml:space="preserve"> </w:t>
      </w:r>
      <w:r w:rsidRPr="005B1874">
        <w:rPr>
          <w:i/>
          <w:iCs/>
          <w:sz w:val="22"/>
          <w:szCs w:val="22"/>
          <w:lang w:val="en-US"/>
        </w:rPr>
        <w:t xml:space="preserve">Customs Act 1901 </w:t>
      </w:r>
      <w:r w:rsidRPr="005B1874">
        <w:rPr>
          <w:sz w:val="22"/>
          <w:szCs w:val="22"/>
          <w:lang w:val="en-US"/>
        </w:rPr>
        <w:t>to AQIS for the purpose of determining</w:t>
      </w:r>
      <w:r w:rsidR="005B1874" w:rsidRPr="005B1874">
        <w:rPr>
          <w:sz w:val="22"/>
          <w:szCs w:val="22"/>
          <w:lang w:val="en-US"/>
        </w:rPr>
        <w:t xml:space="preserve"> </w:t>
      </w:r>
      <w:r w:rsidRPr="005B1874">
        <w:rPr>
          <w:sz w:val="22"/>
          <w:szCs w:val="22"/>
          <w:lang w:val="en-US"/>
        </w:rPr>
        <w:t>whether or not:</w:t>
      </w:r>
    </w:p>
    <w:p w14:paraId="77EFB9AC" w14:textId="78CD2C95" w:rsidR="00E55969" w:rsidRPr="005B1874" w:rsidRDefault="00BC638C" w:rsidP="005B1874">
      <w:pPr>
        <w:shd w:val="clear" w:color="auto" w:fill="FFFFFF"/>
        <w:spacing w:before="120"/>
        <w:ind w:left="2131" w:hanging="360"/>
        <w:jc w:val="both"/>
        <w:rPr>
          <w:sz w:val="22"/>
          <w:szCs w:val="22"/>
        </w:rPr>
      </w:pPr>
      <w:r w:rsidRPr="005B1874">
        <w:rPr>
          <w:sz w:val="22"/>
          <w:szCs w:val="22"/>
          <w:lang w:val="en-US"/>
        </w:rPr>
        <w:t xml:space="preserve">(i) there has been a breach of the </w:t>
      </w:r>
      <w:r w:rsidRPr="005B1874">
        <w:rPr>
          <w:i/>
          <w:iCs/>
          <w:sz w:val="22"/>
          <w:szCs w:val="22"/>
          <w:lang w:val="en-US"/>
        </w:rPr>
        <w:t>Quarantine Act 1908</w:t>
      </w:r>
      <w:r w:rsidRPr="00866A70">
        <w:rPr>
          <w:iCs/>
          <w:sz w:val="22"/>
          <w:szCs w:val="22"/>
          <w:lang w:val="en-US"/>
        </w:rPr>
        <w:t>;</w:t>
      </w:r>
      <w:r w:rsidRPr="005B1874">
        <w:rPr>
          <w:i/>
          <w:iCs/>
          <w:sz w:val="22"/>
          <w:szCs w:val="22"/>
          <w:lang w:val="en-US"/>
        </w:rPr>
        <w:t xml:space="preserve"> </w:t>
      </w:r>
      <w:r w:rsidRPr="005B1874">
        <w:rPr>
          <w:sz w:val="22"/>
          <w:szCs w:val="22"/>
          <w:lang w:val="en-US"/>
        </w:rPr>
        <w:t>or</w:t>
      </w:r>
    </w:p>
    <w:p w14:paraId="42B30401" w14:textId="77777777" w:rsidR="00E55969" w:rsidRPr="005B1874" w:rsidRDefault="00BC638C" w:rsidP="005B1874">
      <w:pPr>
        <w:shd w:val="clear" w:color="auto" w:fill="FFFFFF"/>
        <w:spacing w:before="120"/>
        <w:ind w:left="2107" w:hanging="403"/>
        <w:jc w:val="both"/>
        <w:rPr>
          <w:sz w:val="22"/>
          <w:szCs w:val="22"/>
        </w:rPr>
      </w:pPr>
      <w:r w:rsidRPr="005B1874">
        <w:rPr>
          <w:sz w:val="22"/>
          <w:szCs w:val="22"/>
          <w:lang w:val="en-US"/>
        </w:rPr>
        <w:t>(ii) there is a requirement to exercise powers under that Act; or</w:t>
      </w:r>
    </w:p>
    <w:p w14:paraId="68AD7267" w14:textId="77777777" w:rsidR="00E55969" w:rsidRPr="005B1874" w:rsidRDefault="00BC638C" w:rsidP="005B1874">
      <w:pPr>
        <w:shd w:val="clear" w:color="auto" w:fill="FFFFFF"/>
        <w:tabs>
          <w:tab w:val="left" w:pos="1450"/>
        </w:tabs>
        <w:spacing w:before="120"/>
        <w:ind w:left="1450" w:hanging="384"/>
        <w:jc w:val="both"/>
        <w:rPr>
          <w:sz w:val="22"/>
          <w:szCs w:val="22"/>
        </w:rPr>
      </w:pPr>
      <w:r w:rsidRPr="005B1874">
        <w:rPr>
          <w:sz w:val="22"/>
          <w:szCs w:val="22"/>
          <w:lang w:val="en-US"/>
        </w:rPr>
        <w:t>(b)</w:t>
      </w:r>
      <w:r w:rsidRPr="005B1874">
        <w:rPr>
          <w:sz w:val="22"/>
          <w:szCs w:val="22"/>
          <w:lang w:val="en-US"/>
        </w:rPr>
        <w:tab/>
        <w:t>the disclosure of cargo reports under that section to a</w:t>
      </w:r>
      <w:r w:rsidR="005B1874" w:rsidRPr="005B1874">
        <w:rPr>
          <w:sz w:val="22"/>
          <w:szCs w:val="22"/>
          <w:lang w:val="en-US"/>
        </w:rPr>
        <w:t xml:space="preserve"> </w:t>
      </w:r>
      <w:r w:rsidRPr="005B1874">
        <w:rPr>
          <w:sz w:val="22"/>
          <w:szCs w:val="22"/>
          <w:lang w:val="en-US"/>
        </w:rPr>
        <w:t>port authority for the purpose of enabling the authority</w:t>
      </w:r>
    </w:p>
    <w:p w14:paraId="610AC3AA" w14:textId="77777777" w:rsidR="00E55969" w:rsidRPr="005B1874" w:rsidRDefault="00E55969" w:rsidP="005B1874">
      <w:pPr>
        <w:shd w:val="clear" w:color="auto" w:fill="FFFFFF"/>
        <w:tabs>
          <w:tab w:val="left" w:pos="1450"/>
        </w:tabs>
        <w:spacing w:before="120"/>
        <w:ind w:left="1450" w:hanging="384"/>
        <w:jc w:val="both"/>
        <w:rPr>
          <w:sz w:val="22"/>
          <w:szCs w:val="22"/>
        </w:rPr>
        <w:sectPr w:rsidR="00E55969" w:rsidRPr="005B1874" w:rsidSect="005B1874">
          <w:pgSz w:w="12240" w:h="15840"/>
          <w:pgMar w:top="1440" w:right="1440" w:bottom="1440" w:left="1440" w:header="720" w:footer="720" w:gutter="0"/>
          <w:cols w:space="60"/>
          <w:noEndnote/>
          <w:docGrid w:linePitch="272"/>
        </w:sectPr>
      </w:pPr>
    </w:p>
    <w:p w14:paraId="496C26BC" w14:textId="77777777" w:rsidR="00866A70" w:rsidRDefault="00BC638C" w:rsidP="005B1874">
      <w:pPr>
        <w:shd w:val="clear" w:color="auto" w:fill="FFFFFF"/>
        <w:spacing w:before="120"/>
        <w:ind w:left="1051"/>
        <w:jc w:val="both"/>
        <w:rPr>
          <w:sz w:val="22"/>
          <w:szCs w:val="22"/>
          <w:lang w:val="en-US"/>
        </w:rPr>
      </w:pPr>
      <w:r w:rsidRPr="005B1874">
        <w:rPr>
          <w:sz w:val="22"/>
          <w:szCs w:val="22"/>
          <w:lang w:val="en-US"/>
        </w:rPr>
        <w:lastRenderedPageBreak/>
        <w:t xml:space="preserve">to gather statistics or compute liability for </w:t>
      </w:r>
      <w:proofErr w:type="spellStart"/>
      <w:r w:rsidRPr="005B1874">
        <w:rPr>
          <w:sz w:val="22"/>
          <w:szCs w:val="22"/>
          <w:lang w:val="en-US"/>
        </w:rPr>
        <w:t>wharfage</w:t>
      </w:r>
      <w:proofErr w:type="spellEnd"/>
      <w:r w:rsidRPr="005B1874">
        <w:rPr>
          <w:sz w:val="22"/>
          <w:szCs w:val="22"/>
          <w:lang w:val="en-US"/>
        </w:rPr>
        <w:t xml:space="preserve"> charges; or </w:t>
      </w:r>
    </w:p>
    <w:p w14:paraId="75014053" w14:textId="3519891C" w:rsidR="00E55969" w:rsidRPr="005B1874" w:rsidRDefault="00BC638C" w:rsidP="005B1874">
      <w:pPr>
        <w:shd w:val="clear" w:color="auto" w:fill="FFFFFF"/>
        <w:spacing w:before="120"/>
        <w:ind w:left="1051"/>
        <w:jc w:val="both"/>
        <w:rPr>
          <w:sz w:val="22"/>
          <w:szCs w:val="22"/>
        </w:rPr>
      </w:pPr>
      <w:r w:rsidRPr="005B1874">
        <w:rPr>
          <w:sz w:val="22"/>
          <w:szCs w:val="22"/>
          <w:lang w:val="en-US"/>
        </w:rPr>
        <w:t xml:space="preserve">(c) the disclosure to authorised officers of AQIS of information contained in entries made under section 71A of the </w:t>
      </w:r>
      <w:r w:rsidRPr="005B1874">
        <w:rPr>
          <w:i/>
          <w:iCs/>
          <w:sz w:val="22"/>
          <w:szCs w:val="22"/>
          <w:lang w:val="en-US"/>
        </w:rPr>
        <w:t xml:space="preserve">Customs Act 1901 </w:t>
      </w:r>
      <w:r w:rsidRPr="005B1874">
        <w:rPr>
          <w:sz w:val="22"/>
          <w:szCs w:val="22"/>
          <w:lang w:val="en-US"/>
        </w:rPr>
        <w:t xml:space="preserve">to the extent that the entries relate to the importation of food, for the purpose of enabling those authorised officers to exercise their powers under the </w:t>
      </w:r>
      <w:r w:rsidRPr="005B1874">
        <w:rPr>
          <w:i/>
          <w:iCs/>
          <w:sz w:val="22"/>
          <w:szCs w:val="22"/>
          <w:lang w:val="en-US"/>
        </w:rPr>
        <w:t>Imported Food Control Act 1992</w:t>
      </w:r>
      <w:r w:rsidR="008F1821" w:rsidRPr="00866A70">
        <w:rPr>
          <w:iCs/>
          <w:sz w:val="22"/>
          <w:szCs w:val="22"/>
          <w:lang w:val="en-US"/>
        </w:rPr>
        <w:t>”</w:t>
      </w:r>
      <w:r w:rsidRPr="00866A70">
        <w:rPr>
          <w:iCs/>
          <w:sz w:val="22"/>
          <w:szCs w:val="22"/>
          <w:lang w:val="en-US"/>
        </w:rPr>
        <w:t>;</w:t>
      </w:r>
    </w:p>
    <w:p w14:paraId="4C0D9BC0" w14:textId="77777777" w:rsidR="00E55969" w:rsidRPr="005B1874" w:rsidRDefault="00BC638C" w:rsidP="005B1874">
      <w:pPr>
        <w:shd w:val="clear" w:color="auto" w:fill="FFFFFF"/>
        <w:spacing w:before="120"/>
        <w:ind w:left="768" w:hanging="394"/>
        <w:jc w:val="both"/>
        <w:rPr>
          <w:sz w:val="22"/>
          <w:szCs w:val="22"/>
        </w:rPr>
      </w:pPr>
      <w:r w:rsidRPr="005B1874">
        <w:rPr>
          <w:b/>
          <w:bCs/>
          <w:sz w:val="22"/>
          <w:szCs w:val="22"/>
          <w:lang w:val="en-US"/>
        </w:rPr>
        <w:t>(b)</w:t>
      </w:r>
      <w:r w:rsidRPr="005B1874">
        <w:rPr>
          <w:sz w:val="22"/>
          <w:szCs w:val="22"/>
          <w:lang w:val="en-US"/>
        </w:rPr>
        <w:t xml:space="preserve"> by omitting subsection (6) and substituting the following subsections:</w:t>
      </w:r>
    </w:p>
    <w:p w14:paraId="411CE84C" w14:textId="77777777" w:rsidR="00E55969" w:rsidRPr="005B1874" w:rsidRDefault="008F1821" w:rsidP="005B1874">
      <w:pPr>
        <w:shd w:val="clear" w:color="auto" w:fill="FFFFFF"/>
        <w:spacing w:before="120"/>
        <w:ind w:left="768" w:firstLine="221"/>
        <w:jc w:val="both"/>
        <w:rPr>
          <w:sz w:val="22"/>
          <w:szCs w:val="22"/>
        </w:rPr>
      </w:pPr>
      <w:r w:rsidRPr="005B1874">
        <w:rPr>
          <w:sz w:val="22"/>
          <w:szCs w:val="22"/>
          <w:lang w:val="en-US"/>
        </w:rPr>
        <w:t>“</w:t>
      </w:r>
      <w:r w:rsidR="00BC638C" w:rsidRPr="005B1874">
        <w:rPr>
          <w:sz w:val="22"/>
          <w:szCs w:val="22"/>
          <w:lang w:val="en-US"/>
        </w:rPr>
        <w:t>(6) The reference in subsection (4) to disclosure of information includes:</w:t>
      </w:r>
    </w:p>
    <w:p w14:paraId="0D087365" w14:textId="66114A06" w:rsidR="00E55969" w:rsidRPr="005B1874" w:rsidRDefault="00BC638C" w:rsidP="005B1874">
      <w:pPr>
        <w:numPr>
          <w:ilvl w:val="0"/>
          <w:numId w:val="140"/>
        </w:numPr>
        <w:shd w:val="clear" w:color="auto" w:fill="FFFFFF"/>
        <w:tabs>
          <w:tab w:val="left" w:pos="1406"/>
        </w:tabs>
        <w:spacing w:before="120"/>
        <w:ind w:left="1406" w:hanging="389"/>
        <w:jc w:val="both"/>
        <w:rPr>
          <w:sz w:val="22"/>
          <w:szCs w:val="22"/>
          <w:lang w:val="en-US"/>
        </w:rPr>
      </w:pPr>
      <w:r w:rsidRPr="005B1874">
        <w:rPr>
          <w:sz w:val="22"/>
          <w:szCs w:val="22"/>
          <w:lang w:val="en-US"/>
        </w:rPr>
        <w:t>so far as it relates to paragraphs (4)(a) and (b)</w:t>
      </w:r>
      <w:r w:rsidRPr="005B1874">
        <w:rPr>
          <w:rFonts w:eastAsia="Times New Roman"/>
          <w:sz w:val="22"/>
          <w:szCs w:val="22"/>
          <w:lang w:val="en-US"/>
        </w:rPr>
        <w:t xml:space="preserve">—disclosure by way of the provision of computer access to the Sea Cargo Automation System or the Air Cargo Automation System referred to in section 67A of the </w:t>
      </w:r>
      <w:r w:rsidRPr="005B1874">
        <w:rPr>
          <w:rFonts w:eastAsia="Times New Roman"/>
          <w:i/>
          <w:iCs/>
          <w:sz w:val="22"/>
          <w:szCs w:val="22"/>
          <w:lang w:val="en-US"/>
        </w:rPr>
        <w:t>Customs Act 1901</w:t>
      </w:r>
      <w:r w:rsidRPr="00866A70">
        <w:rPr>
          <w:rFonts w:eastAsia="Times New Roman"/>
          <w:iCs/>
          <w:sz w:val="22"/>
          <w:szCs w:val="22"/>
          <w:lang w:val="en-US"/>
        </w:rPr>
        <w:t xml:space="preserve">; </w:t>
      </w:r>
      <w:r w:rsidRPr="005B1874">
        <w:rPr>
          <w:rFonts w:eastAsia="Times New Roman"/>
          <w:sz w:val="22"/>
          <w:szCs w:val="22"/>
          <w:lang w:val="en-US"/>
        </w:rPr>
        <w:t>and</w:t>
      </w:r>
    </w:p>
    <w:p w14:paraId="183F9D9F" w14:textId="77777777" w:rsidR="00E55969" w:rsidRPr="005B1874" w:rsidRDefault="00BC638C" w:rsidP="005B1874">
      <w:pPr>
        <w:numPr>
          <w:ilvl w:val="0"/>
          <w:numId w:val="140"/>
        </w:numPr>
        <w:shd w:val="clear" w:color="auto" w:fill="FFFFFF"/>
        <w:tabs>
          <w:tab w:val="left" w:pos="1406"/>
        </w:tabs>
        <w:spacing w:before="120"/>
        <w:ind w:left="1406" w:hanging="389"/>
        <w:jc w:val="both"/>
        <w:rPr>
          <w:sz w:val="22"/>
          <w:szCs w:val="22"/>
          <w:lang w:val="en-US"/>
        </w:rPr>
      </w:pPr>
      <w:r w:rsidRPr="005B1874">
        <w:rPr>
          <w:sz w:val="22"/>
          <w:szCs w:val="22"/>
          <w:lang w:val="en-US"/>
        </w:rPr>
        <w:t>so far as it relates to paragraph (4)(c)</w:t>
      </w:r>
      <w:r w:rsidRPr="005B1874">
        <w:rPr>
          <w:rFonts w:eastAsia="Times New Roman"/>
          <w:sz w:val="22"/>
          <w:szCs w:val="22"/>
          <w:lang w:val="en-US"/>
        </w:rPr>
        <w:t>—disclosure by way of the provision of computer access to that information.</w:t>
      </w:r>
    </w:p>
    <w:p w14:paraId="5B8E8B84" w14:textId="77777777" w:rsidR="00E55969" w:rsidRPr="005B1874" w:rsidRDefault="008F1821" w:rsidP="005B1874">
      <w:pPr>
        <w:shd w:val="clear" w:color="auto" w:fill="FFFFFF"/>
        <w:spacing w:before="120"/>
        <w:ind w:left="974"/>
        <w:jc w:val="both"/>
        <w:rPr>
          <w:sz w:val="22"/>
          <w:szCs w:val="22"/>
        </w:rPr>
      </w:pPr>
      <w:r w:rsidRPr="005B1874">
        <w:rPr>
          <w:sz w:val="22"/>
          <w:szCs w:val="22"/>
          <w:lang w:val="en-US"/>
        </w:rPr>
        <w:t>“</w:t>
      </w:r>
      <w:r w:rsidR="00BC638C" w:rsidRPr="005B1874">
        <w:rPr>
          <w:sz w:val="22"/>
          <w:szCs w:val="22"/>
          <w:lang w:val="en-US"/>
        </w:rPr>
        <w:t>(7) In this section:</w:t>
      </w:r>
    </w:p>
    <w:p w14:paraId="068B2DFC" w14:textId="42C4A2F2" w:rsidR="00E55969" w:rsidRPr="005B1874" w:rsidRDefault="008F1821" w:rsidP="005B1874">
      <w:pPr>
        <w:shd w:val="clear" w:color="auto" w:fill="FFFFFF"/>
        <w:spacing w:before="120"/>
        <w:ind w:left="754"/>
        <w:jc w:val="both"/>
        <w:rPr>
          <w:sz w:val="22"/>
          <w:szCs w:val="22"/>
        </w:rPr>
      </w:pPr>
      <w:r w:rsidRPr="005B1874">
        <w:rPr>
          <w:b/>
          <w:bCs/>
          <w:sz w:val="22"/>
          <w:szCs w:val="22"/>
          <w:lang w:val="en-US"/>
        </w:rPr>
        <w:t>‘</w:t>
      </w:r>
      <w:r w:rsidR="00BC638C" w:rsidRPr="005B1874">
        <w:rPr>
          <w:b/>
          <w:bCs/>
          <w:sz w:val="22"/>
          <w:szCs w:val="22"/>
          <w:lang w:val="en-US"/>
        </w:rPr>
        <w:t>AQIS</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 xml:space="preserve">means the operating group within the Department of Primary Industries and Energy having responsibility in relation to the administration of the </w:t>
      </w:r>
      <w:r w:rsidR="00BC638C" w:rsidRPr="005B1874">
        <w:rPr>
          <w:i/>
          <w:iCs/>
          <w:sz w:val="22"/>
          <w:szCs w:val="22"/>
          <w:lang w:val="en-US"/>
        </w:rPr>
        <w:t xml:space="preserve">Imported Food Control Act 1992 </w:t>
      </w:r>
      <w:r w:rsidR="00BC638C" w:rsidRPr="005B1874">
        <w:rPr>
          <w:sz w:val="22"/>
          <w:szCs w:val="22"/>
          <w:lang w:val="en-US"/>
        </w:rPr>
        <w:t xml:space="preserve">and of the </w:t>
      </w:r>
      <w:r w:rsidR="00BC638C" w:rsidRPr="005B1874">
        <w:rPr>
          <w:i/>
          <w:iCs/>
          <w:sz w:val="22"/>
          <w:szCs w:val="22"/>
          <w:lang w:val="en-US"/>
        </w:rPr>
        <w:t>Quarantine Act 1908</w:t>
      </w:r>
      <w:r w:rsidR="00BC638C" w:rsidRPr="00866A70">
        <w:rPr>
          <w:iCs/>
          <w:sz w:val="22"/>
          <w:szCs w:val="22"/>
          <w:lang w:val="en-US"/>
        </w:rPr>
        <w:t>;</w:t>
      </w:r>
    </w:p>
    <w:p w14:paraId="246FC6A9" w14:textId="77777777" w:rsidR="00E55969" w:rsidRPr="005B1874" w:rsidRDefault="008F1821" w:rsidP="005B1874">
      <w:pPr>
        <w:shd w:val="clear" w:color="auto" w:fill="FFFFFF"/>
        <w:spacing w:before="120"/>
        <w:ind w:left="749"/>
        <w:jc w:val="both"/>
        <w:rPr>
          <w:sz w:val="22"/>
          <w:szCs w:val="22"/>
        </w:rPr>
      </w:pPr>
      <w:r w:rsidRPr="005B1874">
        <w:rPr>
          <w:b/>
          <w:bCs/>
          <w:sz w:val="22"/>
          <w:szCs w:val="22"/>
          <w:lang w:val="en-US"/>
        </w:rPr>
        <w:t>‘</w:t>
      </w:r>
      <w:r w:rsidR="00BC638C" w:rsidRPr="005B1874">
        <w:rPr>
          <w:b/>
          <w:bCs/>
          <w:sz w:val="22"/>
          <w:szCs w:val="22"/>
          <w:lang w:val="en-US"/>
        </w:rPr>
        <w:t>authorised officer of AQIS</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 xml:space="preserve">means the Secretary to the Department of Primary Industries and Energy or an officer of AQIS appointed by the Secretary under the </w:t>
      </w:r>
      <w:r w:rsidR="00BC638C" w:rsidRPr="005B1874">
        <w:rPr>
          <w:i/>
          <w:iCs/>
          <w:sz w:val="22"/>
          <w:szCs w:val="22"/>
          <w:lang w:val="en-US"/>
        </w:rPr>
        <w:t xml:space="preserve">Imported Food Control Act 1992 </w:t>
      </w:r>
      <w:r w:rsidR="00BC638C" w:rsidRPr="005B1874">
        <w:rPr>
          <w:sz w:val="22"/>
          <w:szCs w:val="22"/>
          <w:lang w:val="en-US"/>
        </w:rPr>
        <w:t>to be an authorised officer for the purpose of any provision of that Act;</w:t>
      </w:r>
    </w:p>
    <w:p w14:paraId="6F24F804" w14:textId="5D0F7CE8" w:rsidR="00E55969" w:rsidRPr="005B1874" w:rsidRDefault="008F1821" w:rsidP="00E65761">
      <w:pPr>
        <w:shd w:val="clear" w:color="auto" w:fill="FFFFFF"/>
        <w:spacing w:before="120" w:after="120"/>
        <w:ind w:left="730"/>
        <w:jc w:val="both"/>
        <w:rPr>
          <w:sz w:val="22"/>
          <w:szCs w:val="22"/>
        </w:rPr>
      </w:pPr>
      <w:r w:rsidRPr="005B1874">
        <w:rPr>
          <w:b/>
          <w:bCs/>
          <w:sz w:val="22"/>
          <w:szCs w:val="22"/>
          <w:lang w:val="en-US"/>
        </w:rPr>
        <w:t>‘</w:t>
      </w:r>
      <w:r w:rsidR="00BC638C" w:rsidRPr="005B1874">
        <w:rPr>
          <w:b/>
          <w:bCs/>
          <w:sz w:val="22"/>
          <w:szCs w:val="22"/>
          <w:lang w:val="en-US"/>
        </w:rPr>
        <w:t>food</w:t>
      </w:r>
      <w:r w:rsidRPr="005B1874">
        <w:rPr>
          <w:b/>
          <w:bCs/>
          <w:sz w:val="22"/>
          <w:szCs w:val="22"/>
          <w:lang w:val="en-US"/>
        </w:rPr>
        <w:t>’</w:t>
      </w:r>
      <w:r w:rsidR="00BC638C" w:rsidRPr="005B1874">
        <w:rPr>
          <w:b/>
          <w:bCs/>
          <w:sz w:val="22"/>
          <w:szCs w:val="22"/>
          <w:lang w:val="en-US"/>
        </w:rPr>
        <w:t xml:space="preserve"> </w:t>
      </w:r>
      <w:r w:rsidR="00BC638C" w:rsidRPr="005B1874">
        <w:rPr>
          <w:sz w:val="22"/>
          <w:szCs w:val="22"/>
          <w:lang w:val="en-US"/>
        </w:rPr>
        <w:t xml:space="preserve">has the same meaning as in the </w:t>
      </w:r>
      <w:r w:rsidR="00BC638C" w:rsidRPr="005B1874">
        <w:rPr>
          <w:i/>
          <w:iCs/>
          <w:sz w:val="22"/>
          <w:szCs w:val="22"/>
          <w:lang w:val="en-US"/>
        </w:rPr>
        <w:t>Imported Food Control Act 1992.</w:t>
      </w:r>
      <w:r w:rsidRPr="00866A70">
        <w:rPr>
          <w:iCs/>
          <w:sz w:val="22"/>
          <w:szCs w:val="22"/>
          <w:lang w:val="en-US"/>
        </w:rPr>
        <w:t>”</w:t>
      </w:r>
      <w:r w:rsidR="00BC638C" w:rsidRPr="00866A70">
        <w:rPr>
          <w:iCs/>
          <w:sz w:val="22"/>
          <w:szCs w:val="22"/>
          <w:lang w:val="en-US"/>
        </w:rPr>
        <w:t>.</w:t>
      </w:r>
      <w:bookmarkStart w:id="0" w:name="_GoBack"/>
      <w:bookmarkEnd w:id="0"/>
    </w:p>
    <w:p w14:paraId="784B9B40" w14:textId="77777777" w:rsidR="00E55969" w:rsidRPr="00E65761" w:rsidRDefault="00E65761" w:rsidP="00E65761">
      <w:pPr>
        <w:shd w:val="clear" w:color="auto" w:fill="FFFFFF"/>
        <w:spacing w:before="720"/>
        <w:jc w:val="center"/>
        <w:rPr>
          <w:b/>
          <w:sz w:val="22"/>
          <w:szCs w:val="22"/>
        </w:rPr>
      </w:pPr>
      <w:r>
        <w:rPr>
          <w:b/>
          <w:noProof/>
          <w:sz w:val="22"/>
          <w:szCs w:val="22"/>
          <w:lang w:val="en-AU" w:eastAsia="en-AU"/>
        </w:rPr>
        <mc:AlternateContent>
          <mc:Choice Requires="wps">
            <w:drawing>
              <wp:anchor distT="0" distB="0" distL="114300" distR="114300" simplePos="0" relativeHeight="251661312" behindDoc="0" locked="0" layoutInCell="1" allowOverlap="1" wp14:anchorId="7F0EFD6A" wp14:editId="7D1CBF91">
                <wp:simplePos x="0" y="0"/>
                <wp:positionH relativeFrom="column">
                  <wp:posOffset>233680</wp:posOffset>
                </wp:positionH>
                <wp:positionV relativeFrom="paragraph">
                  <wp:posOffset>99161</wp:posOffset>
                </wp:positionV>
                <wp:extent cx="5566868"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55668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65CC5A"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pt,7.8pt" to="456.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" strokecolor="black [3040]"/>
            </w:pict>
          </mc:Fallback>
        </mc:AlternateContent>
      </w:r>
      <w:r w:rsidR="00BC638C" w:rsidRPr="00E65761">
        <w:rPr>
          <w:b/>
          <w:sz w:val="22"/>
          <w:szCs w:val="22"/>
          <w:lang w:val="en-US"/>
        </w:rPr>
        <w:t>NOTES</w:t>
      </w:r>
    </w:p>
    <w:p w14:paraId="078FD260" w14:textId="77777777" w:rsidR="00E55969" w:rsidRPr="00E65761" w:rsidRDefault="00BC638C" w:rsidP="005B1874">
      <w:pPr>
        <w:shd w:val="clear" w:color="auto" w:fill="FFFFFF"/>
        <w:spacing w:before="120"/>
        <w:ind w:left="259" w:hanging="259"/>
        <w:jc w:val="both"/>
      </w:pPr>
      <w:r w:rsidRPr="00E65761">
        <w:rPr>
          <w:lang w:val="en-US"/>
        </w:rPr>
        <w:t>1. No. 6, 1901, as amended. For previous amendments, see No. 21, 1906; Nos. 9 and 36, 1910; No. 10, 1916; No. 41, 1920; No. 19, 1922; No. 12, 1923; No. 22, 1925; No. 6, 1930; Nos. 7 and 45, 1934; No. 7, 1935; No. 85, 1936; No. 54, 1947; No. 45, 1949; Nos. 56 and 80, 1950; No. 56, 1951; No. 108, 1952; No. 47, 1953; No. 66, 1954; No. 37, 1957; No. 54, 1959; Nos. 42 and 111, 1960; No. 48, 1963; Nos. 29, 82 and 133, 1965; No. 28, 1966; No. 54, 1967; Nos. 14 and 104, 1968; Nos. 12 and 132, 1971; No. 162, 1973; No. 216, 1973 (as amended by No. 20, 1974); Nos. 28 and 120, 1974; Nos. 56, 77 and 107, 1975; Nos. 41, 91 and 174, 1976; No. 154, 1977; Nos. 36 and 183, 1978; Nos. 92, 116, 177 and 180, 1979; Nos. 13, 15 and 110, 1980; Nos. 45, 64, 67, 152 and 157, 1981; Nos. 48, 51, 80, 108, 115 and 137, 1982; No. 81, 1982 (as amended by No. 39, 1983); Nos. 19, 39 and 101, 1983; Nos. 2, 22, 63, 72 and 165, 1984; Nos. 39, 40 and 175, 1985; Nos. 10, 34 and 149, 1986; Nos. 51,</w:t>
      </w:r>
    </w:p>
    <w:p w14:paraId="3386648C" w14:textId="77777777" w:rsidR="00E55969" w:rsidRPr="00E65761" w:rsidRDefault="00E55969" w:rsidP="005B1874">
      <w:pPr>
        <w:shd w:val="clear" w:color="auto" w:fill="FFFFFF"/>
        <w:spacing w:before="120"/>
        <w:ind w:left="259" w:hanging="259"/>
        <w:jc w:val="both"/>
        <w:sectPr w:rsidR="00E55969" w:rsidRPr="00E65761" w:rsidSect="005B1874">
          <w:pgSz w:w="12240" w:h="15840"/>
          <w:pgMar w:top="1440" w:right="1440" w:bottom="1440" w:left="1440" w:header="720" w:footer="720" w:gutter="0"/>
          <w:cols w:space="60"/>
          <w:noEndnote/>
          <w:docGrid w:linePitch="272"/>
        </w:sectPr>
      </w:pPr>
    </w:p>
    <w:p w14:paraId="45CC2720" w14:textId="77777777" w:rsidR="00E55969" w:rsidRPr="00E65761" w:rsidRDefault="00BC638C" w:rsidP="00E65761">
      <w:pPr>
        <w:widowControl/>
        <w:shd w:val="clear" w:color="auto" w:fill="FFFFFF"/>
        <w:spacing w:after="120"/>
        <w:jc w:val="center"/>
      </w:pPr>
      <w:r w:rsidRPr="00E65761">
        <w:rPr>
          <w:b/>
          <w:bCs/>
          <w:lang w:val="en-US"/>
        </w:rPr>
        <w:lastRenderedPageBreak/>
        <w:t>NOTES</w:t>
      </w:r>
      <w:r w:rsidRPr="00E65761">
        <w:rPr>
          <w:rFonts w:eastAsia="Times New Roman"/>
          <w:lang w:val="en-US"/>
        </w:rPr>
        <w:t>—continued</w:t>
      </w:r>
    </w:p>
    <w:p w14:paraId="4405CF6A" w14:textId="77777777" w:rsidR="00E55969" w:rsidRPr="00E65761" w:rsidRDefault="00BC638C" w:rsidP="005B1874">
      <w:pPr>
        <w:shd w:val="clear" w:color="auto" w:fill="FFFFFF"/>
        <w:spacing w:before="120"/>
        <w:ind w:left="312"/>
        <w:jc w:val="both"/>
      </w:pPr>
      <w:r w:rsidRPr="00E65761">
        <w:rPr>
          <w:lang w:val="en-US"/>
        </w:rPr>
        <w:t>76, 81, 104 and 141, 1987; Nos. 63, 66 and 76, 1988; Nos. 23, 24, 78, 108 and 174, 1989; Nos. 5, 6, 11, 37, 70, 79 and 111, 1990; Nos. 28, 82, 120 and 123, 1991; and Nos. 34, 89 and 104, 1992.</w:t>
      </w:r>
    </w:p>
    <w:p w14:paraId="2DF2F8B7" w14:textId="77777777" w:rsidR="00E55969" w:rsidRPr="00E65761" w:rsidRDefault="00BC638C" w:rsidP="005B1874">
      <w:pPr>
        <w:shd w:val="clear" w:color="auto" w:fill="FFFFFF"/>
        <w:spacing w:before="120"/>
        <w:ind w:left="312" w:hanging="312"/>
        <w:jc w:val="both"/>
      </w:pPr>
      <w:r w:rsidRPr="00E65761">
        <w:rPr>
          <w:lang w:val="en-US"/>
        </w:rPr>
        <w:t>2. No. 38</w:t>
      </w:r>
      <w:r w:rsidR="007D4972" w:rsidRPr="00E65761">
        <w:rPr>
          <w:lang w:val="en-US"/>
        </w:rPr>
        <w:t>,</w:t>
      </w:r>
      <w:r w:rsidRPr="00E65761">
        <w:rPr>
          <w:lang w:val="en-US"/>
        </w:rPr>
        <w:t xml:space="preserve"> 1985. as amended. For previous amendments, see Nos. 78 and 107, 1989; No. 5, 1990; and No. 122, 1991.</w:t>
      </w:r>
    </w:p>
    <w:p w14:paraId="5D3C4AD6" w14:textId="77777777" w:rsidR="00E55969" w:rsidRPr="00E65761" w:rsidRDefault="00DF2D10" w:rsidP="00DF2D10">
      <w:pPr>
        <w:shd w:val="clear" w:color="auto" w:fill="FFFFFF"/>
        <w:spacing w:before="600"/>
        <w:ind w:left="29"/>
        <w:jc w:val="both"/>
      </w:pPr>
      <w:r>
        <w:rPr>
          <w:noProof/>
          <w:lang w:val="en-AU" w:eastAsia="en-AU"/>
        </w:rPr>
        <mc:AlternateContent>
          <mc:Choice Requires="wps">
            <w:drawing>
              <wp:anchor distT="0" distB="0" distL="114300" distR="114300" simplePos="0" relativeHeight="251662336" behindDoc="0" locked="0" layoutInCell="1" allowOverlap="1" wp14:anchorId="52EE2BD0" wp14:editId="1613BA6F">
                <wp:simplePos x="0" y="0"/>
                <wp:positionH relativeFrom="column">
                  <wp:posOffset>-87783</wp:posOffset>
                </wp:positionH>
                <wp:positionV relativeFrom="paragraph">
                  <wp:posOffset>207010</wp:posOffset>
                </wp:positionV>
                <wp:extent cx="6049670" cy="0"/>
                <wp:effectExtent l="0" t="0" r="27305" b="19050"/>
                <wp:wrapNone/>
                <wp:docPr id="8" name="Straight Connector 8"/>
                <wp:cNvGraphicFramePr/>
                <a:graphic xmlns:a="http://schemas.openxmlformats.org/drawingml/2006/main">
                  <a:graphicData uri="http://schemas.microsoft.com/office/word/2010/wordprocessingShape">
                    <wps:wsp>
                      <wps:cNvCnPr/>
                      <wps:spPr>
                        <a:xfrm>
                          <a:off x="0" y="0"/>
                          <a:ext cx="6049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EB2D3E"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pt,16.3pt" to="469.4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" strokecolor="black [3040]"/>
            </w:pict>
          </mc:Fallback>
        </mc:AlternateContent>
      </w:r>
      <w:r w:rsidR="00BC638C" w:rsidRPr="00E65761">
        <w:rPr>
          <w:lang w:val="en-US"/>
        </w:rPr>
        <w:t>[</w:t>
      </w:r>
      <w:r w:rsidR="00BC638C" w:rsidRPr="00E65761">
        <w:rPr>
          <w:i/>
          <w:iCs/>
          <w:lang w:val="en-US"/>
        </w:rPr>
        <w:t>Minister</w:t>
      </w:r>
      <w:r w:rsidR="008F1821" w:rsidRPr="00E65761">
        <w:rPr>
          <w:i/>
          <w:iCs/>
          <w:lang w:val="en-US"/>
        </w:rPr>
        <w:t>’</w:t>
      </w:r>
      <w:r w:rsidR="00BC638C" w:rsidRPr="00E65761">
        <w:rPr>
          <w:i/>
          <w:iCs/>
          <w:lang w:val="en-US"/>
        </w:rPr>
        <w:t>s second reading speech made in</w:t>
      </w:r>
      <w:r w:rsidR="00BC638C" w:rsidRPr="00E65761">
        <w:rPr>
          <w:rFonts w:eastAsia="Times New Roman"/>
          <w:lang w:val="en-US"/>
        </w:rPr>
        <w:t>—</w:t>
      </w:r>
    </w:p>
    <w:p w14:paraId="6D0FE315" w14:textId="77777777" w:rsidR="00E65761" w:rsidRDefault="00BC638C" w:rsidP="00E65761">
      <w:pPr>
        <w:shd w:val="clear" w:color="auto" w:fill="FFFFFF"/>
        <w:ind w:left="782"/>
        <w:jc w:val="both"/>
        <w:rPr>
          <w:i/>
          <w:iCs/>
          <w:lang w:val="en-US"/>
        </w:rPr>
      </w:pPr>
      <w:r w:rsidRPr="00E65761">
        <w:rPr>
          <w:i/>
          <w:iCs/>
          <w:lang w:val="en-US"/>
        </w:rPr>
        <w:t>Senate on 25 November 1992</w:t>
      </w:r>
    </w:p>
    <w:p w14:paraId="158799B0" w14:textId="77777777" w:rsidR="00BC638C" w:rsidRPr="00E65761" w:rsidRDefault="00BC638C" w:rsidP="00E65761">
      <w:pPr>
        <w:shd w:val="clear" w:color="auto" w:fill="FFFFFF"/>
        <w:ind w:left="782"/>
        <w:jc w:val="both"/>
      </w:pPr>
      <w:r w:rsidRPr="00E65761">
        <w:rPr>
          <w:i/>
          <w:iCs/>
          <w:lang w:val="en-US"/>
        </w:rPr>
        <w:t>House of Representatives on 18 December 1992 a.m.</w:t>
      </w:r>
      <w:r w:rsidRPr="00E65761">
        <w:rPr>
          <w:lang w:val="en-US"/>
        </w:rPr>
        <w:t>]</w:t>
      </w:r>
    </w:p>
    <w:sectPr w:rsidR="00BC638C" w:rsidRPr="00E65761" w:rsidSect="005B1874">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458724" w15:done="0"/>
  <w15:commentEx w15:paraId="3DDC1C59" w15:done="0"/>
  <w15:commentEx w15:paraId="62603088" w15:done="0"/>
  <w15:commentEx w15:paraId="33570B79" w15:done="0"/>
  <w15:commentEx w15:paraId="2B870C2A" w15:done="0"/>
  <w15:commentEx w15:paraId="6C0109A4" w15:done="0"/>
  <w15:commentEx w15:paraId="00068FEF" w15:done="0"/>
  <w15:commentEx w15:paraId="5742BB04" w15:done="0"/>
  <w15:commentEx w15:paraId="0D88DBE8" w15:done="0"/>
  <w15:commentEx w15:paraId="25B362B5" w15:done="0"/>
  <w15:commentEx w15:paraId="3E8A1FB2" w15:done="0"/>
  <w15:commentEx w15:paraId="786B419F" w15:done="0"/>
  <w15:commentEx w15:paraId="46721AA1" w15:done="0"/>
  <w15:commentEx w15:paraId="7F0454A1" w15:done="0"/>
  <w15:commentEx w15:paraId="699BFA0A" w15:done="0"/>
  <w15:commentEx w15:paraId="161EB912" w15:done="0"/>
  <w15:commentEx w15:paraId="5155A2F5" w15:done="0"/>
  <w15:commentEx w15:paraId="0892F95C" w15:done="0"/>
  <w15:commentEx w15:paraId="6D9C297E" w15:done="0"/>
  <w15:commentEx w15:paraId="7E0A4C8C" w15:done="0"/>
  <w15:commentEx w15:paraId="32B1865A" w15:done="0"/>
  <w15:commentEx w15:paraId="53D83578" w15:done="0"/>
  <w15:commentEx w15:paraId="33B0D457" w15:done="0"/>
  <w15:commentEx w15:paraId="0E382788" w15:done="0"/>
  <w15:commentEx w15:paraId="7744F686" w15:done="0"/>
  <w15:commentEx w15:paraId="49963FA5" w15:done="0"/>
  <w15:commentEx w15:paraId="1137B5AB" w15:done="0"/>
  <w15:commentEx w15:paraId="54F360EA" w15:done="0"/>
  <w15:commentEx w15:paraId="4431A17F" w15:done="0"/>
  <w15:commentEx w15:paraId="3BA2903E" w15:done="0"/>
  <w15:commentEx w15:paraId="6CD03532" w15:done="0"/>
  <w15:commentEx w15:paraId="7B0EDD28" w15:done="0"/>
  <w15:commentEx w15:paraId="02E11A97" w15:done="0"/>
  <w15:commentEx w15:paraId="0C3A3178" w15:done="0"/>
  <w15:commentEx w15:paraId="3735A680" w15:done="0"/>
  <w15:commentEx w15:paraId="213035AB" w15:done="0"/>
  <w15:commentEx w15:paraId="5229B606" w15:done="0"/>
  <w15:commentEx w15:paraId="27E79309" w15:done="0"/>
  <w15:commentEx w15:paraId="43137A4B" w15:done="0"/>
  <w15:commentEx w15:paraId="1CCC185F" w15:done="0"/>
  <w15:commentEx w15:paraId="03A75C83" w15:done="0"/>
  <w15:commentEx w15:paraId="51BBFDC0" w15:done="0"/>
  <w15:commentEx w15:paraId="32EFB8AB" w15:done="0"/>
  <w15:commentEx w15:paraId="2D4B6FC5" w15:done="0"/>
  <w15:commentEx w15:paraId="185CF5D4" w15:done="0"/>
  <w15:commentEx w15:paraId="6DC91CAE" w15:done="0"/>
  <w15:commentEx w15:paraId="7C5DCA88" w15:done="0"/>
  <w15:commentEx w15:paraId="6915B9CB" w15:done="0"/>
  <w15:commentEx w15:paraId="10E6ADCB" w15:done="0"/>
  <w15:commentEx w15:paraId="4C4AD2E0" w15:done="0"/>
  <w15:commentEx w15:paraId="1CFA2FC5" w15:done="0"/>
  <w15:commentEx w15:paraId="2E2D5803" w15:done="0"/>
  <w15:commentEx w15:paraId="7F2FEA98" w15:done="0"/>
  <w15:commentEx w15:paraId="23F698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58724" w16cid:durableId="20EACB45"/>
  <w16cid:commentId w16cid:paraId="3DDC1C59" w16cid:durableId="20EACB73"/>
  <w16cid:commentId w16cid:paraId="62603088" w16cid:durableId="20EACB93"/>
  <w16cid:commentId w16cid:paraId="33570B79" w16cid:durableId="20EACB8B"/>
  <w16cid:commentId w16cid:paraId="2B870C2A" w16cid:durableId="20EACBA1"/>
  <w16cid:commentId w16cid:paraId="6C0109A4" w16cid:durableId="20EACBAC"/>
  <w16cid:commentId w16cid:paraId="00068FEF" w16cid:durableId="20EACBB5"/>
  <w16cid:commentId w16cid:paraId="5742BB04" w16cid:durableId="20EACBBD"/>
  <w16cid:commentId w16cid:paraId="0D88DBE8" w16cid:durableId="20EACBC5"/>
  <w16cid:commentId w16cid:paraId="25B362B5" w16cid:durableId="20EACBD1"/>
  <w16cid:commentId w16cid:paraId="3E8A1FB2" w16cid:durableId="20EACBF5"/>
  <w16cid:commentId w16cid:paraId="786B419F" w16cid:durableId="20EACC06"/>
  <w16cid:commentId w16cid:paraId="46721AA1" w16cid:durableId="20EACC12"/>
  <w16cid:commentId w16cid:paraId="7F0454A1" w16cid:durableId="20EACC1D"/>
  <w16cid:commentId w16cid:paraId="699BFA0A" w16cid:durableId="20EACC2D"/>
  <w16cid:commentId w16cid:paraId="161EB912" w16cid:durableId="20EACC48"/>
  <w16cid:commentId w16cid:paraId="5155A2F5" w16cid:durableId="20EACC53"/>
  <w16cid:commentId w16cid:paraId="0892F95C" w16cid:durableId="20EACC6A"/>
  <w16cid:commentId w16cid:paraId="6D9C297E" w16cid:durableId="20EACC88"/>
  <w16cid:commentId w16cid:paraId="7E0A4C8C" w16cid:durableId="20EACCA1"/>
  <w16cid:commentId w16cid:paraId="32B1865A" w16cid:durableId="20EACD54"/>
  <w16cid:commentId w16cid:paraId="53D83578" w16cid:durableId="20EACD75"/>
  <w16cid:commentId w16cid:paraId="33B0D457" w16cid:durableId="20EACD7E"/>
  <w16cid:commentId w16cid:paraId="0E382788" w16cid:durableId="20EACDBD"/>
  <w16cid:commentId w16cid:paraId="7744F686" w16cid:durableId="20EACF09"/>
  <w16cid:commentId w16cid:paraId="49963FA5" w16cid:durableId="20EACF37"/>
  <w16cid:commentId w16cid:paraId="1137B5AB" w16cid:durableId="20EACF3E"/>
  <w16cid:commentId w16cid:paraId="54F360EA" w16cid:durableId="20EACF78"/>
  <w16cid:commentId w16cid:paraId="4431A17F" w16cid:durableId="20EACF85"/>
  <w16cid:commentId w16cid:paraId="3BA2903E" w16cid:durableId="20EACFAD"/>
  <w16cid:commentId w16cid:paraId="6CD03532" w16cid:durableId="20EAD048"/>
  <w16cid:commentId w16cid:paraId="7B0EDD28" w16cid:durableId="20EAD051"/>
  <w16cid:commentId w16cid:paraId="02E11A97" w16cid:durableId="20EAD058"/>
  <w16cid:commentId w16cid:paraId="0C3A3178" w16cid:durableId="20EAD073"/>
  <w16cid:commentId w16cid:paraId="3735A680" w16cid:durableId="20EAD093"/>
  <w16cid:commentId w16cid:paraId="213035AB" w16cid:durableId="20EAD0FB"/>
  <w16cid:commentId w16cid:paraId="5229B606" w16cid:durableId="20EAD103"/>
  <w16cid:commentId w16cid:paraId="27E79309" w16cid:durableId="20EAD109"/>
  <w16cid:commentId w16cid:paraId="43137A4B" w16cid:durableId="20EAD134"/>
  <w16cid:commentId w16cid:paraId="1CCC185F" w16cid:durableId="20EAD14B"/>
  <w16cid:commentId w16cid:paraId="03A75C83" w16cid:durableId="20EAD17A"/>
  <w16cid:commentId w16cid:paraId="51BBFDC0" w16cid:durableId="20EAD193"/>
  <w16cid:commentId w16cid:paraId="32EFB8AB" w16cid:durableId="20EAD19B"/>
  <w16cid:commentId w16cid:paraId="2D4B6FC5" w16cid:durableId="20EAD1D1"/>
  <w16cid:commentId w16cid:paraId="185CF5D4" w16cid:durableId="20EAD1EF"/>
  <w16cid:commentId w16cid:paraId="6DC91CAE" w16cid:durableId="20EAD1F9"/>
  <w16cid:commentId w16cid:paraId="7C5DCA88" w16cid:durableId="20EAD201"/>
  <w16cid:commentId w16cid:paraId="6915B9CB" w16cid:durableId="20EAD227"/>
  <w16cid:commentId w16cid:paraId="10E6ADCB" w16cid:durableId="20EAD23A"/>
  <w16cid:commentId w16cid:paraId="4C4AD2E0" w16cid:durableId="20EAD249"/>
  <w16cid:commentId w16cid:paraId="1CFA2FC5" w16cid:durableId="20EAD256"/>
  <w16cid:commentId w16cid:paraId="2E2D5803" w16cid:durableId="20EAD26B"/>
  <w16cid:commentId w16cid:paraId="7F2FEA98" w16cid:durableId="20EAD277"/>
  <w16cid:commentId w16cid:paraId="23F698EE" w16cid:durableId="20EAD2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76BFB" w14:textId="77777777" w:rsidR="00941749" w:rsidRDefault="00941749" w:rsidP="0043472E">
      <w:r>
        <w:separator/>
      </w:r>
    </w:p>
  </w:endnote>
  <w:endnote w:type="continuationSeparator" w:id="0">
    <w:p w14:paraId="368B4CFC" w14:textId="77777777" w:rsidR="00941749" w:rsidRDefault="00941749" w:rsidP="0043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1A012" w14:textId="77777777" w:rsidR="00941749" w:rsidRDefault="00941749" w:rsidP="0043472E">
      <w:r>
        <w:separator/>
      </w:r>
    </w:p>
  </w:footnote>
  <w:footnote w:type="continuationSeparator" w:id="0">
    <w:p w14:paraId="0E5C0ED7" w14:textId="77777777" w:rsidR="00941749" w:rsidRDefault="00941749" w:rsidP="00434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91C8E" w14:textId="77777777" w:rsidR="005F1C12" w:rsidRPr="0043472E" w:rsidRDefault="005F1C12" w:rsidP="0043472E">
    <w:pPr>
      <w:pStyle w:val="Header"/>
      <w:tabs>
        <w:tab w:val="clear" w:pos="4680"/>
        <w:tab w:val="center" w:pos="3150"/>
      </w:tabs>
      <w:jc w:val="center"/>
      <w:rPr>
        <w:sz w:val="22"/>
        <w:szCs w:val="22"/>
      </w:rPr>
    </w:pPr>
    <w:r w:rsidRPr="0043472E">
      <w:rPr>
        <w:i/>
        <w:iCs/>
        <w:sz w:val="22"/>
        <w:szCs w:val="22"/>
        <w:lang w:val="en-US"/>
      </w:rPr>
      <w:t>Imported Food Control</w:t>
    </w:r>
    <w:r w:rsidRPr="0043472E">
      <w:rPr>
        <w:i/>
        <w:iCs/>
        <w:sz w:val="22"/>
        <w:szCs w:val="22"/>
        <w:lang w:val="en-US"/>
      </w:rPr>
      <w:tab/>
      <w:t>No. 221,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B35"/>
    <w:multiLevelType w:val="singleLevel"/>
    <w:tmpl w:val="1270ADE2"/>
    <w:lvl w:ilvl="0">
      <w:start w:val="5"/>
      <w:numFmt w:val="decimal"/>
      <w:lvlText w:val="(%1)"/>
      <w:legacy w:legacy="1" w:legacySpace="0" w:legacyIndent="403"/>
      <w:lvlJc w:val="left"/>
      <w:rPr>
        <w:rFonts w:ascii="Times New Roman" w:hAnsi="Times New Roman" w:cs="Times New Roman" w:hint="default"/>
      </w:rPr>
    </w:lvl>
  </w:abstractNum>
  <w:abstractNum w:abstractNumId="1">
    <w:nsid w:val="030C077C"/>
    <w:multiLevelType w:val="singleLevel"/>
    <w:tmpl w:val="972276EA"/>
    <w:lvl w:ilvl="0">
      <w:start w:val="3"/>
      <w:numFmt w:val="lowerLetter"/>
      <w:lvlText w:val="(%1)"/>
      <w:legacy w:legacy="1" w:legacySpace="0" w:legacyIndent="408"/>
      <w:lvlJc w:val="left"/>
      <w:rPr>
        <w:rFonts w:ascii="Times New Roman" w:hAnsi="Times New Roman" w:cs="Times New Roman" w:hint="default"/>
      </w:rPr>
    </w:lvl>
  </w:abstractNum>
  <w:abstractNum w:abstractNumId="2">
    <w:nsid w:val="05472543"/>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3">
    <w:nsid w:val="05CA3668"/>
    <w:multiLevelType w:val="singleLevel"/>
    <w:tmpl w:val="EC484498"/>
    <w:lvl w:ilvl="0">
      <w:start w:val="1"/>
      <w:numFmt w:val="lowerLetter"/>
      <w:lvlText w:val="(%1)"/>
      <w:legacy w:legacy="1" w:legacySpace="0" w:legacyIndent="408"/>
      <w:lvlJc w:val="left"/>
      <w:rPr>
        <w:rFonts w:ascii="Times New Roman" w:hAnsi="Times New Roman" w:cs="Times New Roman" w:hint="default"/>
      </w:rPr>
    </w:lvl>
  </w:abstractNum>
  <w:abstractNum w:abstractNumId="4">
    <w:nsid w:val="072C4FF8"/>
    <w:multiLevelType w:val="singleLevel"/>
    <w:tmpl w:val="6102DF18"/>
    <w:lvl w:ilvl="0">
      <w:start w:val="4"/>
      <w:numFmt w:val="decimal"/>
      <w:lvlText w:val="(%1)"/>
      <w:legacy w:legacy="1" w:legacySpace="0" w:legacyIndent="394"/>
      <w:lvlJc w:val="left"/>
      <w:rPr>
        <w:rFonts w:ascii="Times New Roman" w:hAnsi="Times New Roman" w:cs="Times New Roman" w:hint="default"/>
      </w:rPr>
    </w:lvl>
  </w:abstractNum>
  <w:abstractNum w:abstractNumId="5">
    <w:nsid w:val="08210CB8"/>
    <w:multiLevelType w:val="singleLevel"/>
    <w:tmpl w:val="5712CFA2"/>
    <w:lvl w:ilvl="0">
      <w:start w:val="2"/>
      <w:numFmt w:val="lowerLetter"/>
      <w:lvlText w:val="(%1)"/>
      <w:legacy w:legacy="1" w:legacySpace="0" w:legacyIndent="384"/>
      <w:lvlJc w:val="left"/>
      <w:rPr>
        <w:rFonts w:ascii="Times New Roman" w:hAnsi="Times New Roman" w:cs="Times New Roman" w:hint="default"/>
      </w:rPr>
    </w:lvl>
  </w:abstractNum>
  <w:abstractNum w:abstractNumId="6">
    <w:nsid w:val="0A40622F"/>
    <w:multiLevelType w:val="singleLevel"/>
    <w:tmpl w:val="F0EE71A8"/>
    <w:lvl w:ilvl="0">
      <w:start w:val="2"/>
      <w:numFmt w:val="decimal"/>
      <w:lvlText w:val="(%1)"/>
      <w:legacy w:legacy="1" w:legacySpace="0" w:legacyIndent="403"/>
      <w:lvlJc w:val="left"/>
      <w:rPr>
        <w:rFonts w:ascii="Times New Roman" w:hAnsi="Times New Roman" w:cs="Times New Roman" w:hint="default"/>
      </w:rPr>
    </w:lvl>
  </w:abstractNum>
  <w:abstractNum w:abstractNumId="7">
    <w:nsid w:val="0EF21D90"/>
    <w:multiLevelType w:val="singleLevel"/>
    <w:tmpl w:val="E58EFBD4"/>
    <w:lvl w:ilvl="0">
      <w:start w:val="1"/>
      <w:numFmt w:val="lowerLetter"/>
      <w:lvlText w:val="(%1)"/>
      <w:legacy w:legacy="1" w:legacySpace="0" w:legacyIndent="403"/>
      <w:lvlJc w:val="left"/>
      <w:rPr>
        <w:rFonts w:ascii="Times New Roman" w:hAnsi="Times New Roman" w:cs="Times New Roman" w:hint="default"/>
      </w:rPr>
    </w:lvl>
  </w:abstractNum>
  <w:abstractNum w:abstractNumId="8">
    <w:nsid w:val="10802649"/>
    <w:multiLevelType w:val="singleLevel"/>
    <w:tmpl w:val="72324B5A"/>
    <w:lvl w:ilvl="0">
      <w:start w:val="2"/>
      <w:numFmt w:val="decimal"/>
      <w:lvlText w:val="(%1)"/>
      <w:legacy w:legacy="1" w:legacySpace="0" w:legacyIndent="393"/>
      <w:lvlJc w:val="left"/>
      <w:rPr>
        <w:rFonts w:ascii="Times New Roman" w:hAnsi="Times New Roman" w:cs="Times New Roman" w:hint="default"/>
      </w:rPr>
    </w:lvl>
  </w:abstractNum>
  <w:abstractNum w:abstractNumId="9">
    <w:nsid w:val="10B06121"/>
    <w:multiLevelType w:val="singleLevel"/>
    <w:tmpl w:val="E8EE9302"/>
    <w:lvl w:ilvl="0">
      <w:start w:val="2"/>
      <w:numFmt w:val="lowerLetter"/>
      <w:lvlText w:val="(%1)"/>
      <w:legacy w:legacy="1" w:legacySpace="0" w:legacyIndent="408"/>
      <w:lvlJc w:val="left"/>
      <w:rPr>
        <w:rFonts w:ascii="Times New Roman" w:hAnsi="Times New Roman" w:cs="Times New Roman" w:hint="default"/>
      </w:rPr>
    </w:lvl>
  </w:abstractNum>
  <w:abstractNum w:abstractNumId="10">
    <w:nsid w:val="11A940FC"/>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11">
    <w:nsid w:val="13067219"/>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12">
    <w:nsid w:val="15481B5E"/>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13">
    <w:nsid w:val="169046E4"/>
    <w:multiLevelType w:val="singleLevel"/>
    <w:tmpl w:val="2DE29382"/>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17FD7E09"/>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15">
    <w:nsid w:val="188C7471"/>
    <w:multiLevelType w:val="singleLevel"/>
    <w:tmpl w:val="E58EFBD4"/>
    <w:lvl w:ilvl="0">
      <w:start w:val="1"/>
      <w:numFmt w:val="lowerLetter"/>
      <w:lvlText w:val="(%1)"/>
      <w:legacy w:legacy="1" w:legacySpace="0" w:legacyIndent="403"/>
      <w:lvlJc w:val="left"/>
      <w:rPr>
        <w:rFonts w:ascii="Times New Roman" w:hAnsi="Times New Roman" w:cs="Times New Roman" w:hint="default"/>
      </w:rPr>
    </w:lvl>
  </w:abstractNum>
  <w:abstractNum w:abstractNumId="16">
    <w:nsid w:val="18B50D52"/>
    <w:multiLevelType w:val="singleLevel"/>
    <w:tmpl w:val="E58EFBD4"/>
    <w:lvl w:ilvl="0">
      <w:start w:val="1"/>
      <w:numFmt w:val="lowerLetter"/>
      <w:lvlText w:val="(%1)"/>
      <w:legacy w:legacy="1" w:legacySpace="0" w:legacyIndent="403"/>
      <w:lvlJc w:val="left"/>
      <w:rPr>
        <w:rFonts w:ascii="Times New Roman" w:hAnsi="Times New Roman" w:cs="Times New Roman" w:hint="default"/>
      </w:rPr>
    </w:lvl>
  </w:abstractNum>
  <w:abstractNum w:abstractNumId="17">
    <w:nsid w:val="192E35E9"/>
    <w:multiLevelType w:val="singleLevel"/>
    <w:tmpl w:val="B93A8B7C"/>
    <w:lvl w:ilvl="0">
      <w:start w:val="3"/>
      <w:numFmt w:val="lowerLetter"/>
      <w:lvlText w:val="(%1)"/>
      <w:legacy w:legacy="1" w:legacySpace="0" w:legacyIndent="398"/>
      <w:lvlJc w:val="left"/>
      <w:rPr>
        <w:rFonts w:ascii="Times New Roman" w:hAnsi="Times New Roman" w:cs="Times New Roman" w:hint="default"/>
      </w:rPr>
    </w:lvl>
  </w:abstractNum>
  <w:abstractNum w:abstractNumId="18">
    <w:nsid w:val="19E05D53"/>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19">
    <w:nsid w:val="1B0010C6"/>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20">
    <w:nsid w:val="1C4F2A97"/>
    <w:multiLevelType w:val="singleLevel"/>
    <w:tmpl w:val="5622E18E"/>
    <w:lvl w:ilvl="0">
      <w:start w:val="2"/>
      <w:numFmt w:val="decimal"/>
      <w:lvlText w:val="(%1)"/>
      <w:legacy w:legacy="1" w:legacySpace="0" w:legacyIndent="398"/>
      <w:lvlJc w:val="left"/>
      <w:rPr>
        <w:rFonts w:ascii="Times New Roman" w:hAnsi="Times New Roman" w:cs="Times New Roman" w:hint="default"/>
      </w:rPr>
    </w:lvl>
  </w:abstractNum>
  <w:abstractNum w:abstractNumId="21">
    <w:nsid w:val="1C6F7B1F"/>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22">
    <w:nsid w:val="1CCA2D49"/>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23">
    <w:nsid w:val="1ED206BA"/>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1ED207D9"/>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25">
    <w:nsid w:val="1FE842CC"/>
    <w:multiLevelType w:val="singleLevel"/>
    <w:tmpl w:val="B93A8B7C"/>
    <w:lvl w:ilvl="0">
      <w:start w:val="3"/>
      <w:numFmt w:val="lowerLetter"/>
      <w:lvlText w:val="(%1)"/>
      <w:legacy w:legacy="1" w:legacySpace="0" w:legacyIndent="398"/>
      <w:lvlJc w:val="left"/>
      <w:rPr>
        <w:rFonts w:ascii="Times New Roman" w:hAnsi="Times New Roman" w:cs="Times New Roman" w:hint="default"/>
      </w:rPr>
    </w:lvl>
  </w:abstractNum>
  <w:abstractNum w:abstractNumId="26">
    <w:nsid w:val="22C75824"/>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27">
    <w:nsid w:val="25904CEC"/>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28">
    <w:nsid w:val="25D17D2E"/>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29">
    <w:nsid w:val="25FE349A"/>
    <w:multiLevelType w:val="singleLevel"/>
    <w:tmpl w:val="72324B5A"/>
    <w:lvl w:ilvl="0">
      <w:start w:val="2"/>
      <w:numFmt w:val="decimal"/>
      <w:lvlText w:val="(%1)"/>
      <w:legacy w:legacy="1" w:legacySpace="0" w:legacyIndent="393"/>
      <w:lvlJc w:val="left"/>
      <w:rPr>
        <w:rFonts w:ascii="Times New Roman" w:hAnsi="Times New Roman" w:cs="Times New Roman" w:hint="default"/>
      </w:rPr>
    </w:lvl>
  </w:abstractNum>
  <w:abstractNum w:abstractNumId="30">
    <w:nsid w:val="26147491"/>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31">
    <w:nsid w:val="261A6248"/>
    <w:multiLevelType w:val="singleLevel"/>
    <w:tmpl w:val="40AEA2B2"/>
    <w:lvl w:ilvl="0">
      <w:start w:val="1"/>
      <w:numFmt w:val="lowerLetter"/>
      <w:lvlText w:val="(%1)"/>
      <w:legacy w:legacy="1" w:legacySpace="0" w:legacyIndent="398"/>
      <w:lvlJc w:val="left"/>
      <w:rPr>
        <w:rFonts w:ascii="Times New Roman" w:hAnsi="Times New Roman" w:cs="Times New Roman" w:hint="default"/>
      </w:rPr>
    </w:lvl>
  </w:abstractNum>
  <w:abstractNum w:abstractNumId="32">
    <w:nsid w:val="26C04F06"/>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33">
    <w:nsid w:val="271209DE"/>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34">
    <w:nsid w:val="28DB09C8"/>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35">
    <w:nsid w:val="2A0831F9"/>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36">
    <w:nsid w:val="2BFF2207"/>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37">
    <w:nsid w:val="2C6B422C"/>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38">
    <w:nsid w:val="2DBE7F85"/>
    <w:multiLevelType w:val="singleLevel"/>
    <w:tmpl w:val="E26C0E74"/>
    <w:lvl w:ilvl="0">
      <w:start w:val="5"/>
      <w:numFmt w:val="decimal"/>
      <w:lvlText w:val="(%1)"/>
      <w:legacy w:legacy="1" w:legacySpace="0" w:legacyIndent="398"/>
      <w:lvlJc w:val="left"/>
      <w:rPr>
        <w:rFonts w:ascii="Times New Roman" w:hAnsi="Times New Roman" w:cs="Times New Roman" w:hint="default"/>
      </w:rPr>
    </w:lvl>
  </w:abstractNum>
  <w:abstractNum w:abstractNumId="39">
    <w:nsid w:val="2DE02BA0"/>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40">
    <w:nsid w:val="2EDC5E17"/>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41">
    <w:nsid w:val="2F0351C4"/>
    <w:multiLevelType w:val="singleLevel"/>
    <w:tmpl w:val="43382D78"/>
    <w:lvl w:ilvl="0">
      <w:start w:val="1"/>
      <w:numFmt w:val="lowerLetter"/>
      <w:lvlText w:val="(%1)"/>
      <w:legacy w:legacy="1" w:legacySpace="0" w:legacyIndent="399"/>
      <w:lvlJc w:val="left"/>
      <w:rPr>
        <w:rFonts w:ascii="Times New Roman" w:hAnsi="Times New Roman" w:cs="Times New Roman" w:hint="default"/>
      </w:rPr>
    </w:lvl>
  </w:abstractNum>
  <w:abstractNum w:abstractNumId="42">
    <w:nsid w:val="2F7009CB"/>
    <w:multiLevelType w:val="singleLevel"/>
    <w:tmpl w:val="B93A8B7C"/>
    <w:lvl w:ilvl="0">
      <w:start w:val="3"/>
      <w:numFmt w:val="lowerLetter"/>
      <w:lvlText w:val="(%1)"/>
      <w:legacy w:legacy="1" w:legacySpace="0" w:legacyIndent="398"/>
      <w:lvlJc w:val="left"/>
      <w:rPr>
        <w:rFonts w:ascii="Times New Roman" w:hAnsi="Times New Roman" w:cs="Times New Roman" w:hint="default"/>
      </w:rPr>
    </w:lvl>
  </w:abstractNum>
  <w:abstractNum w:abstractNumId="43">
    <w:nsid w:val="2FD12C64"/>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44">
    <w:nsid w:val="2FFD4BF4"/>
    <w:multiLevelType w:val="singleLevel"/>
    <w:tmpl w:val="2DE29382"/>
    <w:lvl w:ilvl="0">
      <w:start w:val="1"/>
      <w:numFmt w:val="lowerLetter"/>
      <w:lvlText w:val="(%1)"/>
      <w:legacy w:legacy="1" w:legacySpace="0" w:legacyIndent="394"/>
      <w:lvlJc w:val="left"/>
      <w:rPr>
        <w:rFonts w:ascii="Times New Roman" w:hAnsi="Times New Roman" w:cs="Times New Roman" w:hint="default"/>
      </w:rPr>
    </w:lvl>
  </w:abstractNum>
  <w:abstractNum w:abstractNumId="45">
    <w:nsid w:val="326227D0"/>
    <w:multiLevelType w:val="singleLevel"/>
    <w:tmpl w:val="318290D4"/>
    <w:lvl w:ilvl="0">
      <w:start w:val="10"/>
      <w:numFmt w:val="decimal"/>
      <w:lvlText w:val="(%1)"/>
      <w:legacy w:legacy="1" w:legacySpace="0" w:legacyIndent="513"/>
      <w:lvlJc w:val="left"/>
      <w:rPr>
        <w:rFonts w:ascii="Times New Roman" w:hAnsi="Times New Roman" w:cs="Times New Roman" w:hint="default"/>
      </w:rPr>
    </w:lvl>
  </w:abstractNum>
  <w:abstractNum w:abstractNumId="46">
    <w:nsid w:val="33E21BA3"/>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47">
    <w:nsid w:val="35623097"/>
    <w:multiLevelType w:val="singleLevel"/>
    <w:tmpl w:val="8DA6BA0A"/>
    <w:lvl w:ilvl="0">
      <w:start w:val="6"/>
      <w:numFmt w:val="decimal"/>
      <w:lvlText w:val="(%1)"/>
      <w:legacy w:legacy="1" w:legacySpace="0" w:legacyIndent="408"/>
      <w:lvlJc w:val="left"/>
      <w:rPr>
        <w:rFonts w:ascii="Times New Roman" w:hAnsi="Times New Roman" w:cs="Times New Roman" w:hint="default"/>
      </w:rPr>
    </w:lvl>
  </w:abstractNum>
  <w:abstractNum w:abstractNumId="48">
    <w:nsid w:val="359C4D51"/>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49">
    <w:nsid w:val="364D6114"/>
    <w:multiLevelType w:val="singleLevel"/>
    <w:tmpl w:val="E6607ADC"/>
    <w:lvl w:ilvl="0">
      <w:start w:val="5"/>
      <w:numFmt w:val="decimal"/>
      <w:lvlText w:val="(%1)"/>
      <w:legacy w:legacy="1" w:legacySpace="0" w:legacyIndent="393"/>
      <w:lvlJc w:val="left"/>
      <w:rPr>
        <w:rFonts w:ascii="Times New Roman" w:hAnsi="Times New Roman" w:cs="Times New Roman" w:hint="default"/>
      </w:rPr>
    </w:lvl>
  </w:abstractNum>
  <w:abstractNum w:abstractNumId="50">
    <w:nsid w:val="38303843"/>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51">
    <w:nsid w:val="38794579"/>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52">
    <w:nsid w:val="3AD94426"/>
    <w:multiLevelType w:val="singleLevel"/>
    <w:tmpl w:val="43382D78"/>
    <w:lvl w:ilvl="0">
      <w:start w:val="1"/>
      <w:numFmt w:val="lowerLetter"/>
      <w:lvlText w:val="(%1)"/>
      <w:legacy w:legacy="1" w:legacySpace="0" w:legacyIndent="399"/>
      <w:lvlJc w:val="left"/>
      <w:rPr>
        <w:rFonts w:ascii="Times New Roman" w:hAnsi="Times New Roman" w:cs="Times New Roman" w:hint="default"/>
      </w:rPr>
    </w:lvl>
  </w:abstractNum>
  <w:abstractNum w:abstractNumId="53">
    <w:nsid w:val="3C901325"/>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54">
    <w:nsid w:val="3EAC1AA6"/>
    <w:multiLevelType w:val="singleLevel"/>
    <w:tmpl w:val="0A12BC68"/>
    <w:lvl w:ilvl="0">
      <w:start w:val="7"/>
      <w:numFmt w:val="decimal"/>
      <w:lvlText w:val="(%1)"/>
      <w:legacy w:legacy="1" w:legacySpace="0" w:legacyIndent="394"/>
      <w:lvlJc w:val="left"/>
      <w:rPr>
        <w:rFonts w:ascii="Times New Roman" w:hAnsi="Times New Roman" w:cs="Times New Roman" w:hint="default"/>
      </w:rPr>
    </w:lvl>
  </w:abstractNum>
  <w:abstractNum w:abstractNumId="55">
    <w:nsid w:val="3FAB3A8A"/>
    <w:multiLevelType w:val="singleLevel"/>
    <w:tmpl w:val="BA46C3AE"/>
    <w:lvl w:ilvl="0">
      <w:start w:val="3"/>
      <w:numFmt w:val="decimal"/>
      <w:lvlText w:val="(%1)"/>
      <w:legacy w:legacy="1" w:legacySpace="0" w:legacyIndent="398"/>
      <w:lvlJc w:val="left"/>
      <w:rPr>
        <w:rFonts w:ascii="Times New Roman" w:hAnsi="Times New Roman" w:cs="Times New Roman" w:hint="default"/>
      </w:rPr>
    </w:lvl>
  </w:abstractNum>
  <w:abstractNum w:abstractNumId="56">
    <w:nsid w:val="40A10F58"/>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57">
    <w:nsid w:val="4167531B"/>
    <w:multiLevelType w:val="singleLevel"/>
    <w:tmpl w:val="972276EA"/>
    <w:lvl w:ilvl="0">
      <w:start w:val="3"/>
      <w:numFmt w:val="lowerLetter"/>
      <w:lvlText w:val="(%1)"/>
      <w:legacy w:legacy="1" w:legacySpace="0" w:legacyIndent="408"/>
      <w:lvlJc w:val="left"/>
      <w:rPr>
        <w:rFonts w:ascii="Times New Roman" w:hAnsi="Times New Roman" w:cs="Times New Roman" w:hint="default"/>
      </w:rPr>
    </w:lvl>
  </w:abstractNum>
  <w:abstractNum w:abstractNumId="58">
    <w:nsid w:val="41FB76E4"/>
    <w:multiLevelType w:val="singleLevel"/>
    <w:tmpl w:val="958A7382"/>
    <w:lvl w:ilvl="0">
      <w:start w:val="3"/>
      <w:numFmt w:val="decimal"/>
      <w:lvlText w:val="(%1)"/>
      <w:legacy w:legacy="1" w:legacySpace="0" w:legacyIndent="403"/>
      <w:lvlJc w:val="left"/>
      <w:rPr>
        <w:rFonts w:ascii="Times New Roman" w:hAnsi="Times New Roman" w:cs="Times New Roman" w:hint="default"/>
      </w:rPr>
    </w:lvl>
  </w:abstractNum>
  <w:abstractNum w:abstractNumId="59">
    <w:nsid w:val="430E2EB9"/>
    <w:multiLevelType w:val="singleLevel"/>
    <w:tmpl w:val="BA46C3AE"/>
    <w:lvl w:ilvl="0">
      <w:start w:val="3"/>
      <w:numFmt w:val="decimal"/>
      <w:lvlText w:val="(%1)"/>
      <w:legacy w:legacy="1" w:legacySpace="0" w:legacyIndent="398"/>
      <w:lvlJc w:val="left"/>
      <w:rPr>
        <w:rFonts w:ascii="Times New Roman" w:hAnsi="Times New Roman" w:cs="Times New Roman" w:hint="default"/>
      </w:rPr>
    </w:lvl>
  </w:abstractNum>
  <w:abstractNum w:abstractNumId="60">
    <w:nsid w:val="46684AF8"/>
    <w:multiLevelType w:val="singleLevel"/>
    <w:tmpl w:val="EC484498"/>
    <w:lvl w:ilvl="0">
      <w:start w:val="1"/>
      <w:numFmt w:val="lowerLetter"/>
      <w:lvlText w:val="(%1)"/>
      <w:legacy w:legacy="1" w:legacySpace="0" w:legacyIndent="408"/>
      <w:lvlJc w:val="left"/>
      <w:rPr>
        <w:rFonts w:ascii="Times New Roman" w:hAnsi="Times New Roman" w:cs="Times New Roman" w:hint="default"/>
      </w:rPr>
    </w:lvl>
  </w:abstractNum>
  <w:abstractNum w:abstractNumId="61">
    <w:nsid w:val="46894B2E"/>
    <w:multiLevelType w:val="singleLevel"/>
    <w:tmpl w:val="F3385BD2"/>
    <w:lvl w:ilvl="0">
      <w:start w:val="3"/>
      <w:numFmt w:val="decimal"/>
      <w:lvlText w:val="(%1)"/>
      <w:legacy w:legacy="1" w:legacySpace="0" w:legacyIndent="394"/>
      <w:lvlJc w:val="left"/>
      <w:rPr>
        <w:rFonts w:ascii="Times New Roman" w:hAnsi="Times New Roman" w:cs="Times New Roman" w:hint="default"/>
      </w:rPr>
    </w:lvl>
  </w:abstractNum>
  <w:abstractNum w:abstractNumId="62">
    <w:nsid w:val="47217135"/>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63">
    <w:nsid w:val="477337FD"/>
    <w:multiLevelType w:val="singleLevel"/>
    <w:tmpl w:val="43382D78"/>
    <w:lvl w:ilvl="0">
      <w:start w:val="1"/>
      <w:numFmt w:val="lowerLetter"/>
      <w:lvlText w:val="(%1)"/>
      <w:legacy w:legacy="1" w:legacySpace="0" w:legacyIndent="399"/>
      <w:lvlJc w:val="left"/>
      <w:rPr>
        <w:rFonts w:ascii="Times New Roman" w:hAnsi="Times New Roman" w:cs="Times New Roman" w:hint="default"/>
      </w:rPr>
    </w:lvl>
  </w:abstractNum>
  <w:abstractNum w:abstractNumId="64">
    <w:nsid w:val="47A12DF5"/>
    <w:multiLevelType w:val="singleLevel"/>
    <w:tmpl w:val="BCA6D858"/>
    <w:lvl w:ilvl="0">
      <w:start w:val="2"/>
      <w:numFmt w:val="lowerLetter"/>
      <w:lvlText w:val="(%1)"/>
      <w:legacy w:legacy="1" w:legacySpace="0" w:legacyIndent="394"/>
      <w:lvlJc w:val="left"/>
      <w:rPr>
        <w:rFonts w:ascii="Times New Roman" w:hAnsi="Times New Roman" w:cs="Times New Roman" w:hint="default"/>
      </w:rPr>
    </w:lvl>
  </w:abstractNum>
  <w:abstractNum w:abstractNumId="65">
    <w:nsid w:val="47CB072F"/>
    <w:multiLevelType w:val="singleLevel"/>
    <w:tmpl w:val="8836FF0A"/>
    <w:lvl w:ilvl="0">
      <w:start w:val="1"/>
      <w:numFmt w:val="lowerLetter"/>
      <w:lvlText w:val="(%1)"/>
      <w:legacy w:legacy="1" w:legacySpace="0" w:legacyIndent="393"/>
      <w:lvlJc w:val="left"/>
      <w:rPr>
        <w:rFonts w:ascii="Times New Roman" w:hAnsi="Times New Roman" w:cs="Times New Roman" w:hint="default"/>
      </w:rPr>
    </w:lvl>
  </w:abstractNum>
  <w:abstractNum w:abstractNumId="66">
    <w:nsid w:val="48AC2A38"/>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67">
    <w:nsid w:val="4A6D0CDF"/>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68">
    <w:nsid w:val="4AD21C5D"/>
    <w:multiLevelType w:val="singleLevel"/>
    <w:tmpl w:val="C3680BAC"/>
    <w:lvl w:ilvl="0">
      <w:start w:val="1"/>
      <w:numFmt w:val="lowerLetter"/>
      <w:lvlText w:val="(%1)"/>
      <w:legacy w:legacy="1" w:legacySpace="0" w:legacyIndent="388"/>
      <w:lvlJc w:val="left"/>
      <w:rPr>
        <w:rFonts w:ascii="Times New Roman" w:hAnsi="Times New Roman" w:cs="Times New Roman" w:hint="default"/>
      </w:rPr>
    </w:lvl>
  </w:abstractNum>
  <w:abstractNum w:abstractNumId="69">
    <w:nsid w:val="4AE5744D"/>
    <w:multiLevelType w:val="singleLevel"/>
    <w:tmpl w:val="E6607ADC"/>
    <w:lvl w:ilvl="0">
      <w:start w:val="5"/>
      <w:numFmt w:val="decimal"/>
      <w:lvlText w:val="(%1)"/>
      <w:legacy w:legacy="1" w:legacySpace="0" w:legacyIndent="393"/>
      <w:lvlJc w:val="left"/>
      <w:rPr>
        <w:rFonts w:ascii="Times New Roman" w:hAnsi="Times New Roman" w:cs="Times New Roman" w:hint="default"/>
      </w:rPr>
    </w:lvl>
  </w:abstractNum>
  <w:abstractNum w:abstractNumId="70">
    <w:nsid w:val="4CC26B42"/>
    <w:multiLevelType w:val="singleLevel"/>
    <w:tmpl w:val="FF6EBEBE"/>
    <w:lvl w:ilvl="0">
      <w:start w:val="3"/>
      <w:numFmt w:val="lowerLetter"/>
      <w:lvlText w:val="(%1)"/>
      <w:legacy w:legacy="1" w:legacySpace="0" w:legacyIndent="403"/>
      <w:lvlJc w:val="left"/>
      <w:rPr>
        <w:rFonts w:ascii="Times New Roman" w:hAnsi="Times New Roman" w:cs="Times New Roman" w:hint="default"/>
      </w:rPr>
    </w:lvl>
  </w:abstractNum>
  <w:abstractNum w:abstractNumId="71">
    <w:nsid w:val="4D9B6774"/>
    <w:multiLevelType w:val="singleLevel"/>
    <w:tmpl w:val="477247A8"/>
    <w:lvl w:ilvl="0">
      <w:start w:val="6"/>
      <w:numFmt w:val="decimal"/>
      <w:lvlText w:val="(%1)"/>
      <w:legacy w:legacy="1" w:legacySpace="0" w:legacyIndent="403"/>
      <w:lvlJc w:val="left"/>
      <w:rPr>
        <w:rFonts w:ascii="Times New Roman" w:hAnsi="Times New Roman" w:cs="Times New Roman" w:hint="default"/>
      </w:rPr>
    </w:lvl>
  </w:abstractNum>
  <w:abstractNum w:abstractNumId="72">
    <w:nsid w:val="4EF95EE8"/>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73">
    <w:nsid w:val="4F4251DC"/>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74">
    <w:nsid w:val="4F8866AD"/>
    <w:multiLevelType w:val="singleLevel"/>
    <w:tmpl w:val="72324B5A"/>
    <w:lvl w:ilvl="0">
      <w:start w:val="2"/>
      <w:numFmt w:val="decimal"/>
      <w:lvlText w:val="(%1)"/>
      <w:legacy w:legacy="1" w:legacySpace="0" w:legacyIndent="393"/>
      <w:lvlJc w:val="left"/>
      <w:rPr>
        <w:rFonts w:ascii="Times New Roman" w:hAnsi="Times New Roman" w:cs="Times New Roman" w:hint="default"/>
      </w:rPr>
    </w:lvl>
  </w:abstractNum>
  <w:abstractNum w:abstractNumId="75">
    <w:nsid w:val="4FB22361"/>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76">
    <w:nsid w:val="4FE136C0"/>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77">
    <w:nsid w:val="50535848"/>
    <w:multiLevelType w:val="singleLevel"/>
    <w:tmpl w:val="B6B60B9C"/>
    <w:lvl w:ilvl="0">
      <w:start w:val="10"/>
      <w:numFmt w:val="decimal"/>
      <w:lvlText w:val="(%1)"/>
      <w:legacy w:legacy="1" w:legacySpace="0" w:legacyIndent="508"/>
      <w:lvlJc w:val="left"/>
      <w:rPr>
        <w:rFonts w:ascii="Times New Roman" w:hAnsi="Times New Roman" w:cs="Times New Roman" w:hint="default"/>
      </w:rPr>
    </w:lvl>
  </w:abstractNum>
  <w:abstractNum w:abstractNumId="78">
    <w:nsid w:val="50D07582"/>
    <w:multiLevelType w:val="singleLevel"/>
    <w:tmpl w:val="72324B5A"/>
    <w:lvl w:ilvl="0">
      <w:start w:val="2"/>
      <w:numFmt w:val="decimal"/>
      <w:lvlText w:val="(%1)"/>
      <w:legacy w:legacy="1" w:legacySpace="0" w:legacyIndent="393"/>
      <w:lvlJc w:val="left"/>
      <w:rPr>
        <w:rFonts w:ascii="Times New Roman" w:hAnsi="Times New Roman" w:cs="Times New Roman" w:hint="default"/>
      </w:rPr>
    </w:lvl>
  </w:abstractNum>
  <w:abstractNum w:abstractNumId="79">
    <w:nsid w:val="51377B80"/>
    <w:multiLevelType w:val="singleLevel"/>
    <w:tmpl w:val="5268BC3C"/>
    <w:lvl w:ilvl="0">
      <w:start w:val="2"/>
      <w:numFmt w:val="decimal"/>
      <w:lvlText w:val="(%1)"/>
      <w:legacy w:legacy="1" w:legacySpace="0" w:legacyIndent="394"/>
      <w:lvlJc w:val="left"/>
      <w:rPr>
        <w:rFonts w:ascii="Times New Roman" w:hAnsi="Times New Roman" w:cs="Times New Roman" w:hint="default"/>
      </w:rPr>
    </w:lvl>
  </w:abstractNum>
  <w:abstractNum w:abstractNumId="80">
    <w:nsid w:val="52567B86"/>
    <w:multiLevelType w:val="singleLevel"/>
    <w:tmpl w:val="43F45048"/>
    <w:lvl w:ilvl="0">
      <w:start w:val="4"/>
      <w:numFmt w:val="lowerLetter"/>
      <w:lvlText w:val="(%1)"/>
      <w:legacy w:legacy="1" w:legacySpace="0" w:legacyIndent="394"/>
      <w:lvlJc w:val="left"/>
      <w:rPr>
        <w:rFonts w:ascii="Times New Roman" w:hAnsi="Times New Roman" w:cs="Times New Roman" w:hint="default"/>
      </w:rPr>
    </w:lvl>
  </w:abstractNum>
  <w:abstractNum w:abstractNumId="81">
    <w:nsid w:val="52FE13E8"/>
    <w:multiLevelType w:val="singleLevel"/>
    <w:tmpl w:val="BA46C3AE"/>
    <w:lvl w:ilvl="0">
      <w:start w:val="3"/>
      <w:numFmt w:val="decimal"/>
      <w:lvlText w:val="(%1)"/>
      <w:legacy w:legacy="1" w:legacySpace="0" w:legacyIndent="398"/>
      <w:lvlJc w:val="left"/>
      <w:rPr>
        <w:rFonts w:ascii="Times New Roman" w:hAnsi="Times New Roman" w:cs="Times New Roman" w:hint="default"/>
      </w:rPr>
    </w:lvl>
  </w:abstractNum>
  <w:abstractNum w:abstractNumId="82">
    <w:nsid w:val="53AE7FE1"/>
    <w:multiLevelType w:val="singleLevel"/>
    <w:tmpl w:val="43382D78"/>
    <w:lvl w:ilvl="0">
      <w:start w:val="1"/>
      <w:numFmt w:val="lowerLetter"/>
      <w:lvlText w:val="(%1)"/>
      <w:legacy w:legacy="1" w:legacySpace="0" w:legacyIndent="399"/>
      <w:lvlJc w:val="left"/>
      <w:rPr>
        <w:rFonts w:ascii="Times New Roman" w:hAnsi="Times New Roman" w:cs="Times New Roman" w:hint="default"/>
      </w:rPr>
    </w:lvl>
  </w:abstractNum>
  <w:abstractNum w:abstractNumId="83">
    <w:nsid w:val="55893FC1"/>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84">
    <w:nsid w:val="55987A81"/>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85">
    <w:nsid w:val="57DB31AE"/>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86">
    <w:nsid w:val="593456F4"/>
    <w:multiLevelType w:val="singleLevel"/>
    <w:tmpl w:val="8836FF0A"/>
    <w:lvl w:ilvl="0">
      <w:start w:val="1"/>
      <w:numFmt w:val="lowerLetter"/>
      <w:lvlText w:val="(%1)"/>
      <w:legacy w:legacy="1" w:legacySpace="0" w:legacyIndent="393"/>
      <w:lvlJc w:val="left"/>
      <w:rPr>
        <w:rFonts w:ascii="Times New Roman" w:hAnsi="Times New Roman" w:cs="Times New Roman" w:hint="default"/>
      </w:rPr>
    </w:lvl>
  </w:abstractNum>
  <w:abstractNum w:abstractNumId="87">
    <w:nsid w:val="59531784"/>
    <w:multiLevelType w:val="singleLevel"/>
    <w:tmpl w:val="C568A90E"/>
    <w:lvl w:ilvl="0">
      <w:start w:val="3"/>
      <w:numFmt w:val="decimal"/>
      <w:lvlText w:val="(%1)"/>
      <w:legacy w:legacy="1" w:legacySpace="0" w:legacyIndent="412"/>
      <w:lvlJc w:val="left"/>
      <w:rPr>
        <w:rFonts w:ascii="Times New Roman" w:hAnsi="Times New Roman" w:cs="Times New Roman" w:hint="default"/>
      </w:rPr>
    </w:lvl>
  </w:abstractNum>
  <w:abstractNum w:abstractNumId="88">
    <w:nsid w:val="5A844F3C"/>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89">
    <w:nsid w:val="5ACF6E72"/>
    <w:multiLevelType w:val="singleLevel"/>
    <w:tmpl w:val="5622E18E"/>
    <w:lvl w:ilvl="0">
      <w:start w:val="2"/>
      <w:numFmt w:val="decimal"/>
      <w:lvlText w:val="(%1)"/>
      <w:legacy w:legacy="1" w:legacySpace="0" w:legacyIndent="398"/>
      <w:lvlJc w:val="left"/>
      <w:rPr>
        <w:rFonts w:ascii="Times New Roman" w:hAnsi="Times New Roman" w:cs="Times New Roman" w:hint="default"/>
      </w:rPr>
    </w:lvl>
  </w:abstractNum>
  <w:abstractNum w:abstractNumId="90">
    <w:nsid w:val="5B255745"/>
    <w:multiLevelType w:val="singleLevel"/>
    <w:tmpl w:val="E58EFBD4"/>
    <w:lvl w:ilvl="0">
      <w:start w:val="1"/>
      <w:numFmt w:val="lowerLetter"/>
      <w:lvlText w:val="(%1)"/>
      <w:legacy w:legacy="1" w:legacySpace="0" w:legacyIndent="403"/>
      <w:lvlJc w:val="left"/>
      <w:rPr>
        <w:rFonts w:ascii="Times New Roman" w:hAnsi="Times New Roman" w:cs="Times New Roman" w:hint="default"/>
      </w:rPr>
    </w:lvl>
  </w:abstractNum>
  <w:abstractNum w:abstractNumId="91">
    <w:nsid w:val="5BB16CBD"/>
    <w:multiLevelType w:val="singleLevel"/>
    <w:tmpl w:val="ACE2C878"/>
    <w:lvl w:ilvl="0">
      <w:start w:val="4"/>
      <w:numFmt w:val="decimal"/>
      <w:lvlText w:val="(%1)"/>
      <w:legacy w:legacy="1" w:legacySpace="0" w:legacyIndent="403"/>
      <w:lvlJc w:val="left"/>
      <w:rPr>
        <w:rFonts w:ascii="Times New Roman" w:hAnsi="Times New Roman" w:cs="Times New Roman" w:hint="default"/>
      </w:rPr>
    </w:lvl>
  </w:abstractNum>
  <w:abstractNum w:abstractNumId="92">
    <w:nsid w:val="5C794FE8"/>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93">
    <w:nsid w:val="5E9003B7"/>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94">
    <w:nsid w:val="5ED60778"/>
    <w:multiLevelType w:val="singleLevel"/>
    <w:tmpl w:val="FF6EBEBE"/>
    <w:lvl w:ilvl="0">
      <w:start w:val="3"/>
      <w:numFmt w:val="lowerLetter"/>
      <w:lvlText w:val="(%1)"/>
      <w:legacy w:legacy="1" w:legacySpace="0" w:legacyIndent="403"/>
      <w:lvlJc w:val="left"/>
      <w:rPr>
        <w:rFonts w:ascii="Times New Roman" w:hAnsi="Times New Roman" w:cs="Times New Roman" w:hint="default"/>
      </w:rPr>
    </w:lvl>
  </w:abstractNum>
  <w:abstractNum w:abstractNumId="95">
    <w:nsid w:val="612C1A11"/>
    <w:multiLevelType w:val="singleLevel"/>
    <w:tmpl w:val="FC120C5E"/>
    <w:lvl w:ilvl="0">
      <w:start w:val="4"/>
      <w:numFmt w:val="lowerLetter"/>
      <w:lvlText w:val="(%1)"/>
      <w:legacy w:legacy="1" w:legacySpace="0" w:legacyIndent="398"/>
      <w:lvlJc w:val="left"/>
      <w:rPr>
        <w:rFonts w:ascii="Times New Roman" w:hAnsi="Times New Roman" w:cs="Times New Roman" w:hint="default"/>
      </w:rPr>
    </w:lvl>
  </w:abstractNum>
  <w:abstractNum w:abstractNumId="96">
    <w:nsid w:val="6284276E"/>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97">
    <w:nsid w:val="634925D3"/>
    <w:multiLevelType w:val="singleLevel"/>
    <w:tmpl w:val="8836FF0A"/>
    <w:lvl w:ilvl="0">
      <w:start w:val="1"/>
      <w:numFmt w:val="lowerLetter"/>
      <w:lvlText w:val="(%1)"/>
      <w:legacy w:legacy="1" w:legacySpace="0" w:legacyIndent="393"/>
      <w:lvlJc w:val="left"/>
      <w:rPr>
        <w:rFonts w:ascii="Times New Roman" w:hAnsi="Times New Roman" w:cs="Times New Roman" w:hint="default"/>
      </w:rPr>
    </w:lvl>
  </w:abstractNum>
  <w:abstractNum w:abstractNumId="98">
    <w:nsid w:val="6379775E"/>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99">
    <w:nsid w:val="63980698"/>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100">
    <w:nsid w:val="63C718EA"/>
    <w:multiLevelType w:val="singleLevel"/>
    <w:tmpl w:val="E58EFBD4"/>
    <w:lvl w:ilvl="0">
      <w:start w:val="1"/>
      <w:numFmt w:val="lowerLetter"/>
      <w:lvlText w:val="(%1)"/>
      <w:legacy w:legacy="1" w:legacySpace="0" w:legacyIndent="404"/>
      <w:lvlJc w:val="left"/>
      <w:rPr>
        <w:rFonts w:ascii="Times New Roman" w:hAnsi="Times New Roman" w:cs="Times New Roman" w:hint="default"/>
      </w:rPr>
    </w:lvl>
  </w:abstractNum>
  <w:abstractNum w:abstractNumId="101">
    <w:nsid w:val="641B3805"/>
    <w:multiLevelType w:val="singleLevel"/>
    <w:tmpl w:val="E58EFBD4"/>
    <w:lvl w:ilvl="0">
      <w:start w:val="1"/>
      <w:numFmt w:val="lowerLetter"/>
      <w:lvlText w:val="(%1)"/>
      <w:legacy w:legacy="1" w:legacySpace="0" w:legacyIndent="403"/>
      <w:lvlJc w:val="left"/>
      <w:rPr>
        <w:rFonts w:ascii="Times New Roman" w:hAnsi="Times New Roman" w:cs="Times New Roman" w:hint="default"/>
      </w:rPr>
    </w:lvl>
  </w:abstractNum>
  <w:abstractNum w:abstractNumId="102">
    <w:nsid w:val="65D43F44"/>
    <w:multiLevelType w:val="singleLevel"/>
    <w:tmpl w:val="E58EFBD4"/>
    <w:lvl w:ilvl="0">
      <w:start w:val="1"/>
      <w:numFmt w:val="lowerLetter"/>
      <w:lvlText w:val="(%1)"/>
      <w:legacy w:legacy="1" w:legacySpace="0" w:legacyIndent="403"/>
      <w:lvlJc w:val="left"/>
      <w:rPr>
        <w:rFonts w:ascii="Times New Roman" w:hAnsi="Times New Roman" w:cs="Times New Roman" w:hint="default"/>
      </w:rPr>
    </w:lvl>
  </w:abstractNum>
  <w:abstractNum w:abstractNumId="103">
    <w:nsid w:val="671E3DFF"/>
    <w:multiLevelType w:val="singleLevel"/>
    <w:tmpl w:val="5622E18E"/>
    <w:lvl w:ilvl="0">
      <w:start w:val="2"/>
      <w:numFmt w:val="decimal"/>
      <w:lvlText w:val="(%1)"/>
      <w:legacy w:legacy="1" w:legacySpace="0" w:legacyIndent="398"/>
      <w:lvlJc w:val="left"/>
      <w:rPr>
        <w:rFonts w:ascii="Times New Roman" w:hAnsi="Times New Roman" w:cs="Times New Roman" w:hint="default"/>
      </w:rPr>
    </w:lvl>
  </w:abstractNum>
  <w:abstractNum w:abstractNumId="104">
    <w:nsid w:val="67475E50"/>
    <w:multiLevelType w:val="singleLevel"/>
    <w:tmpl w:val="B6B60B9C"/>
    <w:lvl w:ilvl="0">
      <w:start w:val="10"/>
      <w:numFmt w:val="decimal"/>
      <w:lvlText w:val="(%1)"/>
      <w:legacy w:legacy="1" w:legacySpace="0" w:legacyIndent="508"/>
      <w:lvlJc w:val="left"/>
      <w:rPr>
        <w:rFonts w:ascii="Times New Roman" w:hAnsi="Times New Roman" w:cs="Times New Roman" w:hint="default"/>
      </w:rPr>
    </w:lvl>
  </w:abstractNum>
  <w:abstractNum w:abstractNumId="105">
    <w:nsid w:val="69680B97"/>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106">
    <w:nsid w:val="6A9815C1"/>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107">
    <w:nsid w:val="6BA74496"/>
    <w:multiLevelType w:val="singleLevel"/>
    <w:tmpl w:val="2DE29382"/>
    <w:lvl w:ilvl="0">
      <w:start w:val="1"/>
      <w:numFmt w:val="lowerLetter"/>
      <w:lvlText w:val="(%1)"/>
      <w:legacy w:legacy="1" w:legacySpace="0" w:legacyIndent="394"/>
      <w:lvlJc w:val="left"/>
      <w:rPr>
        <w:rFonts w:ascii="Times New Roman" w:hAnsi="Times New Roman" w:cs="Times New Roman" w:hint="default"/>
      </w:rPr>
    </w:lvl>
  </w:abstractNum>
  <w:abstractNum w:abstractNumId="108">
    <w:nsid w:val="6C9012C3"/>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109">
    <w:nsid w:val="6CB65FFB"/>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110">
    <w:nsid w:val="6D3F5915"/>
    <w:multiLevelType w:val="singleLevel"/>
    <w:tmpl w:val="43382D78"/>
    <w:lvl w:ilvl="0">
      <w:start w:val="1"/>
      <w:numFmt w:val="lowerLetter"/>
      <w:lvlText w:val="(%1)"/>
      <w:legacy w:legacy="1" w:legacySpace="0" w:legacyIndent="399"/>
      <w:lvlJc w:val="left"/>
      <w:rPr>
        <w:rFonts w:ascii="Times New Roman" w:hAnsi="Times New Roman" w:cs="Times New Roman" w:hint="default"/>
      </w:rPr>
    </w:lvl>
  </w:abstractNum>
  <w:abstractNum w:abstractNumId="111">
    <w:nsid w:val="7214444A"/>
    <w:multiLevelType w:val="singleLevel"/>
    <w:tmpl w:val="43382D78"/>
    <w:lvl w:ilvl="0">
      <w:start w:val="1"/>
      <w:numFmt w:val="lowerLetter"/>
      <w:lvlText w:val="(%1)"/>
      <w:legacy w:legacy="1" w:legacySpace="0" w:legacyIndent="398"/>
      <w:lvlJc w:val="left"/>
      <w:rPr>
        <w:rFonts w:ascii="Times New Roman" w:hAnsi="Times New Roman" w:cs="Times New Roman" w:hint="default"/>
      </w:rPr>
    </w:lvl>
  </w:abstractNum>
  <w:abstractNum w:abstractNumId="112">
    <w:nsid w:val="73694772"/>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113">
    <w:nsid w:val="744728A3"/>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114">
    <w:nsid w:val="76B7177B"/>
    <w:multiLevelType w:val="singleLevel"/>
    <w:tmpl w:val="14346220"/>
    <w:lvl w:ilvl="0">
      <w:start w:val="3"/>
      <w:numFmt w:val="lowerLetter"/>
      <w:lvlText w:val="(%1)"/>
      <w:legacy w:legacy="1" w:legacySpace="0" w:legacyIndent="394"/>
      <w:lvlJc w:val="left"/>
      <w:rPr>
        <w:rFonts w:ascii="Times New Roman" w:hAnsi="Times New Roman" w:cs="Times New Roman" w:hint="default"/>
      </w:rPr>
    </w:lvl>
  </w:abstractNum>
  <w:abstractNum w:abstractNumId="115">
    <w:nsid w:val="774B5A93"/>
    <w:multiLevelType w:val="singleLevel"/>
    <w:tmpl w:val="4DAA08AE"/>
    <w:lvl w:ilvl="0">
      <w:start w:val="1"/>
      <w:numFmt w:val="lowerLetter"/>
      <w:lvlText w:val="(%1)"/>
      <w:legacy w:legacy="1" w:legacySpace="0" w:legacyIndent="389"/>
      <w:lvlJc w:val="left"/>
      <w:rPr>
        <w:rFonts w:ascii="Times New Roman" w:hAnsi="Times New Roman" w:cs="Times New Roman" w:hint="default"/>
      </w:rPr>
    </w:lvl>
  </w:abstractNum>
  <w:abstractNum w:abstractNumId="116">
    <w:nsid w:val="792B2692"/>
    <w:multiLevelType w:val="singleLevel"/>
    <w:tmpl w:val="D2D2549E"/>
    <w:lvl w:ilvl="0">
      <w:start w:val="3"/>
      <w:numFmt w:val="decimal"/>
      <w:lvlText w:val="(%1)"/>
      <w:legacy w:legacy="1" w:legacySpace="0" w:legacyIndent="393"/>
      <w:lvlJc w:val="left"/>
      <w:rPr>
        <w:rFonts w:ascii="Times New Roman" w:hAnsi="Times New Roman" w:cs="Times New Roman" w:hint="default"/>
      </w:rPr>
    </w:lvl>
  </w:abstractNum>
  <w:abstractNum w:abstractNumId="117">
    <w:nsid w:val="7B3E4C11"/>
    <w:multiLevelType w:val="singleLevel"/>
    <w:tmpl w:val="FC120C5E"/>
    <w:lvl w:ilvl="0">
      <w:start w:val="4"/>
      <w:numFmt w:val="lowerLetter"/>
      <w:lvlText w:val="(%1)"/>
      <w:legacy w:legacy="1" w:legacySpace="0" w:legacyIndent="398"/>
      <w:lvlJc w:val="left"/>
      <w:rPr>
        <w:rFonts w:ascii="Times New Roman" w:hAnsi="Times New Roman" w:cs="Times New Roman" w:hint="default"/>
      </w:rPr>
    </w:lvl>
  </w:abstractNum>
  <w:abstractNum w:abstractNumId="118">
    <w:nsid w:val="7B826BE9"/>
    <w:multiLevelType w:val="singleLevel"/>
    <w:tmpl w:val="E58EFBD4"/>
    <w:lvl w:ilvl="0">
      <w:start w:val="1"/>
      <w:numFmt w:val="lowerLetter"/>
      <w:lvlText w:val="(%1)"/>
      <w:legacy w:legacy="1" w:legacySpace="0" w:legacyIndent="403"/>
      <w:lvlJc w:val="left"/>
      <w:rPr>
        <w:rFonts w:ascii="Times New Roman" w:hAnsi="Times New Roman" w:cs="Times New Roman" w:hint="default"/>
      </w:rPr>
    </w:lvl>
  </w:abstractNum>
  <w:abstractNum w:abstractNumId="119">
    <w:nsid w:val="7C552777"/>
    <w:multiLevelType w:val="singleLevel"/>
    <w:tmpl w:val="6AAA5E90"/>
    <w:lvl w:ilvl="0">
      <w:start w:val="7"/>
      <w:numFmt w:val="decimal"/>
      <w:lvlText w:val="(%1)"/>
      <w:legacy w:legacy="1" w:legacySpace="0" w:legacyIndent="393"/>
      <w:lvlJc w:val="left"/>
      <w:rPr>
        <w:rFonts w:ascii="Times New Roman" w:hAnsi="Times New Roman" w:cs="Times New Roman" w:hint="default"/>
      </w:rPr>
    </w:lvl>
  </w:abstractNum>
  <w:abstractNum w:abstractNumId="120">
    <w:nsid w:val="7D736D46"/>
    <w:multiLevelType w:val="singleLevel"/>
    <w:tmpl w:val="CC486A12"/>
    <w:lvl w:ilvl="0">
      <w:start w:val="2"/>
      <w:numFmt w:val="lowerLetter"/>
      <w:lvlText w:val="(%1)"/>
      <w:legacy w:legacy="1" w:legacySpace="0" w:legacyIndent="403"/>
      <w:lvlJc w:val="left"/>
      <w:rPr>
        <w:rFonts w:ascii="Times New Roman" w:hAnsi="Times New Roman" w:cs="Times New Roman" w:hint="default"/>
      </w:rPr>
    </w:lvl>
  </w:abstractNum>
  <w:abstractNum w:abstractNumId="121">
    <w:nsid w:val="7EBA7D90"/>
    <w:multiLevelType w:val="singleLevel"/>
    <w:tmpl w:val="BA46C3AE"/>
    <w:lvl w:ilvl="0">
      <w:start w:val="3"/>
      <w:numFmt w:val="decimal"/>
      <w:lvlText w:val="(%1)"/>
      <w:legacy w:legacy="1" w:legacySpace="0" w:legacyIndent="398"/>
      <w:lvlJc w:val="left"/>
      <w:rPr>
        <w:rFonts w:ascii="Times New Roman" w:hAnsi="Times New Roman" w:cs="Times New Roman" w:hint="default"/>
      </w:rPr>
    </w:lvl>
  </w:abstractNum>
  <w:abstractNum w:abstractNumId="122">
    <w:nsid w:val="7ED625E2"/>
    <w:multiLevelType w:val="singleLevel"/>
    <w:tmpl w:val="07966522"/>
    <w:lvl w:ilvl="0">
      <w:start w:val="2"/>
      <w:numFmt w:val="decimal"/>
      <w:lvlText w:val="(%1)"/>
      <w:legacy w:legacy="1" w:legacySpace="0" w:legacyIndent="404"/>
      <w:lvlJc w:val="left"/>
      <w:rPr>
        <w:rFonts w:ascii="Times New Roman" w:hAnsi="Times New Roman" w:cs="Times New Roman" w:hint="default"/>
      </w:rPr>
    </w:lvl>
  </w:abstractNum>
  <w:abstractNum w:abstractNumId="123">
    <w:nsid w:val="7F26195A"/>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124">
    <w:nsid w:val="7F937181"/>
    <w:multiLevelType w:val="singleLevel"/>
    <w:tmpl w:val="8836FF0A"/>
    <w:lvl w:ilvl="0">
      <w:start w:val="1"/>
      <w:numFmt w:val="lowerLetter"/>
      <w:lvlText w:val="(%1)"/>
      <w:legacy w:legacy="1" w:legacySpace="0" w:legacyIndent="394"/>
      <w:lvlJc w:val="left"/>
      <w:rPr>
        <w:rFonts w:ascii="Times New Roman" w:hAnsi="Times New Roman" w:cs="Times New Roman" w:hint="default"/>
      </w:rPr>
    </w:lvl>
  </w:abstractNum>
  <w:abstractNum w:abstractNumId="125">
    <w:nsid w:val="7FE36A5C"/>
    <w:multiLevelType w:val="singleLevel"/>
    <w:tmpl w:val="517C667C"/>
    <w:lvl w:ilvl="0">
      <w:start w:val="2"/>
      <w:numFmt w:val="lowerLetter"/>
      <w:lvlText w:val="(%1)"/>
      <w:legacy w:legacy="1" w:legacySpace="0" w:legacyIndent="389"/>
      <w:lvlJc w:val="left"/>
      <w:rPr>
        <w:rFonts w:ascii="Times New Roman" w:hAnsi="Times New Roman" w:cs="Times New Roman" w:hint="default"/>
      </w:rPr>
    </w:lvl>
  </w:abstractNum>
  <w:num w:numId="1">
    <w:abstractNumId w:val="99"/>
  </w:num>
  <w:num w:numId="2">
    <w:abstractNumId w:val="44"/>
  </w:num>
  <w:num w:numId="3">
    <w:abstractNumId w:val="31"/>
  </w:num>
  <w:num w:numId="4">
    <w:abstractNumId w:val="115"/>
  </w:num>
  <w:num w:numId="5">
    <w:abstractNumId w:val="107"/>
  </w:num>
  <w:num w:numId="6">
    <w:abstractNumId w:val="5"/>
  </w:num>
  <w:num w:numId="7">
    <w:abstractNumId w:val="13"/>
  </w:num>
  <w:num w:numId="8">
    <w:abstractNumId w:val="82"/>
  </w:num>
  <w:num w:numId="9">
    <w:abstractNumId w:val="82"/>
    <w:lvlOverride w:ilvl="0">
      <w:lvl w:ilvl="0">
        <w:start w:val="1"/>
        <w:numFmt w:val="lowerLetter"/>
        <w:lvlText w:val="(%1)"/>
        <w:legacy w:legacy="1" w:legacySpace="0" w:legacyIndent="398"/>
        <w:lvlJc w:val="left"/>
        <w:rPr>
          <w:rFonts w:ascii="Times New Roman" w:hAnsi="Times New Roman" w:cs="Times New Roman" w:hint="default"/>
        </w:rPr>
      </w:lvl>
    </w:lvlOverride>
  </w:num>
  <w:num w:numId="10">
    <w:abstractNumId w:val="83"/>
  </w:num>
  <w:num w:numId="11">
    <w:abstractNumId w:val="26"/>
  </w:num>
  <w:num w:numId="12">
    <w:abstractNumId w:val="22"/>
  </w:num>
  <w:num w:numId="13">
    <w:abstractNumId w:val="65"/>
  </w:num>
  <w:num w:numId="14">
    <w:abstractNumId w:val="65"/>
    <w:lvlOverride w:ilvl="0">
      <w:lvl w:ilvl="0">
        <w:start w:val="1"/>
        <w:numFmt w:val="lowerLetter"/>
        <w:lvlText w:val="(%1)"/>
        <w:legacy w:legacy="1" w:legacySpace="0" w:legacyIndent="394"/>
        <w:lvlJc w:val="left"/>
        <w:rPr>
          <w:rFonts w:ascii="Times New Roman" w:hAnsi="Times New Roman" w:cs="Times New Roman" w:hint="default"/>
        </w:rPr>
      </w:lvl>
    </w:lvlOverride>
  </w:num>
  <w:num w:numId="15">
    <w:abstractNumId w:val="112"/>
  </w:num>
  <w:num w:numId="16">
    <w:abstractNumId w:val="80"/>
  </w:num>
  <w:num w:numId="17">
    <w:abstractNumId w:val="24"/>
  </w:num>
  <w:num w:numId="18">
    <w:abstractNumId w:val="37"/>
  </w:num>
  <w:num w:numId="19">
    <w:abstractNumId w:val="113"/>
  </w:num>
  <w:num w:numId="20">
    <w:abstractNumId w:val="46"/>
  </w:num>
  <w:num w:numId="21">
    <w:abstractNumId w:val="63"/>
  </w:num>
  <w:num w:numId="22">
    <w:abstractNumId w:val="63"/>
    <w:lvlOverride w:ilvl="0">
      <w:lvl w:ilvl="0">
        <w:start w:val="1"/>
        <w:numFmt w:val="lowerLetter"/>
        <w:lvlText w:val="(%1)"/>
        <w:legacy w:legacy="1" w:legacySpace="0" w:legacyIndent="398"/>
        <w:lvlJc w:val="left"/>
        <w:rPr>
          <w:rFonts w:ascii="Times New Roman" w:hAnsi="Times New Roman" w:cs="Times New Roman" w:hint="default"/>
        </w:rPr>
      </w:lvl>
    </w:lvlOverride>
  </w:num>
  <w:num w:numId="23">
    <w:abstractNumId w:val="29"/>
  </w:num>
  <w:num w:numId="24">
    <w:abstractNumId w:val="8"/>
  </w:num>
  <w:num w:numId="25">
    <w:abstractNumId w:val="124"/>
  </w:num>
  <w:num w:numId="26">
    <w:abstractNumId w:val="100"/>
  </w:num>
  <w:num w:numId="27">
    <w:abstractNumId w:val="100"/>
    <w:lvlOverride w:ilvl="0">
      <w:lvl w:ilvl="0">
        <w:start w:val="1"/>
        <w:numFmt w:val="lowerLetter"/>
        <w:lvlText w:val="(%1)"/>
        <w:legacy w:legacy="1" w:legacySpace="0" w:legacyIndent="403"/>
        <w:lvlJc w:val="left"/>
        <w:rPr>
          <w:rFonts w:ascii="Times New Roman" w:hAnsi="Times New Roman" w:cs="Times New Roman" w:hint="default"/>
        </w:rPr>
      </w:lvl>
    </w:lvlOverride>
  </w:num>
  <w:num w:numId="28">
    <w:abstractNumId w:val="70"/>
  </w:num>
  <w:num w:numId="29">
    <w:abstractNumId w:val="3"/>
  </w:num>
  <w:num w:numId="30">
    <w:abstractNumId w:val="1"/>
  </w:num>
  <w:num w:numId="31">
    <w:abstractNumId w:val="48"/>
  </w:num>
  <w:num w:numId="32">
    <w:abstractNumId w:val="58"/>
  </w:num>
  <w:num w:numId="33">
    <w:abstractNumId w:val="73"/>
  </w:num>
  <w:num w:numId="34">
    <w:abstractNumId w:val="114"/>
  </w:num>
  <w:num w:numId="35">
    <w:abstractNumId w:val="114"/>
    <w:lvlOverride w:ilvl="0">
      <w:lvl w:ilvl="0">
        <w:start w:val="3"/>
        <w:numFmt w:val="lowerLetter"/>
        <w:lvlText w:val="(%1)"/>
        <w:legacy w:legacy="1" w:legacySpace="0" w:legacyIndent="393"/>
        <w:lvlJc w:val="left"/>
        <w:rPr>
          <w:rFonts w:ascii="Times New Roman" w:hAnsi="Times New Roman" w:cs="Times New Roman" w:hint="default"/>
        </w:rPr>
      </w:lvl>
    </w:lvlOverride>
  </w:num>
  <w:num w:numId="36">
    <w:abstractNumId w:val="0"/>
  </w:num>
  <w:num w:numId="37">
    <w:abstractNumId w:val="27"/>
  </w:num>
  <w:num w:numId="38">
    <w:abstractNumId w:val="98"/>
  </w:num>
  <w:num w:numId="39">
    <w:abstractNumId w:val="111"/>
  </w:num>
  <w:num w:numId="40">
    <w:abstractNumId w:val="42"/>
  </w:num>
  <w:num w:numId="41">
    <w:abstractNumId w:val="42"/>
    <w:lvlOverride w:ilvl="0">
      <w:lvl w:ilvl="0">
        <w:start w:val="3"/>
        <w:numFmt w:val="lowerLetter"/>
        <w:lvlText w:val="(%1)"/>
        <w:legacy w:legacy="1" w:legacySpace="0" w:legacyIndent="399"/>
        <w:lvlJc w:val="left"/>
        <w:rPr>
          <w:rFonts w:ascii="Times New Roman" w:hAnsi="Times New Roman" w:cs="Times New Roman" w:hint="default"/>
        </w:rPr>
      </w:lvl>
    </w:lvlOverride>
  </w:num>
  <w:num w:numId="42">
    <w:abstractNumId w:val="85"/>
  </w:num>
  <w:num w:numId="43">
    <w:abstractNumId w:val="17"/>
  </w:num>
  <w:num w:numId="44">
    <w:abstractNumId w:val="81"/>
  </w:num>
  <w:num w:numId="45">
    <w:abstractNumId w:val="60"/>
  </w:num>
  <w:num w:numId="46">
    <w:abstractNumId w:val="57"/>
  </w:num>
  <w:num w:numId="47">
    <w:abstractNumId w:val="122"/>
  </w:num>
  <w:num w:numId="48">
    <w:abstractNumId w:val="20"/>
  </w:num>
  <w:num w:numId="49">
    <w:abstractNumId w:val="84"/>
  </w:num>
  <w:num w:numId="50">
    <w:abstractNumId w:val="84"/>
    <w:lvlOverride w:ilvl="0">
      <w:lvl w:ilvl="0">
        <w:start w:val="1"/>
        <w:numFmt w:val="lowerLetter"/>
        <w:lvlText w:val="(%1)"/>
        <w:legacy w:legacy="1" w:legacySpace="0" w:legacyIndent="393"/>
        <w:lvlJc w:val="left"/>
        <w:rPr>
          <w:rFonts w:ascii="Times New Roman" w:hAnsi="Times New Roman" w:cs="Times New Roman" w:hint="default"/>
        </w:rPr>
      </w:lvl>
    </w:lvlOverride>
  </w:num>
  <w:num w:numId="51">
    <w:abstractNumId w:val="89"/>
  </w:num>
  <w:num w:numId="52">
    <w:abstractNumId w:val="32"/>
  </w:num>
  <w:num w:numId="53">
    <w:abstractNumId w:val="66"/>
  </w:num>
  <w:num w:numId="54">
    <w:abstractNumId w:val="59"/>
  </w:num>
  <w:num w:numId="55">
    <w:abstractNumId w:val="10"/>
  </w:num>
  <w:num w:numId="56">
    <w:abstractNumId w:val="38"/>
  </w:num>
  <w:num w:numId="57">
    <w:abstractNumId w:val="110"/>
  </w:num>
  <w:num w:numId="58">
    <w:abstractNumId w:val="45"/>
  </w:num>
  <w:num w:numId="59">
    <w:abstractNumId w:val="75"/>
  </w:num>
  <w:num w:numId="60">
    <w:abstractNumId w:val="72"/>
  </w:num>
  <w:num w:numId="61">
    <w:abstractNumId w:val="93"/>
  </w:num>
  <w:num w:numId="62">
    <w:abstractNumId w:val="40"/>
  </w:num>
  <w:num w:numId="63">
    <w:abstractNumId w:val="116"/>
  </w:num>
  <w:num w:numId="64">
    <w:abstractNumId w:val="78"/>
  </w:num>
  <w:num w:numId="65">
    <w:abstractNumId w:val="33"/>
  </w:num>
  <w:num w:numId="66">
    <w:abstractNumId w:val="33"/>
    <w:lvlOverride w:ilvl="0">
      <w:lvl w:ilvl="0">
        <w:start w:val="1"/>
        <w:numFmt w:val="lowerLetter"/>
        <w:lvlText w:val="(%1)"/>
        <w:legacy w:legacy="1" w:legacySpace="0" w:legacyIndent="393"/>
        <w:lvlJc w:val="left"/>
        <w:rPr>
          <w:rFonts w:ascii="Times New Roman" w:hAnsi="Times New Roman" w:cs="Times New Roman" w:hint="default"/>
        </w:rPr>
      </w:lvl>
    </w:lvlOverride>
  </w:num>
  <w:num w:numId="67">
    <w:abstractNumId w:val="79"/>
  </w:num>
  <w:num w:numId="68">
    <w:abstractNumId w:val="120"/>
  </w:num>
  <w:num w:numId="69">
    <w:abstractNumId w:val="101"/>
  </w:num>
  <w:num w:numId="70">
    <w:abstractNumId w:val="94"/>
  </w:num>
  <w:num w:numId="71">
    <w:abstractNumId w:val="52"/>
  </w:num>
  <w:num w:numId="72">
    <w:abstractNumId w:val="64"/>
  </w:num>
  <w:num w:numId="73">
    <w:abstractNumId w:val="19"/>
  </w:num>
  <w:num w:numId="74">
    <w:abstractNumId w:val="123"/>
  </w:num>
  <w:num w:numId="75">
    <w:abstractNumId w:val="87"/>
  </w:num>
  <w:num w:numId="76">
    <w:abstractNumId w:val="9"/>
  </w:num>
  <w:num w:numId="77">
    <w:abstractNumId w:val="16"/>
  </w:num>
  <w:num w:numId="78">
    <w:abstractNumId w:val="50"/>
  </w:num>
  <w:num w:numId="79">
    <w:abstractNumId w:val="18"/>
  </w:num>
  <w:num w:numId="80">
    <w:abstractNumId w:val="12"/>
  </w:num>
  <w:num w:numId="81">
    <w:abstractNumId w:val="103"/>
  </w:num>
  <w:num w:numId="82">
    <w:abstractNumId w:val="43"/>
  </w:num>
  <w:num w:numId="83">
    <w:abstractNumId w:val="106"/>
  </w:num>
  <w:num w:numId="84">
    <w:abstractNumId w:val="28"/>
  </w:num>
  <w:num w:numId="85">
    <w:abstractNumId w:val="47"/>
  </w:num>
  <w:num w:numId="86">
    <w:abstractNumId w:val="67"/>
  </w:num>
  <w:num w:numId="87">
    <w:abstractNumId w:val="56"/>
  </w:num>
  <w:num w:numId="88">
    <w:abstractNumId w:val="117"/>
  </w:num>
  <w:num w:numId="89">
    <w:abstractNumId w:val="95"/>
  </w:num>
  <w:num w:numId="90">
    <w:abstractNumId w:val="55"/>
  </w:num>
  <w:num w:numId="91">
    <w:abstractNumId w:val="118"/>
  </w:num>
  <w:num w:numId="92">
    <w:abstractNumId w:val="15"/>
  </w:num>
  <w:num w:numId="93">
    <w:abstractNumId w:val="7"/>
  </w:num>
  <w:num w:numId="94">
    <w:abstractNumId w:val="69"/>
  </w:num>
  <w:num w:numId="95">
    <w:abstractNumId w:val="69"/>
    <w:lvlOverride w:ilvl="0">
      <w:lvl w:ilvl="0">
        <w:start w:val="5"/>
        <w:numFmt w:val="decimal"/>
        <w:lvlText w:val="(%1)"/>
        <w:legacy w:legacy="1" w:legacySpace="0" w:legacyIndent="394"/>
        <w:lvlJc w:val="left"/>
        <w:rPr>
          <w:rFonts w:ascii="Times New Roman" w:hAnsi="Times New Roman" w:cs="Times New Roman" w:hint="default"/>
        </w:rPr>
      </w:lvl>
    </w:lvlOverride>
  </w:num>
  <w:num w:numId="96">
    <w:abstractNumId w:val="90"/>
  </w:num>
  <w:num w:numId="97">
    <w:abstractNumId w:val="35"/>
  </w:num>
  <w:num w:numId="98">
    <w:abstractNumId w:val="108"/>
  </w:num>
  <w:num w:numId="99">
    <w:abstractNumId w:val="6"/>
  </w:num>
  <w:num w:numId="100">
    <w:abstractNumId w:val="88"/>
  </w:num>
  <w:num w:numId="101">
    <w:abstractNumId w:val="4"/>
  </w:num>
  <w:num w:numId="102">
    <w:abstractNumId w:val="36"/>
  </w:num>
  <w:num w:numId="103">
    <w:abstractNumId w:val="30"/>
  </w:num>
  <w:num w:numId="104">
    <w:abstractNumId w:val="54"/>
  </w:num>
  <w:num w:numId="105">
    <w:abstractNumId w:val="39"/>
  </w:num>
  <w:num w:numId="106">
    <w:abstractNumId w:val="121"/>
  </w:num>
  <w:num w:numId="107">
    <w:abstractNumId w:val="96"/>
  </w:num>
  <w:num w:numId="108">
    <w:abstractNumId w:val="76"/>
  </w:num>
  <w:num w:numId="109">
    <w:abstractNumId w:val="74"/>
  </w:num>
  <w:num w:numId="110">
    <w:abstractNumId w:val="68"/>
  </w:num>
  <w:num w:numId="111">
    <w:abstractNumId w:val="14"/>
  </w:num>
  <w:num w:numId="112">
    <w:abstractNumId w:val="49"/>
  </w:num>
  <w:num w:numId="113">
    <w:abstractNumId w:val="11"/>
  </w:num>
  <w:num w:numId="114">
    <w:abstractNumId w:val="119"/>
  </w:num>
  <w:num w:numId="115">
    <w:abstractNumId w:val="21"/>
  </w:num>
  <w:num w:numId="116">
    <w:abstractNumId w:val="25"/>
  </w:num>
  <w:num w:numId="117">
    <w:abstractNumId w:val="2"/>
  </w:num>
  <w:num w:numId="118">
    <w:abstractNumId w:val="104"/>
  </w:num>
  <w:num w:numId="119">
    <w:abstractNumId w:val="104"/>
    <w:lvlOverride w:ilvl="0">
      <w:lvl w:ilvl="0">
        <w:start w:val="10"/>
        <w:numFmt w:val="decimal"/>
        <w:lvlText w:val="(%1)"/>
        <w:legacy w:legacy="1" w:legacySpace="0" w:legacyIndent="509"/>
        <w:lvlJc w:val="left"/>
        <w:rPr>
          <w:rFonts w:ascii="Times New Roman" w:hAnsi="Times New Roman" w:cs="Times New Roman" w:hint="default"/>
        </w:rPr>
      </w:lvl>
    </w:lvlOverride>
  </w:num>
  <w:num w:numId="120">
    <w:abstractNumId w:val="97"/>
  </w:num>
  <w:num w:numId="121">
    <w:abstractNumId w:val="97"/>
    <w:lvlOverride w:ilvl="0">
      <w:lvl w:ilvl="0">
        <w:start w:val="1"/>
        <w:numFmt w:val="lowerLetter"/>
        <w:lvlText w:val="(%1)"/>
        <w:legacy w:legacy="1" w:legacySpace="0" w:legacyIndent="394"/>
        <w:lvlJc w:val="left"/>
        <w:rPr>
          <w:rFonts w:ascii="Times New Roman" w:hAnsi="Times New Roman" w:cs="Times New Roman" w:hint="default"/>
        </w:rPr>
      </w:lvl>
    </w:lvlOverride>
  </w:num>
  <w:num w:numId="122">
    <w:abstractNumId w:val="86"/>
  </w:num>
  <w:num w:numId="123">
    <w:abstractNumId w:val="86"/>
    <w:lvlOverride w:ilvl="0">
      <w:lvl w:ilvl="0">
        <w:start w:val="1"/>
        <w:numFmt w:val="lowerLetter"/>
        <w:lvlText w:val="(%1)"/>
        <w:legacy w:legacy="1" w:legacySpace="0" w:legacyIndent="394"/>
        <w:lvlJc w:val="left"/>
        <w:rPr>
          <w:rFonts w:ascii="Times New Roman" w:hAnsi="Times New Roman" w:cs="Times New Roman" w:hint="default"/>
        </w:rPr>
      </w:lvl>
    </w:lvlOverride>
  </w:num>
  <w:num w:numId="124">
    <w:abstractNumId w:val="51"/>
  </w:num>
  <w:num w:numId="125">
    <w:abstractNumId w:val="53"/>
  </w:num>
  <w:num w:numId="126">
    <w:abstractNumId w:val="92"/>
  </w:num>
  <w:num w:numId="127">
    <w:abstractNumId w:val="61"/>
  </w:num>
  <w:num w:numId="128">
    <w:abstractNumId w:val="109"/>
  </w:num>
  <w:num w:numId="129">
    <w:abstractNumId w:val="62"/>
  </w:num>
  <w:num w:numId="130">
    <w:abstractNumId w:val="62"/>
    <w:lvlOverride w:ilvl="0">
      <w:lvl w:ilvl="0">
        <w:start w:val="1"/>
        <w:numFmt w:val="lowerLetter"/>
        <w:lvlText w:val="(%1)"/>
        <w:legacy w:legacy="1" w:legacySpace="0" w:legacyIndent="393"/>
        <w:lvlJc w:val="left"/>
        <w:rPr>
          <w:rFonts w:ascii="Times New Roman" w:hAnsi="Times New Roman" w:cs="Times New Roman" w:hint="default"/>
        </w:rPr>
      </w:lvl>
    </w:lvlOverride>
  </w:num>
  <w:num w:numId="131">
    <w:abstractNumId w:val="102"/>
  </w:num>
  <w:num w:numId="132">
    <w:abstractNumId w:val="91"/>
  </w:num>
  <w:num w:numId="133">
    <w:abstractNumId w:val="41"/>
  </w:num>
  <w:num w:numId="134">
    <w:abstractNumId w:val="41"/>
    <w:lvlOverride w:ilvl="0">
      <w:lvl w:ilvl="0">
        <w:start w:val="1"/>
        <w:numFmt w:val="lowerLetter"/>
        <w:lvlText w:val="(%1)"/>
        <w:legacy w:legacy="1" w:legacySpace="0" w:legacyIndent="398"/>
        <w:lvlJc w:val="left"/>
        <w:rPr>
          <w:rFonts w:ascii="Times New Roman" w:hAnsi="Times New Roman" w:cs="Times New Roman" w:hint="default"/>
        </w:rPr>
      </w:lvl>
    </w:lvlOverride>
  </w:num>
  <w:num w:numId="135">
    <w:abstractNumId w:val="71"/>
  </w:num>
  <w:num w:numId="136">
    <w:abstractNumId w:val="34"/>
  </w:num>
  <w:num w:numId="137">
    <w:abstractNumId w:val="77"/>
  </w:num>
  <w:num w:numId="138">
    <w:abstractNumId w:val="105"/>
  </w:num>
  <w:num w:numId="139">
    <w:abstractNumId w:val="125"/>
  </w:num>
  <w:num w:numId="140">
    <w:abstractNumId w:val="23"/>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21"/>
    <w:rsid w:val="001054FD"/>
    <w:rsid w:val="00241B38"/>
    <w:rsid w:val="00250BBD"/>
    <w:rsid w:val="0043472E"/>
    <w:rsid w:val="004430CF"/>
    <w:rsid w:val="00443860"/>
    <w:rsid w:val="004F4171"/>
    <w:rsid w:val="005B1874"/>
    <w:rsid w:val="005F1C12"/>
    <w:rsid w:val="00622787"/>
    <w:rsid w:val="00764EC1"/>
    <w:rsid w:val="007B2C68"/>
    <w:rsid w:val="007D4972"/>
    <w:rsid w:val="008072FD"/>
    <w:rsid w:val="00866A70"/>
    <w:rsid w:val="008B7687"/>
    <w:rsid w:val="008E7107"/>
    <w:rsid w:val="008F1821"/>
    <w:rsid w:val="00941749"/>
    <w:rsid w:val="00952BB9"/>
    <w:rsid w:val="00983A8E"/>
    <w:rsid w:val="00A953AB"/>
    <w:rsid w:val="00AF15CF"/>
    <w:rsid w:val="00B86523"/>
    <w:rsid w:val="00BA3A46"/>
    <w:rsid w:val="00BC638C"/>
    <w:rsid w:val="00BF3838"/>
    <w:rsid w:val="00C23F99"/>
    <w:rsid w:val="00CF14E6"/>
    <w:rsid w:val="00DF2D10"/>
    <w:rsid w:val="00E55969"/>
    <w:rsid w:val="00E65761"/>
    <w:rsid w:val="00F414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46C7D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874"/>
    <w:rPr>
      <w:rFonts w:ascii="Tahoma" w:hAnsi="Tahoma" w:cs="Tahoma"/>
      <w:sz w:val="16"/>
      <w:szCs w:val="16"/>
    </w:rPr>
  </w:style>
  <w:style w:type="character" w:customStyle="1" w:styleId="BalloonTextChar">
    <w:name w:val="Balloon Text Char"/>
    <w:basedOn w:val="DefaultParagraphFont"/>
    <w:link w:val="BalloonText"/>
    <w:uiPriority w:val="99"/>
    <w:semiHidden/>
    <w:rsid w:val="005B1874"/>
    <w:rPr>
      <w:rFonts w:ascii="Tahoma" w:hAnsi="Tahoma" w:cs="Tahoma"/>
      <w:sz w:val="16"/>
      <w:szCs w:val="16"/>
    </w:rPr>
  </w:style>
  <w:style w:type="paragraph" w:styleId="Header">
    <w:name w:val="header"/>
    <w:basedOn w:val="Normal"/>
    <w:link w:val="HeaderChar"/>
    <w:uiPriority w:val="99"/>
    <w:unhideWhenUsed/>
    <w:rsid w:val="0043472E"/>
    <w:pPr>
      <w:tabs>
        <w:tab w:val="center" w:pos="4680"/>
        <w:tab w:val="right" w:pos="9360"/>
      </w:tabs>
    </w:pPr>
  </w:style>
  <w:style w:type="character" w:customStyle="1" w:styleId="HeaderChar">
    <w:name w:val="Header Char"/>
    <w:basedOn w:val="DefaultParagraphFont"/>
    <w:link w:val="Header"/>
    <w:uiPriority w:val="99"/>
    <w:rsid w:val="0043472E"/>
    <w:rPr>
      <w:rFonts w:ascii="Times New Roman" w:hAnsi="Times New Roman" w:cs="Times New Roman"/>
      <w:sz w:val="20"/>
      <w:szCs w:val="20"/>
    </w:rPr>
  </w:style>
  <w:style w:type="paragraph" w:styleId="Footer">
    <w:name w:val="footer"/>
    <w:basedOn w:val="Normal"/>
    <w:link w:val="FooterChar"/>
    <w:uiPriority w:val="99"/>
    <w:unhideWhenUsed/>
    <w:rsid w:val="0043472E"/>
    <w:pPr>
      <w:tabs>
        <w:tab w:val="center" w:pos="4680"/>
        <w:tab w:val="right" w:pos="9360"/>
      </w:tabs>
    </w:pPr>
  </w:style>
  <w:style w:type="character" w:customStyle="1" w:styleId="FooterChar">
    <w:name w:val="Footer Char"/>
    <w:basedOn w:val="DefaultParagraphFont"/>
    <w:link w:val="Footer"/>
    <w:uiPriority w:val="99"/>
    <w:rsid w:val="0043472E"/>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5F1C12"/>
    <w:rPr>
      <w:sz w:val="16"/>
      <w:szCs w:val="16"/>
    </w:rPr>
  </w:style>
  <w:style w:type="paragraph" w:styleId="CommentText">
    <w:name w:val="annotation text"/>
    <w:basedOn w:val="Normal"/>
    <w:link w:val="CommentTextChar"/>
    <w:uiPriority w:val="99"/>
    <w:semiHidden/>
    <w:unhideWhenUsed/>
    <w:rsid w:val="005F1C12"/>
  </w:style>
  <w:style w:type="character" w:customStyle="1" w:styleId="CommentTextChar">
    <w:name w:val="Comment Text Char"/>
    <w:basedOn w:val="DefaultParagraphFont"/>
    <w:link w:val="CommentText"/>
    <w:uiPriority w:val="99"/>
    <w:semiHidden/>
    <w:rsid w:val="005F1C1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C12"/>
    <w:rPr>
      <w:b/>
      <w:bCs/>
    </w:rPr>
  </w:style>
  <w:style w:type="character" w:customStyle="1" w:styleId="CommentSubjectChar">
    <w:name w:val="Comment Subject Char"/>
    <w:basedOn w:val="CommentTextChar"/>
    <w:link w:val="CommentSubject"/>
    <w:uiPriority w:val="99"/>
    <w:semiHidden/>
    <w:rsid w:val="005F1C12"/>
    <w:rPr>
      <w:rFonts w:ascii="Times New Roman" w:hAnsi="Times New Roman" w:cs="Times New Roman"/>
      <w:b/>
      <w:bCs/>
      <w:sz w:val="20"/>
      <w:szCs w:val="20"/>
    </w:rPr>
  </w:style>
  <w:style w:type="paragraph" w:styleId="Revision">
    <w:name w:val="Revision"/>
    <w:hidden/>
    <w:uiPriority w:val="99"/>
    <w:semiHidden/>
    <w:rsid w:val="00866A70"/>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874"/>
    <w:rPr>
      <w:rFonts w:ascii="Tahoma" w:hAnsi="Tahoma" w:cs="Tahoma"/>
      <w:sz w:val="16"/>
      <w:szCs w:val="16"/>
    </w:rPr>
  </w:style>
  <w:style w:type="character" w:customStyle="1" w:styleId="BalloonTextChar">
    <w:name w:val="Balloon Text Char"/>
    <w:basedOn w:val="DefaultParagraphFont"/>
    <w:link w:val="BalloonText"/>
    <w:uiPriority w:val="99"/>
    <w:semiHidden/>
    <w:rsid w:val="005B1874"/>
    <w:rPr>
      <w:rFonts w:ascii="Tahoma" w:hAnsi="Tahoma" w:cs="Tahoma"/>
      <w:sz w:val="16"/>
      <w:szCs w:val="16"/>
    </w:rPr>
  </w:style>
  <w:style w:type="paragraph" w:styleId="Header">
    <w:name w:val="header"/>
    <w:basedOn w:val="Normal"/>
    <w:link w:val="HeaderChar"/>
    <w:uiPriority w:val="99"/>
    <w:unhideWhenUsed/>
    <w:rsid w:val="0043472E"/>
    <w:pPr>
      <w:tabs>
        <w:tab w:val="center" w:pos="4680"/>
        <w:tab w:val="right" w:pos="9360"/>
      </w:tabs>
    </w:pPr>
  </w:style>
  <w:style w:type="character" w:customStyle="1" w:styleId="HeaderChar">
    <w:name w:val="Header Char"/>
    <w:basedOn w:val="DefaultParagraphFont"/>
    <w:link w:val="Header"/>
    <w:uiPriority w:val="99"/>
    <w:rsid w:val="0043472E"/>
    <w:rPr>
      <w:rFonts w:ascii="Times New Roman" w:hAnsi="Times New Roman" w:cs="Times New Roman"/>
      <w:sz w:val="20"/>
      <w:szCs w:val="20"/>
    </w:rPr>
  </w:style>
  <w:style w:type="paragraph" w:styleId="Footer">
    <w:name w:val="footer"/>
    <w:basedOn w:val="Normal"/>
    <w:link w:val="FooterChar"/>
    <w:uiPriority w:val="99"/>
    <w:unhideWhenUsed/>
    <w:rsid w:val="0043472E"/>
    <w:pPr>
      <w:tabs>
        <w:tab w:val="center" w:pos="4680"/>
        <w:tab w:val="right" w:pos="9360"/>
      </w:tabs>
    </w:pPr>
  </w:style>
  <w:style w:type="character" w:customStyle="1" w:styleId="FooterChar">
    <w:name w:val="Footer Char"/>
    <w:basedOn w:val="DefaultParagraphFont"/>
    <w:link w:val="Footer"/>
    <w:uiPriority w:val="99"/>
    <w:rsid w:val="0043472E"/>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5F1C12"/>
    <w:rPr>
      <w:sz w:val="16"/>
      <w:szCs w:val="16"/>
    </w:rPr>
  </w:style>
  <w:style w:type="paragraph" w:styleId="CommentText">
    <w:name w:val="annotation text"/>
    <w:basedOn w:val="Normal"/>
    <w:link w:val="CommentTextChar"/>
    <w:uiPriority w:val="99"/>
    <w:semiHidden/>
    <w:unhideWhenUsed/>
    <w:rsid w:val="005F1C12"/>
  </w:style>
  <w:style w:type="character" w:customStyle="1" w:styleId="CommentTextChar">
    <w:name w:val="Comment Text Char"/>
    <w:basedOn w:val="DefaultParagraphFont"/>
    <w:link w:val="CommentText"/>
    <w:uiPriority w:val="99"/>
    <w:semiHidden/>
    <w:rsid w:val="005F1C1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C12"/>
    <w:rPr>
      <w:b/>
      <w:bCs/>
    </w:rPr>
  </w:style>
  <w:style w:type="character" w:customStyle="1" w:styleId="CommentSubjectChar">
    <w:name w:val="Comment Subject Char"/>
    <w:basedOn w:val="CommentTextChar"/>
    <w:link w:val="CommentSubject"/>
    <w:uiPriority w:val="99"/>
    <w:semiHidden/>
    <w:rsid w:val="005F1C12"/>
    <w:rPr>
      <w:rFonts w:ascii="Times New Roman" w:hAnsi="Times New Roman" w:cs="Times New Roman"/>
      <w:b/>
      <w:bCs/>
      <w:sz w:val="20"/>
      <w:szCs w:val="20"/>
    </w:rPr>
  </w:style>
  <w:style w:type="paragraph" w:styleId="Revision">
    <w:name w:val="Revision"/>
    <w:hidden/>
    <w:uiPriority w:val="99"/>
    <w:semiHidden/>
    <w:rsid w:val="00866A70"/>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39</Pages>
  <Words>13588</Words>
  <Characters>64789</Characters>
  <Application>Microsoft Office Word</Application>
  <DocSecurity>0</DocSecurity>
  <Lines>539</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Ziegler, Liesl</cp:lastModifiedBy>
  <cp:revision>3</cp:revision>
  <dcterms:created xsi:type="dcterms:W3CDTF">2019-07-30T04:29:00Z</dcterms:created>
  <dcterms:modified xsi:type="dcterms:W3CDTF">2019-10-25T05:01:00Z</dcterms:modified>
</cp:coreProperties>
</file>