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0AB38" w14:textId="77777777" w:rsidR="00107C7A" w:rsidRDefault="00CE615F" w:rsidP="00107C7A">
      <w:pPr>
        <w:autoSpaceDE w:val="0"/>
        <w:autoSpaceDN w:val="0"/>
        <w:adjustRightInd w:val="0"/>
        <w:spacing w:before="120" w:after="0" w:line="240" w:lineRule="auto"/>
        <w:jc w:val="center"/>
        <w:rPr>
          <w:rFonts w:ascii="Times New Roman" w:hAnsi="Times New Roman" w:cs="Times New Roman"/>
          <w:b/>
          <w:bCs/>
          <w:i/>
          <w:iCs/>
        </w:rPr>
      </w:pPr>
      <w:r>
        <w:rPr>
          <w:rFonts w:ascii="Times New Roman" w:hAnsi="Times New Roman" w:cs="Times New Roman"/>
          <w:b/>
          <w:bCs/>
          <w:noProof/>
          <w:sz w:val="36"/>
          <w:szCs w:val="36"/>
          <w:lang w:val="en-AU" w:eastAsia="en-AU"/>
        </w:rPr>
        <w:drawing>
          <wp:inline distT="0" distB="0" distL="0" distR="0" wp14:anchorId="73E58CC4" wp14:editId="48563317">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70F58378" w14:textId="77777777" w:rsidR="006E0765" w:rsidRDefault="00107C7A" w:rsidP="00CE615F">
      <w:pPr>
        <w:autoSpaceDE w:val="0"/>
        <w:autoSpaceDN w:val="0"/>
        <w:adjustRightInd w:val="0"/>
        <w:spacing w:before="960" w:after="0" w:line="240" w:lineRule="auto"/>
        <w:jc w:val="center"/>
        <w:rPr>
          <w:rFonts w:ascii="Times New Roman" w:hAnsi="Times New Roman" w:cs="Times New Roman"/>
          <w:b/>
          <w:bCs/>
          <w:sz w:val="36"/>
        </w:rPr>
      </w:pPr>
      <w:r w:rsidRPr="0040275B">
        <w:rPr>
          <w:rFonts w:ascii="Times New Roman" w:hAnsi="Times New Roman" w:cs="Times New Roman"/>
          <w:b/>
          <w:bCs/>
          <w:sz w:val="36"/>
        </w:rPr>
        <w:t xml:space="preserve">Fisheries Legislation (Consequential Provisions) </w:t>
      </w:r>
    </w:p>
    <w:p w14:paraId="15C183AA" w14:textId="77777777" w:rsidR="00107C7A" w:rsidRPr="0040275B" w:rsidRDefault="00107C7A" w:rsidP="006E0765">
      <w:pPr>
        <w:autoSpaceDE w:val="0"/>
        <w:autoSpaceDN w:val="0"/>
        <w:adjustRightInd w:val="0"/>
        <w:spacing w:after="0" w:line="240" w:lineRule="auto"/>
        <w:jc w:val="center"/>
        <w:rPr>
          <w:rFonts w:ascii="Times New Roman" w:hAnsi="Times New Roman" w:cs="Times New Roman"/>
          <w:b/>
          <w:bCs/>
          <w:sz w:val="36"/>
        </w:rPr>
      </w:pPr>
      <w:r w:rsidRPr="0040275B">
        <w:rPr>
          <w:rFonts w:ascii="Times New Roman" w:hAnsi="Times New Roman" w:cs="Times New Roman"/>
          <w:b/>
          <w:bCs/>
          <w:sz w:val="36"/>
        </w:rPr>
        <w:t>Act 1991</w:t>
      </w:r>
    </w:p>
    <w:p w14:paraId="3BE4C7FB" w14:textId="430BD8A6" w:rsidR="00107C7A" w:rsidRPr="00B42E41" w:rsidRDefault="00107C7A" w:rsidP="00107C7A">
      <w:pPr>
        <w:autoSpaceDE w:val="0"/>
        <w:autoSpaceDN w:val="0"/>
        <w:adjustRightInd w:val="0"/>
        <w:spacing w:before="960" w:after="720" w:line="240" w:lineRule="auto"/>
        <w:jc w:val="center"/>
        <w:rPr>
          <w:rFonts w:ascii="Times New Roman" w:hAnsi="Times New Roman" w:cs="Times New Roman"/>
          <w:b/>
          <w:bCs/>
          <w:sz w:val="24"/>
        </w:rPr>
      </w:pPr>
      <w:r w:rsidRPr="00B42E41">
        <w:rPr>
          <w:rFonts w:ascii="Times New Roman" w:hAnsi="Times New Roman" w:cs="Times New Roman"/>
          <w:b/>
          <w:bCs/>
          <w:sz w:val="24"/>
        </w:rPr>
        <w:t>No. 163 of 1991</w:t>
      </w:r>
    </w:p>
    <w:p w14:paraId="52D8BD00" w14:textId="77777777" w:rsidR="00107C7A" w:rsidRDefault="00107C7A" w:rsidP="00107C7A">
      <w:pPr>
        <w:pBdr>
          <w:bottom w:val="double" w:sz="4" w:space="1" w:color="auto"/>
        </w:pBdr>
        <w:autoSpaceDE w:val="0"/>
        <w:autoSpaceDN w:val="0"/>
        <w:adjustRightInd w:val="0"/>
        <w:spacing w:after="0" w:line="240" w:lineRule="auto"/>
        <w:jc w:val="both"/>
        <w:rPr>
          <w:rFonts w:ascii="Times New Roman" w:hAnsi="Times New Roman" w:cs="Times New Roman"/>
          <w:b/>
          <w:bCs/>
        </w:rPr>
      </w:pPr>
    </w:p>
    <w:p w14:paraId="5FD79A84" w14:textId="71908A55" w:rsidR="00107C7A" w:rsidRPr="00B42E41" w:rsidRDefault="00107C7A" w:rsidP="00107C7A">
      <w:pPr>
        <w:autoSpaceDE w:val="0"/>
        <w:autoSpaceDN w:val="0"/>
        <w:adjustRightInd w:val="0"/>
        <w:spacing w:before="960" w:after="0" w:line="240" w:lineRule="auto"/>
        <w:jc w:val="both"/>
        <w:rPr>
          <w:rFonts w:ascii="Times New Roman" w:hAnsi="Times New Roman" w:cs="Times New Roman"/>
          <w:b/>
          <w:bCs/>
          <w:sz w:val="24"/>
        </w:rPr>
      </w:pPr>
      <w:r w:rsidRPr="00B42E41">
        <w:rPr>
          <w:rFonts w:ascii="Times New Roman" w:hAnsi="Times New Roman" w:cs="Times New Roman"/>
          <w:b/>
          <w:bCs/>
          <w:sz w:val="24"/>
        </w:rPr>
        <w:t xml:space="preserve">An Act to make provision consequent upon, or associated with, the enactment of the </w:t>
      </w:r>
      <w:r w:rsidRPr="00B42E41">
        <w:rPr>
          <w:rFonts w:ascii="Times New Roman" w:hAnsi="Times New Roman" w:cs="Times New Roman"/>
          <w:b/>
          <w:bCs/>
          <w:i/>
          <w:iCs/>
          <w:sz w:val="24"/>
        </w:rPr>
        <w:t>Fisheries Administration Act 1991</w:t>
      </w:r>
      <w:r w:rsidRPr="00B42E41">
        <w:rPr>
          <w:rFonts w:ascii="Times New Roman" w:hAnsi="Times New Roman" w:cs="Times New Roman"/>
          <w:b/>
          <w:bCs/>
          <w:iCs/>
          <w:sz w:val="24"/>
        </w:rPr>
        <w:t>,</w:t>
      </w:r>
      <w:r w:rsidRPr="00B42E41">
        <w:rPr>
          <w:rFonts w:ascii="Times New Roman" w:hAnsi="Times New Roman" w:cs="Times New Roman"/>
          <w:b/>
          <w:bCs/>
          <w:i/>
          <w:iCs/>
          <w:sz w:val="24"/>
        </w:rPr>
        <w:t xml:space="preserve"> </w:t>
      </w:r>
      <w:r w:rsidRPr="00B42E41">
        <w:rPr>
          <w:rFonts w:ascii="Times New Roman" w:hAnsi="Times New Roman" w:cs="Times New Roman"/>
          <w:b/>
          <w:bCs/>
          <w:sz w:val="24"/>
        </w:rPr>
        <w:t xml:space="preserve">the </w:t>
      </w:r>
      <w:r w:rsidRPr="00B42E41">
        <w:rPr>
          <w:rFonts w:ascii="Times New Roman" w:hAnsi="Times New Roman" w:cs="Times New Roman"/>
          <w:b/>
          <w:bCs/>
          <w:i/>
          <w:iCs/>
          <w:sz w:val="24"/>
        </w:rPr>
        <w:t xml:space="preserve">Fisheries Management Act 1991 </w:t>
      </w:r>
      <w:r w:rsidRPr="00B42E41">
        <w:rPr>
          <w:rFonts w:ascii="Times New Roman" w:hAnsi="Times New Roman" w:cs="Times New Roman"/>
          <w:b/>
          <w:bCs/>
          <w:sz w:val="24"/>
        </w:rPr>
        <w:t>and other related legislation, and for other purposes</w:t>
      </w:r>
    </w:p>
    <w:p w14:paraId="6D4F9AE8" w14:textId="65D326A2" w:rsidR="00107C7A" w:rsidRDefault="00107C7A" w:rsidP="00107C7A">
      <w:pPr>
        <w:autoSpaceDE w:val="0"/>
        <w:autoSpaceDN w:val="0"/>
        <w:adjustRightInd w:val="0"/>
        <w:spacing w:before="120" w:after="0" w:line="240" w:lineRule="auto"/>
        <w:jc w:val="right"/>
        <w:rPr>
          <w:rFonts w:ascii="Times New Roman" w:hAnsi="Times New Roman" w:cs="Times New Roman"/>
          <w:i/>
          <w:iCs/>
        </w:rPr>
      </w:pPr>
      <w:r w:rsidRPr="00B42E41">
        <w:rPr>
          <w:rFonts w:ascii="Times New Roman" w:hAnsi="Times New Roman" w:cs="Times New Roman"/>
          <w:iCs/>
        </w:rPr>
        <w:t>[</w:t>
      </w:r>
      <w:r>
        <w:rPr>
          <w:rFonts w:ascii="Times New Roman" w:hAnsi="Times New Roman" w:cs="Times New Roman"/>
          <w:i/>
          <w:iCs/>
        </w:rPr>
        <w:t>Assented to 10 November 1991</w:t>
      </w:r>
      <w:r w:rsidRPr="00B42E41">
        <w:rPr>
          <w:rFonts w:ascii="Times New Roman" w:hAnsi="Times New Roman" w:cs="Times New Roman"/>
          <w:iCs/>
        </w:rPr>
        <w:t>]</w:t>
      </w:r>
    </w:p>
    <w:p w14:paraId="21F6B822"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The Parliament of Australia enacts:</w:t>
      </w:r>
    </w:p>
    <w:p w14:paraId="1102C1F4"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PART 1—PRELIMINARY</w:t>
      </w:r>
    </w:p>
    <w:p w14:paraId="31D759B3"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Short title</w:t>
      </w:r>
    </w:p>
    <w:p w14:paraId="2D98FA60"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 xml:space="preserve">1. </w:t>
      </w:r>
      <w:r>
        <w:rPr>
          <w:rFonts w:ascii="Times New Roman" w:hAnsi="Times New Roman" w:cs="Times New Roman"/>
        </w:rPr>
        <w:t xml:space="preserve">This Act may be cited as the </w:t>
      </w:r>
      <w:r>
        <w:rPr>
          <w:rFonts w:ascii="Times New Roman" w:hAnsi="Times New Roman" w:cs="Times New Roman"/>
          <w:i/>
          <w:iCs/>
        </w:rPr>
        <w:t>Fisheries Legislation (Consequential Provisions) Act 1991.</w:t>
      </w:r>
    </w:p>
    <w:p w14:paraId="60CA0040" w14:textId="77777777" w:rsidR="00107C7A" w:rsidRDefault="00107C7A" w:rsidP="00107C7A">
      <w:pPr>
        <w:rPr>
          <w:rFonts w:ascii="Times New Roman" w:hAnsi="Times New Roman" w:cs="Times New Roman"/>
          <w:b/>
          <w:bCs/>
        </w:rPr>
      </w:pPr>
      <w:r>
        <w:rPr>
          <w:rFonts w:ascii="Times New Roman" w:hAnsi="Times New Roman" w:cs="Times New Roman"/>
          <w:b/>
          <w:bCs/>
        </w:rPr>
        <w:br w:type="page"/>
      </w:r>
    </w:p>
    <w:p w14:paraId="40788D1D"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Commencement</w:t>
      </w:r>
    </w:p>
    <w:p w14:paraId="6BCA60A8"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(1) </w:t>
      </w:r>
      <w:r>
        <w:rPr>
          <w:rFonts w:ascii="Times New Roman" w:hAnsi="Times New Roman" w:cs="Times New Roman"/>
        </w:rPr>
        <w:t>Sections 1 and 2 commence on the day on which this Act receives the Royal Assent.</w:t>
      </w:r>
    </w:p>
    <w:p w14:paraId="4DEB060A"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Subject to subsection (3), the remaining provisions of this Act commence on a day or days to be fixed by Proclamation.</w:t>
      </w:r>
    </w:p>
    <w:p w14:paraId="4C5394F5"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If a provision mentioned in subsection (2) does not commence under that subsection within the period of 6 months commencing on the day on which this Act receives the Royal Assent, it commences on the first day after the end of that period.</w:t>
      </w:r>
    </w:p>
    <w:p w14:paraId="3D86675A"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Repeals</w:t>
      </w:r>
    </w:p>
    <w:p w14:paraId="6837B432"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 (1) </w:t>
      </w:r>
      <w:r>
        <w:rPr>
          <w:rFonts w:ascii="Times New Roman" w:hAnsi="Times New Roman" w:cs="Times New Roman"/>
        </w:rPr>
        <w:t>The following Acts are repealed:</w:t>
      </w:r>
    </w:p>
    <w:p w14:paraId="3C08CD76" w14:textId="49919AA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i/>
          <w:iCs/>
        </w:rPr>
      </w:pPr>
      <w:r>
        <w:rPr>
          <w:rFonts w:ascii="Times New Roman" w:hAnsi="Times New Roman" w:cs="Times New Roman"/>
        </w:rPr>
        <w:t>(a)</w:t>
      </w:r>
      <w:r>
        <w:rPr>
          <w:rFonts w:ascii="Times New Roman" w:hAnsi="Times New Roman" w:cs="Times New Roman"/>
        </w:rPr>
        <w:tab/>
      </w:r>
      <w:r>
        <w:rPr>
          <w:rFonts w:ascii="Times New Roman" w:hAnsi="Times New Roman" w:cs="Times New Roman"/>
          <w:i/>
          <w:iCs/>
        </w:rPr>
        <w:t>Continental Shelf (Living Natural Resources) Act 1968</w:t>
      </w:r>
      <w:r w:rsidRPr="00B42E41">
        <w:rPr>
          <w:rFonts w:ascii="Times New Roman" w:hAnsi="Times New Roman" w:cs="Times New Roman"/>
          <w:iCs/>
        </w:rPr>
        <w:t>;</w:t>
      </w:r>
    </w:p>
    <w:p w14:paraId="38BF05E7"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i/>
          <w:iCs/>
        </w:rPr>
      </w:pPr>
      <w:r>
        <w:rPr>
          <w:rFonts w:ascii="Times New Roman" w:hAnsi="Times New Roman" w:cs="Times New Roman"/>
        </w:rPr>
        <w:t>(b)</w:t>
      </w:r>
      <w:r>
        <w:rPr>
          <w:rFonts w:ascii="Times New Roman" w:hAnsi="Times New Roman" w:cs="Times New Roman"/>
        </w:rPr>
        <w:tab/>
      </w:r>
      <w:r>
        <w:rPr>
          <w:rFonts w:ascii="Times New Roman" w:hAnsi="Times New Roman" w:cs="Times New Roman"/>
          <w:i/>
          <w:iCs/>
        </w:rPr>
        <w:t>Fisheries Agreements (Payments) Act 1981.</w:t>
      </w:r>
    </w:p>
    <w:p w14:paraId="13524730" w14:textId="244E481F"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 xml:space="preserve">The </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other than Part </w:t>
      </w:r>
      <w:proofErr w:type="spellStart"/>
      <w:r>
        <w:rPr>
          <w:rFonts w:ascii="Times New Roman" w:hAnsi="Times New Roman" w:cs="Times New Roman"/>
          <w:smallCaps/>
        </w:rPr>
        <w:t>IVa</w:t>
      </w:r>
      <w:proofErr w:type="spellEnd"/>
      <w:r>
        <w:rPr>
          <w:rFonts w:ascii="Times New Roman" w:hAnsi="Times New Roman" w:cs="Times New Roman"/>
        </w:rPr>
        <w:t>, is repealed.</w:t>
      </w:r>
    </w:p>
    <w:p w14:paraId="5681AEDD"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Interpretation</w:t>
      </w:r>
    </w:p>
    <w:p w14:paraId="481E377D"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In this Act, unless the contrary intention appears:</w:t>
      </w:r>
    </w:p>
    <w:p w14:paraId="4A43A321" w14:textId="77777777"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"AFMA" </w:t>
      </w:r>
      <w:r>
        <w:rPr>
          <w:rFonts w:ascii="Times New Roman" w:hAnsi="Times New Roman" w:cs="Times New Roman"/>
        </w:rPr>
        <w:t>means the Australian Fisheries Management Authority.</w:t>
      </w:r>
    </w:p>
    <w:p w14:paraId="1FD61856"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PART 2</w:t>
      </w:r>
      <w:r>
        <w:rPr>
          <w:rFonts w:ascii="Times New Roman" w:hAnsi="Times New Roman" w:cs="Times New Roman"/>
        </w:rPr>
        <w:t>—</w:t>
      </w:r>
      <w:r>
        <w:rPr>
          <w:rFonts w:ascii="Times New Roman" w:hAnsi="Times New Roman" w:cs="Times New Roman"/>
          <w:b/>
          <w:bCs/>
        </w:rPr>
        <w:t>SAVING AND TRANSITIONAL PROVISIONS</w:t>
      </w:r>
    </w:p>
    <w:p w14:paraId="73704B91"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Saving—permits for scientific purposes</w:t>
      </w:r>
    </w:p>
    <w:p w14:paraId="360FFFF3" w14:textId="28833664"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w:t>
      </w:r>
      <w:r>
        <w:rPr>
          <w:rFonts w:ascii="Times New Roman" w:hAnsi="Times New Roman" w:cs="Times New Roman"/>
          <w:b/>
          <w:bCs/>
        </w:rPr>
        <w:t xml:space="preserve">(1) </w:t>
      </w:r>
      <w:r>
        <w:rPr>
          <w:rFonts w:ascii="Times New Roman" w:hAnsi="Times New Roman" w:cs="Times New Roman"/>
        </w:rPr>
        <w:t xml:space="preserve">Despite the repeal of the </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other than Part </w:t>
      </w:r>
      <w:proofErr w:type="spellStart"/>
      <w:r>
        <w:rPr>
          <w:rFonts w:ascii="Times New Roman" w:hAnsi="Times New Roman" w:cs="Times New Roman"/>
          <w:smallCaps/>
        </w:rPr>
        <w:t>IVa</w:t>
      </w:r>
      <w:proofErr w:type="spellEnd"/>
      <w:r>
        <w:rPr>
          <w:rFonts w:ascii="Times New Roman" w:hAnsi="Times New Roman" w:cs="Times New Roman"/>
        </w:rPr>
        <w:t>, by this Act, a permit granted to a person under section 6</w:t>
      </w:r>
      <w:r w:rsidR="00B42E41">
        <w:rPr>
          <w:rFonts w:ascii="Times New Roman" w:hAnsi="Times New Roman" w:cs="Times New Roman"/>
          <w:smallCaps/>
        </w:rPr>
        <w:t>b</w:t>
      </w:r>
      <w:r>
        <w:rPr>
          <w:rFonts w:ascii="Times New Roman" w:hAnsi="Times New Roman" w:cs="Times New Roman"/>
        </w:rPr>
        <w:t xml:space="preserve"> of that Act that was in force immediately before the commencement of this section continues in force after that commencement until its date of expiry, or until it is revoked, as if the </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other than Part </w:t>
      </w:r>
      <w:proofErr w:type="spellStart"/>
      <w:r>
        <w:rPr>
          <w:rFonts w:ascii="Times New Roman" w:hAnsi="Times New Roman" w:cs="Times New Roman"/>
          <w:smallCaps/>
        </w:rPr>
        <w:t>IVa</w:t>
      </w:r>
      <w:proofErr w:type="spellEnd"/>
      <w:r>
        <w:rPr>
          <w:rFonts w:ascii="Times New Roman" w:hAnsi="Times New Roman" w:cs="Times New Roman"/>
        </w:rPr>
        <w:t>, had not been repealed and that Act and instruments made or determined under that Act (including regulations, Proclamations, orders, plans of management or notices) as in force immediately before the commencement of this section continue to apply in relation to the permit, the holder of the permit or a person acting on behalf of the holder of the permit to the extent that they are capable of so applying.</w:t>
      </w:r>
    </w:p>
    <w:p w14:paraId="1EDAD3F0"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 xml:space="preserve">Nothing in subsection (1) prevents the repeal, rescission, revocation, amendment or variation, under the </w:t>
      </w:r>
      <w:r>
        <w:rPr>
          <w:rFonts w:ascii="Times New Roman" w:hAnsi="Times New Roman" w:cs="Times New Roman"/>
          <w:i/>
          <w:iCs/>
        </w:rPr>
        <w:t xml:space="preserve">Fisheries Act 1952 </w:t>
      </w:r>
      <w:r>
        <w:rPr>
          <w:rFonts w:ascii="Times New Roman" w:hAnsi="Times New Roman" w:cs="Times New Roman"/>
        </w:rPr>
        <w:t>in its continued application, of an instrument mentioned in that subsection.</w:t>
      </w:r>
    </w:p>
    <w:p w14:paraId="4C015CAD" w14:textId="07DB9FB9"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 xml:space="preserve">A person is not guilty of an offence against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or regulations under that Act, because of anything done by the person that is </w:t>
      </w:r>
      <w:proofErr w:type="spellStart"/>
      <w:r>
        <w:rPr>
          <w:rFonts w:ascii="Times New Roman" w:hAnsi="Times New Roman" w:cs="Times New Roman"/>
        </w:rPr>
        <w:t>authorised</w:t>
      </w:r>
      <w:proofErr w:type="spellEnd"/>
      <w:r>
        <w:rPr>
          <w:rFonts w:ascii="Times New Roman" w:hAnsi="Times New Roman" w:cs="Times New Roman"/>
        </w:rPr>
        <w:t xml:space="preserve"> by a permit continued in force under subsection (1).</w:t>
      </w:r>
    </w:p>
    <w:p w14:paraId="6B4D456B" w14:textId="77777777" w:rsidR="00107C7A" w:rsidRDefault="00107C7A" w:rsidP="00107C7A">
      <w:pPr>
        <w:rPr>
          <w:rFonts w:ascii="Times New Roman" w:hAnsi="Times New Roman" w:cs="Times New Roman"/>
          <w:b/>
          <w:bCs/>
        </w:rPr>
      </w:pPr>
      <w:r>
        <w:rPr>
          <w:rFonts w:ascii="Times New Roman" w:hAnsi="Times New Roman" w:cs="Times New Roman"/>
          <w:b/>
          <w:bCs/>
        </w:rPr>
        <w:br w:type="page"/>
      </w:r>
    </w:p>
    <w:p w14:paraId="0E6CFB48"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 xml:space="preserve">Saving of </w:t>
      </w:r>
      <w:proofErr w:type="spellStart"/>
      <w:r>
        <w:rPr>
          <w:rFonts w:ascii="Times New Roman" w:hAnsi="Times New Roman" w:cs="Times New Roman"/>
          <w:b/>
          <w:bCs/>
        </w:rPr>
        <w:t>licences</w:t>
      </w:r>
      <w:proofErr w:type="spellEnd"/>
    </w:p>
    <w:p w14:paraId="05F0B1BB" w14:textId="73DBD6F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w:t>
      </w:r>
      <w:r>
        <w:rPr>
          <w:rFonts w:ascii="Times New Roman" w:hAnsi="Times New Roman" w:cs="Times New Roman"/>
          <w:b/>
          <w:bCs/>
        </w:rPr>
        <w:t xml:space="preserve">(1) </w:t>
      </w:r>
      <w:r>
        <w:rPr>
          <w:rFonts w:ascii="Times New Roman" w:hAnsi="Times New Roman" w:cs="Times New Roman"/>
        </w:rPr>
        <w:t xml:space="preserve">Despite the repeal of the </w:t>
      </w:r>
      <w:r>
        <w:rPr>
          <w:rFonts w:ascii="Times New Roman" w:hAnsi="Times New Roman" w:cs="Times New Roman"/>
          <w:i/>
          <w:iCs/>
        </w:rPr>
        <w:t xml:space="preserve">Fisheries Act </w:t>
      </w:r>
      <w:r w:rsidR="00B42E41">
        <w:rPr>
          <w:rFonts w:ascii="Times New Roman" w:hAnsi="Times New Roman" w:cs="Times New Roman"/>
          <w:i/>
          <w:iCs/>
        </w:rPr>
        <w:t>1</w:t>
      </w:r>
      <w:r>
        <w:rPr>
          <w:rFonts w:ascii="Times New Roman" w:hAnsi="Times New Roman" w:cs="Times New Roman"/>
          <w:i/>
          <w:iCs/>
        </w:rPr>
        <w:t>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other than Part </w:t>
      </w:r>
      <w:proofErr w:type="spellStart"/>
      <w:r>
        <w:rPr>
          <w:rFonts w:ascii="Times New Roman" w:hAnsi="Times New Roman" w:cs="Times New Roman"/>
          <w:smallCaps/>
        </w:rPr>
        <w:t>IVa</w:t>
      </w:r>
      <w:proofErr w:type="spellEnd"/>
      <w:r>
        <w:rPr>
          <w:rFonts w:ascii="Times New Roman" w:hAnsi="Times New Roman" w:cs="Times New Roman"/>
        </w:rPr>
        <w:t xml:space="preserve">, by this Act, a </w:t>
      </w:r>
      <w:proofErr w:type="spellStart"/>
      <w:r>
        <w:rPr>
          <w:rFonts w:ascii="Times New Roman" w:hAnsi="Times New Roman" w:cs="Times New Roman"/>
        </w:rPr>
        <w:t>licence</w:t>
      </w:r>
      <w:proofErr w:type="spellEnd"/>
      <w:r>
        <w:rPr>
          <w:rFonts w:ascii="Times New Roman" w:hAnsi="Times New Roman" w:cs="Times New Roman"/>
        </w:rPr>
        <w:t xml:space="preserve"> granted to a person under section 9 of that Act that was in force immediately before the commencement of this section continues in force after that commencement until its date of expiry, or until it is surrendered or cancelled, as if the </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other than Part </w:t>
      </w:r>
      <w:proofErr w:type="spellStart"/>
      <w:r>
        <w:rPr>
          <w:rFonts w:ascii="Times New Roman" w:hAnsi="Times New Roman" w:cs="Times New Roman"/>
          <w:smallCaps/>
        </w:rPr>
        <w:t>IVa</w:t>
      </w:r>
      <w:proofErr w:type="spellEnd"/>
      <w:r>
        <w:rPr>
          <w:rFonts w:ascii="Times New Roman" w:hAnsi="Times New Roman" w:cs="Times New Roman"/>
        </w:rPr>
        <w:t xml:space="preserve">, had not been repealed and that Act and instruments made or determined under that Act (including regulations, Proclamations, orders, plans of management or notices) as in force immediately before the commencement of this section continue to apply in relation to the </w:t>
      </w:r>
      <w:proofErr w:type="spellStart"/>
      <w:r>
        <w:rPr>
          <w:rFonts w:ascii="Times New Roman" w:hAnsi="Times New Roman" w:cs="Times New Roman"/>
        </w:rPr>
        <w:t>licence</w:t>
      </w:r>
      <w:proofErr w:type="spellEnd"/>
      <w:r>
        <w:rPr>
          <w:rFonts w:ascii="Times New Roman" w:hAnsi="Times New Roman" w:cs="Times New Roman"/>
        </w:rPr>
        <w:t xml:space="preserve">, the holder of the </w:t>
      </w:r>
      <w:proofErr w:type="spellStart"/>
      <w:r>
        <w:rPr>
          <w:rFonts w:ascii="Times New Roman" w:hAnsi="Times New Roman" w:cs="Times New Roman"/>
        </w:rPr>
        <w:t>licence</w:t>
      </w:r>
      <w:proofErr w:type="spellEnd"/>
      <w:r>
        <w:rPr>
          <w:rFonts w:ascii="Times New Roman" w:hAnsi="Times New Roman" w:cs="Times New Roman"/>
        </w:rPr>
        <w:t xml:space="preserve"> or a person acting on behalf of the holder of the </w:t>
      </w:r>
      <w:proofErr w:type="spellStart"/>
      <w:r>
        <w:rPr>
          <w:rFonts w:ascii="Times New Roman" w:hAnsi="Times New Roman" w:cs="Times New Roman"/>
        </w:rPr>
        <w:t>licence</w:t>
      </w:r>
      <w:proofErr w:type="spellEnd"/>
      <w:r>
        <w:rPr>
          <w:rFonts w:ascii="Times New Roman" w:hAnsi="Times New Roman" w:cs="Times New Roman"/>
        </w:rPr>
        <w:t xml:space="preserve"> to the extent that they are capable of so applying.</w:t>
      </w:r>
    </w:p>
    <w:p w14:paraId="7DDF0BBA"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Nothing in subsection (1) prevents the repeal, rescission, revocation, amendment or variation, under the </w:t>
      </w:r>
      <w:r>
        <w:rPr>
          <w:rFonts w:ascii="Times New Roman" w:hAnsi="Times New Roman" w:cs="Times New Roman"/>
          <w:i/>
          <w:iCs/>
        </w:rPr>
        <w:t xml:space="preserve">Fisheries Act 1952 </w:t>
      </w:r>
      <w:r>
        <w:rPr>
          <w:rFonts w:ascii="Times New Roman" w:hAnsi="Times New Roman" w:cs="Times New Roman"/>
        </w:rPr>
        <w:t>in its continued application, of an instrument mentioned in that subsection.</w:t>
      </w:r>
    </w:p>
    <w:p w14:paraId="70D1D2A2" w14:textId="6550458F"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 xml:space="preserve">A person is not guilty of an offence against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or regulations under that Act, because of anything done by the person that is </w:t>
      </w:r>
      <w:proofErr w:type="spellStart"/>
      <w:r>
        <w:rPr>
          <w:rFonts w:ascii="Times New Roman" w:hAnsi="Times New Roman" w:cs="Times New Roman"/>
        </w:rPr>
        <w:t>authorised</w:t>
      </w:r>
      <w:proofErr w:type="spellEnd"/>
      <w:r>
        <w:rPr>
          <w:rFonts w:ascii="Times New Roman" w:hAnsi="Times New Roman" w:cs="Times New Roman"/>
        </w:rPr>
        <w:t xml:space="preserve"> by a </w:t>
      </w:r>
      <w:proofErr w:type="spellStart"/>
      <w:r>
        <w:rPr>
          <w:rFonts w:ascii="Times New Roman" w:hAnsi="Times New Roman" w:cs="Times New Roman"/>
        </w:rPr>
        <w:t>licence</w:t>
      </w:r>
      <w:proofErr w:type="spellEnd"/>
      <w:r>
        <w:rPr>
          <w:rFonts w:ascii="Times New Roman" w:hAnsi="Times New Roman" w:cs="Times New Roman"/>
        </w:rPr>
        <w:t xml:space="preserve"> continued in force under subsection (1).</w:t>
      </w:r>
    </w:p>
    <w:p w14:paraId="3C8A78A1"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Saving and transitional—arrangements etc. with States and Territories</w:t>
      </w:r>
    </w:p>
    <w:p w14:paraId="274281FF" w14:textId="37A522CB"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7. (1) </w:t>
      </w:r>
      <w:r>
        <w:rPr>
          <w:rFonts w:ascii="Times New Roman" w:hAnsi="Times New Roman" w:cs="Times New Roman"/>
        </w:rPr>
        <w:t xml:space="preserve">Despite the repeal of the </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other than Part </w:t>
      </w:r>
      <w:proofErr w:type="spellStart"/>
      <w:r>
        <w:rPr>
          <w:rFonts w:ascii="Times New Roman" w:hAnsi="Times New Roman" w:cs="Times New Roman"/>
          <w:smallCaps/>
        </w:rPr>
        <w:t>IVa</w:t>
      </w:r>
      <w:proofErr w:type="spellEnd"/>
      <w:r>
        <w:rPr>
          <w:rFonts w:ascii="Times New Roman" w:hAnsi="Times New Roman" w:cs="Times New Roman"/>
        </w:rPr>
        <w:t>, by this Act, that Act and instruments made or determined under that Act (including regulations, Proclamations, orders, plans of management or notices) as in force immediately before that repeal continue in force after that repeal to the extent necessary for the continuing operation of that Part.</w:t>
      </w:r>
    </w:p>
    <w:p w14:paraId="3D81CE62"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Nothing in subsection (1) prevents the repeal, rescission, revocation, amendment or variation, under the </w:t>
      </w:r>
      <w:r>
        <w:rPr>
          <w:rFonts w:ascii="Times New Roman" w:hAnsi="Times New Roman" w:cs="Times New Roman"/>
          <w:i/>
          <w:iCs/>
        </w:rPr>
        <w:t xml:space="preserve">Fisheries Act 1952 </w:t>
      </w:r>
      <w:r>
        <w:rPr>
          <w:rFonts w:ascii="Times New Roman" w:hAnsi="Times New Roman" w:cs="Times New Roman"/>
        </w:rPr>
        <w:t>in its continued operation, of an instrument mentioned in that subsection or the making or determination of such an instrument under that Act in its continued operation.</w:t>
      </w:r>
    </w:p>
    <w:p w14:paraId="37D748AA" w14:textId="5300006B"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 xml:space="preserve">Part </w:t>
      </w:r>
      <w:proofErr w:type="spellStart"/>
      <w:r>
        <w:rPr>
          <w:rFonts w:ascii="Times New Roman" w:hAnsi="Times New Roman" w:cs="Times New Roman"/>
          <w:smallCaps/>
        </w:rPr>
        <w:t>IVa</w:t>
      </w:r>
      <w:proofErr w:type="spellEnd"/>
      <w:r>
        <w:rPr>
          <w:rFonts w:ascii="Times New Roman" w:hAnsi="Times New Roman" w:cs="Times New Roman"/>
          <w:smallCaps/>
        </w:rPr>
        <w:t xml:space="preserve"> </w:t>
      </w:r>
      <w:r>
        <w:rPr>
          <w:rFonts w:ascii="Times New Roman" w:hAnsi="Times New Roman" w:cs="Times New Roman"/>
        </w:rPr>
        <w:t xml:space="preserve">of the </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unless sooner repealed, ceases to have effect at the end of the period of 2 years beginning on the day on which this section commences.</w:t>
      </w:r>
    </w:p>
    <w:p w14:paraId="590B6B09" w14:textId="0C99A722"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(4)</w:t>
      </w:r>
      <w:r>
        <w:rPr>
          <w:rFonts w:ascii="Times New Roman" w:hAnsi="Times New Roman" w:cs="Times New Roman"/>
        </w:rPr>
        <w:t xml:space="preserve"> Upon the commencement of Part 5 of the </w:t>
      </w:r>
      <w:r>
        <w:rPr>
          <w:rFonts w:ascii="Times New Roman" w:hAnsi="Times New Roman" w:cs="Times New Roman"/>
          <w:i/>
          <w:iCs/>
        </w:rPr>
        <w:t>Fisheries Management Act 1991</w:t>
      </w:r>
      <w:r w:rsidRPr="00B42E41">
        <w:rPr>
          <w:rFonts w:ascii="Times New Roman" w:hAnsi="Times New Roman" w:cs="Times New Roman"/>
          <w:iCs/>
        </w:rPr>
        <w:t>:</w:t>
      </w:r>
    </w:p>
    <w:p w14:paraId="26162AD6" w14:textId="56B2BADB"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Northern Territory Fisheries Joint Authority and the Western Australian Fisheries Joint Authority established under section 12</w:t>
      </w:r>
      <w:r w:rsidR="00B42E41">
        <w:rPr>
          <w:rFonts w:ascii="Times New Roman" w:hAnsi="Times New Roman" w:cs="Times New Roman"/>
          <w:smallCaps/>
        </w:rPr>
        <w:t>d</w:t>
      </w:r>
      <w:r>
        <w:rPr>
          <w:rFonts w:ascii="Times New Roman" w:hAnsi="Times New Roman" w:cs="Times New Roman"/>
        </w:rPr>
        <w:t xml:space="preserve"> of the </w:t>
      </w:r>
      <w:r>
        <w:rPr>
          <w:rFonts w:ascii="Times New Roman" w:hAnsi="Times New Roman" w:cs="Times New Roman"/>
          <w:i/>
          <w:iCs/>
        </w:rPr>
        <w:t xml:space="preserve">Fisheries Act 1952 </w:t>
      </w:r>
      <w:r>
        <w:rPr>
          <w:rFonts w:ascii="Times New Roman" w:hAnsi="Times New Roman" w:cs="Times New Roman"/>
        </w:rPr>
        <w:t xml:space="preserve">continue in existence as if they had been established under Part 5 of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and</w:t>
      </w:r>
    </w:p>
    <w:p w14:paraId="3B76232B" w14:textId="5A842F4A"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any arrangement made with a State or Territory under subsection 12</w:t>
      </w:r>
      <w:r w:rsidR="00B42E41">
        <w:rPr>
          <w:rFonts w:ascii="Times New Roman" w:hAnsi="Times New Roman" w:cs="Times New Roman"/>
          <w:smallCaps/>
        </w:rPr>
        <w:t>h</w:t>
      </w:r>
      <w:r>
        <w:rPr>
          <w:rFonts w:ascii="Times New Roman" w:hAnsi="Times New Roman" w:cs="Times New Roman"/>
        </w:rPr>
        <w:t xml:space="preserve"> (1) or (4) of the </w:t>
      </w:r>
      <w:r>
        <w:rPr>
          <w:rFonts w:ascii="Times New Roman" w:hAnsi="Times New Roman" w:cs="Times New Roman"/>
          <w:i/>
          <w:iCs/>
        </w:rPr>
        <w:t xml:space="preserve">Fisheries Act 1952 </w:t>
      </w:r>
      <w:r>
        <w:rPr>
          <w:rFonts w:ascii="Times New Roman" w:hAnsi="Times New Roman" w:cs="Times New Roman"/>
        </w:rPr>
        <w:t>that was in force immediately before that commencement continues in force</w:t>
      </w:r>
    </w:p>
    <w:p w14:paraId="3E2FF0C7" w14:textId="77777777" w:rsidR="00107C7A" w:rsidRDefault="00107C7A" w:rsidP="00107C7A">
      <w:pPr>
        <w:rPr>
          <w:rFonts w:ascii="Times New Roman" w:hAnsi="Times New Roman" w:cs="Times New Roman"/>
        </w:rPr>
      </w:pPr>
      <w:r>
        <w:rPr>
          <w:rFonts w:ascii="Times New Roman" w:hAnsi="Times New Roman" w:cs="Times New Roman"/>
        </w:rPr>
        <w:br w:type="page"/>
      </w:r>
    </w:p>
    <w:p w14:paraId="5034D90F" w14:textId="77777777" w:rsidR="00107C7A" w:rsidRDefault="00107C7A" w:rsidP="00107C7A">
      <w:pPr>
        <w:autoSpaceDE w:val="0"/>
        <w:autoSpaceDN w:val="0"/>
        <w:adjustRightInd w:val="0"/>
        <w:spacing w:before="120" w:after="0" w:line="240" w:lineRule="auto"/>
        <w:ind w:left="720"/>
        <w:jc w:val="both"/>
        <w:rPr>
          <w:rFonts w:ascii="Times New Roman" w:hAnsi="Times New Roman" w:cs="Times New Roman"/>
          <w:i/>
          <w:iCs/>
        </w:rPr>
      </w:pPr>
      <w:r>
        <w:rPr>
          <w:rFonts w:ascii="Times New Roman" w:hAnsi="Times New Roman" w:cs="Times New Roman"/>
        </w:rPr>
        <w:lastRenderedPageBreak/>
        <w:t xml:space="preserve">as if it had been made under Part 5 of the </w:t>
      </w:r>
      <w:r>
        <w:rPr>
          <w:rFonts w:ascii="Times New Roman" w:hAnsi="Times New Roman" w:cs="Times New Roman"/>
          <w:i/>
          <w:iCs/>
        </w:rPr>
        <w:t>Fisheries Management Act 1991.</w:t>
      </w:r>
    </w:p>
    <w:p w14:paraId="1677FB54"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Officers</w:t>
      </w:r>
    </w:p>
    <w:p w14:paraId="13F1880E" w14:textId="0987EE65"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sidRPr="0040275B">
        <w:rPr>
          <w:rFonts w:ascii="Times New Roman" w:hAnsi="Times New Roman" w:cs="Times New Roman"/>
          <w:b/>
          <w:smallCaps/>
        </w:rPr>
        <w:t>8.</w:t>
      </w:r>
      <w:r>
        <w:rPr>
          <w:rFonts w:ascii="Times New Roman" w:hAnsi="Times New Roman" w:cs="Times New Roman"/>
        </w:rPr>
        <w:t xml:space="preserve"> Without limiting the operation of section 5, 6 or 7, a person who, immediately before the repeal of the </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other than Part </w:t>
      </w:r>
      <w:proofErr w:type="spellStart"/>
      <w:r>
        <w:rPr>
          <w:rFonts w:ascii="Times New Roman" w:hAnsi="Times New Roman" w:cs="Times New Roman"/>
          <w:smallCaps/>
        </w:rPr>
        <w:t>IVa</w:t>
      </w:r>
      <w:proofErr w:type="spellEnd"/>
      <w:r>
        <w:rPr>
          <w:rFonts w:ascii="Times New Roman" w:hAnsi="Times New Roman" w:cs="Times New Roman"/>
        </w:rPr>
        <w:t xml:space="preserve">, was a person mentioned in paragraph (a) of the definition of "officer" in subsection </w:t>
      </w:r>
      <w:r>
        <w:rPr>
          <w:rFonts w:ascii="Times New Roman" w:hAnsi="Times New Roman" w:cs="Times New Roman"/>
          <w:smallCaps/>
        </w:rPr>
        <w:t>4</w:t>
      </w:r>
      <w:r w:rsidR="00B42E41">
        <w:rPr>
          <w:rFonts w:ascii="Times New Roman" w:hAnsi="Times New Roman" w:cs="Times New Roman"/>
          <w:smallCaps/>
        </w:rPr>
        <w:t xml:space="preserve"> </w:t>
      </w:r>
      <w:r>
        <w:rPr>
          <w:rFonts w:ascii="Times New Roman" w:hAnsi="Times New Roman" w:cs="Times New Roman"/>
          <w:smallCaps/>
        </w:rPr>
        <w:t xml:space="preserve">(1) </w:t>
      </w:r>
      <w:r>
        <w:rPr>
          <w:rFonts w:ascii="Times New Roman" w:hAnsi="Times New Roman" w:cs="Times New Roman"/>
        </w:rPr>
        <w:t xml:space="preserve">of that Act is taken, after the commencement of section 83 of the </w:t>
      </w:r>
      <w:r>
        <w:rPr>
          <w:rFonts w:ascii="Times New Roman" w:hAnsi="Times New Roman" w:cs="Times New Roman"/>
          <w:i/>
          <w:iCs/>
        </w:rPr>
        <w:t xml:space="preserve">Fisheries Management Act 1991, </w:t>
      </w:r>
      <w:r>
        <w:rPr>
          <w:rFonts w:ascii="Times New Roman" w:hAnsi="Times New Roman" w:cs="Times New Roman"/>
        </w:rPr>
        <w:t>to be an officer appointed under that section.</w:t>
      </w:r>
    </w:p>
    <w:p w14:paraId="33FD3FF4"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i/>
          <w:iCs/>
        </w:rPr>
      </w:pPr>
      <w:r>
        <w:rPr>
          <w:rFonts w:ascii="Times New Roman" w:hAnsi="Times New Roman" w:cs="Times New Roman"/>
          <w:b/>
          <w:bCs/>
        </w:rPr>
        <w:t>Saving—</w:t>
      </w:r>
      <w:proofErr w:type="spellStart"/>
      <w:r>
        <w:rPr>
          <w:rFonts w:ascii="Times New Roman" w:hAnsi="Times New Roman" w:cs="Times New Roman"/>
          <w:b/>
          <w:bCs/>
        </w:rPr>
        <w:t>licences</w:t>
      </w:r>
      <w:proofErr w:type="spellEnd"/>
      <w:r>
        <w:rPr>
          <w:rFonts w:ascii="Times New Roman" w:hAnsi="Times New Roman" w:cs="Times New Roman"/>
          <w:b/>
          <w:bCs/>
        </w:rPr>
        <w:t xml:space="preserve"> and permits under the </w:t>
      </w:r>
      <w:r>
        <w:rPr>
          <w:rFonts w:ascii="Times New Roman" w:hAnsi="Times New Roman" w:cs="Times New Roman"/>
          <w:b/>
          <w:bCs/>
          <w:i/>
          <w:iCs/>
        </w:rPr>
        <w:t>Continental Shelf (Living Natural Resources) Act 1968</w:t>
      </w:r>
    </w:p>
    <w:p w14:paraId="158B3654"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9.</w:t>
      </w:r>
      <w:r>
        <w:rPr>
          <w:rFonts w:ascii="Times New Roman" w:hAnsi="Times New Roman" w:cs="Times New Roman"/>
        </w:rPr>
        <w:t xml:space="preserve"> </w:t>
      </w:r>
      <w:r>
        <w:rPr>
          <w:rFonts w:ascii="Times New Roman" w:hAnsi="Times New Roman" w:cs="Times New Roman"/>
          <w:b/>
          <w:bCs/>
        </w:rPr>
        <w:t xml:space="preserve">(1) </w:t>
      </w:r>
      <w:r>
        <w:rPr>
          <w:rFonts w:ascii="Times New Roman" w:hAnsi="Times New Roman" w:cs="Times New Roman"/>
        </w:rPr>
        <w:t xml:space="preserve">Despite the repeal of the </w:t>
      </w:r>
      <w:r>
        <w:rPr>
          <w:rFonts w:ascii="Times New Roman" w:hAnsi="Times New Roman" w:cs="Times New Roman"/>
          <w:i/>
          <w:iCs/>
        </w:rPr>
        <w:t xml:space="preserve">Continental Shelf (Living Natural Resources) Act 1968 </w:t>
      </w:r>
      <w:r>
        <w:rPr>
          <w:rFonts w:ascii="Times New Roman" w:hAnsi="Times New Roman" w:cs="Times New Roman"/>
        </w:rPr>
        <w:t xml:space="preserve">by this Act, a prescribed concession that was in force immediately before the commencement of this section continues in force after that commencement until its date of expiry, or until it otherwise ceases to have effect, as if the </w:t>
      </w:r>
      <w:r>
        <w:rPr>
          <w:rFonts w:ascii="Times New Roman" w:hAnsi="Times New Roman" w:cs="Times New Roman"/>
          <w:i/>
          <w:iCs/>
        </w:rPr>
        <w:t xml:space="preserve">Continental Shelf (Living Natural Resources) Act 1968 </w:t>
      </w:r>
      <w:r>
        <w:rPr>
          <w:rFonts w:ascii="Times New Roman" w:hAnsi="Times New Roman" w:cs="Times New Roman"/>
        </w:rPr>
        <w:t>had not been repealed and that Act and instruments made or determined under that Act (including regulations or notices) as in force immediately before the commencement of this section continue to apply in relation to the prescribed concession, the holder of the concession or a person acting on behalf of the holder of the concession to the extent that they are capable of so applying.</w:t>
      </w:r>
    </w:p>
    <w:p w14:paraId="18B00152"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Nothing in subsection (1) prevents the repeal, rescission, revocation, amendment or variation under the </w:t>
      </w:r>
      <w:r>
        <w:rPr>
          <w:rFonts w:ascii="Times New Roman" w:hAnsi="Times New Roman" w:cs="Times New Roman"/>
          <w:i/>
          <w:iCs/>
        </w:rPr>
        <w:t xml:space="preserve">Continental Shelf (Living Natural Resources) Act 1968 </w:t>
      </w:r>
      <w:r>
        <w:rPr>
          <w:rFonts w:ascii="Times New Roman" w:hAnsi="Times New Roman" w:cs="Times New Roman"/>
        </w:rPr>
        <w:t>in its continued application, of an instrument mentioned in that subsection.</w:t>
      </w:r>
    </w:p>
    <w:p w14:paraId="332F613C" w14:textId="65111A9A" w:rsidR="00107C7A" w:rsidRDefault="00107C7A" w:rsidP="00107C7A">
      <w:pPr>
        <w:autoSpaceDE w:val="0"/>
        <w:autoSpaceDN w:val="0"/>
        <w:adjustRightInd w:val="0"/>
        <w:spacing w:before="120" w:after="0" w:line="240" w:lineRule="auto"/>
        <w:ind w:firstLine="360"/>
        <w:jc w:val="both"/>
        <w:rPr>
          <w:rFonts w:ascii="Times New Roman" w:hAnsi="Times New Roman" w:cs="Times New Roman"/>
          <w:smallCaps/>
        </w:rPr>
      </w:pPr>
      <w:r>
        <w:rPr>
          <w:rFonts w:ascii="Times New Roman" w:hAnsi="Times New Roman" w:cs="Times New Roman"/>
          <w:b/>
          <w:bCs/>
          <w:smallCaps/>
        </w:rPr>
        <w:t>(3)</w:t>
      </w:r>
      <w:r>
        <w:rPr>
          <w:rFonts w:ascii="Times New Roman" w:hAnsi="Times New Roman" w:cs="Times New Roman"/>
          <w:b/>
          <w:bCs/>
        </w:rPr>
        <w:t xml:space="preserve"> </w:t>
      </w:r>
      <w:r>
        <w:rPr>
          <w:rFonts w:ascii="Times New Roman" w:hAnsi="Times New Roman" w:cs="Times New Roman"/>
        </w:rPr>
        <w:t xml:space="preserve">A person is not guilty of an offence against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or regulations under that Act, because of anything done by the person that is </w:t>
      </w:r>
      <w:proofErr w:type="spellStart"/>
      <w:r>
        <w:rPr>
          <w:rFonts w:ascii="Times New Roman" w:hAnsi="Times New Roman" w:cs="Times New Roman"/>
        </w:rPr>
        <w:t>authorised</w:t>
      </w:r>
      <w:proofErr w:type="spellEnd"/>
      <w:r>
        <w:rPr>
          <w:rFonts w:ascii="Times New Roman" w:hAnsi="Times New Roman" w:cs="Times New Roman"/>
        </w:rPr>
        <w:t xml:space="preserve"> by a prescribed concession continued in force under subsection </w:t>
      </w:r>
      <w:r>
        <w:rPr>
          <w:rFonts w:ascii="Times New Roman" w:hAnsi="Times New Roman" w:cs="Times New Roman"/>
          <w:smallCaps/>
        </w:rPr>
        <w:t>(1).</w:t>
      </w:r>
    </w:p>
    <w:p w14:paraId="3BB20859"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In this section:</w:t>
      </w:r>
    </w:p>
    <w:p w14:paraId="37F71819" w14:textId="77777777"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"prescribed concession" </w:t>
      </w:r>
      <w:r>
        <w:rPr>
          <w:rFonts w:ascii="Times New Roman" w:hAnsi="Times New Roman" w:cs="Times New Roman"/>
        </w:rPr>
        <w:t>means:</w:t>
      </w:r>
    </w:p>
    <w:p w14:paraId="1D6441CA" w14:textId="2AB56B5A"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 </w:t>
      </w:r>
      <w:proofErr w:type="spellStart"/>
      <w:r>
        <w:rPr>
          <w:rFonts w:ascii="Times New Roman" w:hAnsi="Times New Roman" w:cs="Times New Roman"/>
        </w:rPr>
        <w:t>licence</w:t>
      </w:r>
      <w:proofErr w:type="spellEnd"/>
      <w:r>
        <w:rPr>
          <w:rFonts w:ascii="Times New Roman" w:hAnsi="Times New Roman" w:cs="Times New Roman"/>
        </w:rPr>
        <w:t xml:space="preserve"> granted to a person under section </w:t>
      </w:r>
      <w:r>
        <w:rPr>
          <w:rFonts w:ascii="Times New Roman" w:hAnsi="Times New Roman" w:cs="Times New Roman"/>
          <w:smallCaps/>
        </w:rPr>
        <w:t>1</w:t>
      </w:r>
      <w:r>
        <w:rPr>
          <w:rFonts w:ascii="Times New Roman" w:hAnsi="Times New Roman" w:cs="Times New Roman"/>
        </w:rPr>
        <w:t xml:space="preserve">3 of the </w:t>
      </w:r>
      <w:r>
        <w:rPr>
          <w:rFonts w:ascii="Times New Roman" w:hAnsi="Times New Roman" w:cs="Times New Roman"/>
          <w:i/>
          <w:iCs/>
        </w:rPr>
        <w:t>Continental Shelf (Living Natural Resources) Act 1968</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or</w:t>
      </w:r>
    </w:p>
    <w:p w14:paraId="2A3C9988"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 permit granted to a person under section 23 of that Act.</w:t>
      </w:r>
    </w:p>
    <w:p w14:paraId="71DAC441"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Transitional arrangements—staff of AFMA</w:t>
      </w:r>
    </w:p>
    <w:p w14:paraId="70A7E740"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10.</w:t>
      </w:r>
      <w:r>
        <w:rPr>
          <w:rFonts w:ascii="Times New Roman" w:hAnsi="Times New Roman" w:cs="Times New Roman"/>
        </w:rPr>
        <w:t xml:space="preserve"> </w:t>
      </w:r>
      <w:r>
        <w:rPr>
          <w:rFonts w:ascii="Times New Roman" w:hAnsi="Times New Roman" w:cs="Times New Roman"/>
          <w:b/>
          <w:bCs/>
        </w:rPr>
        <w:t xml:space="preserve">(1) </w:t>
      </w:r>
      <w:r>
        <w:rPr>
          <w:rFonts w:ascii="Times New Roman" w:hAnsi="Times New Roman" w:cs="Times New Roman"/>
        </w:rPr>
        <w:t>A person who:</w:t>
      </w:r>
    </w:p>
    <w:p w14:paraId="745F62FB" w14:textId="0BE8B2AC"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(a) immediately before the commencement of the </w:t>
      </w:r>
      <w:r>
        <w:rPr>
          <w:rFonts w:ascii="Times New Roman" w:hAnsi="Times New Roman" w:cs="Times New Roman"/>
          <w:i/>
          <w:iCs/>
        </w:rPr>
        <w:t xml:space="preserve">Fisheries Administration Act 1991 </w:t>
      </w:r>
      <w:r>
        <w:rPr>
          <w:rFonts w:ascii="Times New Roman" w:hAnsi="Times New Roman" w:cs="Times New Roman"/>
        </w:rPr>
        <w:t xml:space="preserve">was employed under the </w:t>
      </w:r>
      <w:r>
        <w:rPr>
          <w:rFonts w:ascii="Times New Roman" w:hAnsi="Times New Roman" w:cs="Times New Roman"/>
          <w:i/>
          <w:iCs/>
        </w:rPr>
        <w:t>Public Service Act 1922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and</w:t>
      </w:r>
    </w:p>
    <w:p w14:paraId="0A652435"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(b) from and including that commencement is employed by AFMA;</w:t>
      </w:r>
    </w:p>
    <w:p w14:paraId="652AC3D1" w14:textId="77777777" w:rsidR="00107C7A" w:rsidRDefault="00107C7A" w:rsidP="00107C7A">
      <w:pPr>
        <w:rPr>
          <w:rFonts w:ascii="Times New Roman" w:hAnsi="Times New Roman" w:cs="Times New Roman"/>
        </w:rPr>
      </w:pPr>
      <w:r>
        <w:rPr>
          <w:rFonts w:ascii="Times New Roman" w:hAnsi="Times New Roman" w:cs="Times New Roman"/>
        </w:rPr>
        <w:br w:type="page"/>
      </w:r>
    </w:p>
    <w:p w14:paraId="34A71C77" w14:textId="77777777"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lastRenderedPageBreak/>
        <w:t>is taken, until AFMA determines otherwise, to be engaged on the same terms and conditions, and to be subject to the same industrial award, as in force from time to time, as applied to the person immediately before that commencement.</w:t>
      </w:r>
    </w:p>
    <w:p w14:paraId="09FBDE85"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 xml:space="preserve">Before making a determination under subsection 68 (2) of the </w:t>
      </w:r>
      <w:r>
        <w:rPr>
          <w:rFonts w:ascii="Times New Roman" w:hAnsi="Times New Roman" w:cs="Times New Roman"/>
          <w:i/>
          <w:iCs/>
        </w:rPr>
        <w:t xml:space="preserve">Fisheries Administration Act 1991 </w:t>
      </w:r>
      <w:r>
        <w:rPr>
          <w:rFonts w:ascii="Times New Roman" w:hAnsi="Times New Roman" w:cs="Times New Roman"/>
        </w:rPr>
        <w:t xml:space="preserve">affecting persons mentioned in subsection (1), AFMA must consult fully with </w:t>
      </w:r>
      <w:proofErr w:type="spellStart"/>
      <w:r>
        <w:rPr>
          <w:rFonts w:ascii="Times New Roman" w:hAnsi="Times New Roman" w:cs="Times New Roman"/>
        </w:rPr>
        <w:t>organisations</w:t>
      </w:r>
      <w:proofErr w:type="spellEnd"/>
      <w:r>
        <w:rPr>
          <w:rFonts w:ascii="Times New Roman" w:hAnsi="Times New Roman" w:cs="Times New Roman"/>
        </w:rPr>
        <w:t xml:space="preserve"> representing such persons for industrial relations purposes.</w:t>
      </w:r>
    </w:p>
    <w:p w14:paraId="1E944D44"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Transfers of certain assets to AFMA</w:t>
      </w:r>
    </w:p>
    <w:p w14:paraId="3A64DEFA" w14:textId="7C0E7C08"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11. (1) </w:t>
      </w:r>
      <w:r>
        <w:rPr>
          <w:rFonts w:ascii="Times New Roman" w:hAnsi="Times New Roman" w:cs="Times New Roman"/>
        </w:rPr>
        <w:t xml:space="preserve">The Minister may, after the commencement of the </w:t>
      </w:r>
      <w:r>
        <w:rPr>
          <w:rFonts w:ascii="Times New Roman" w:hAnsi="Times New Roman" w:cs="Times New Roman"/>
          <w:i/>
          <w:iCs/>
        </w:rPr>
        <w:t>Fisheries Administration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cause to be transferred to AFMA any assets held by the Commonwealth that the Minister considers appropriate to be transferred to AFMA for the performance of its functions and the exercise of its powers.</w:t>
      </w:r>
    </w:p>
    <w:p w14:paraId="4ACAFC47"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Subsection (1) does not prevent the Commonwealth from transferring any asset to AFMA otherwise than under that subsection.</w:t>
      </w:r>
    </w:p>
    <w:p w14:paraId="683D195D"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Where, immediately before the transfer:</w:t>
      </w:r>
    </w:p>
    <w:p w14:paraId="0B03025E"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 right of the Commonwealth arising out of a debt, liability or obligation of any other person in </w:t>
      </w:r>
      <w:proofErr w:type="spellStart"/>
      <w:r>
        <w:rPr>
          <w:rFonts w:ascii="Times New Roman" w:hAnsi="Times New Roman" w:cs="Times New Roman"/>
        </w:rPr>
        <w:t>favour</w:t>
      </w:r>
      <w:proofErr w:type="spellEnd"/>
      <w:r>
        <w:rPr>
          <w:rFonts w:ascii="Times New Roman" w:hAnsi="Times New Roman" w:cs="Times New Roman"/>
        </w:rPr>
        <w:t xml:space="preserve"> of the Commonwealth existed in respect of the assets; or</w:t>
      </w:r>
    </w:p>
    <w:p w14:paraId="0D7E941D"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 debt, liability or obligation of the Commonwealth existed in respect of the assets;</w:t>
      </w:r>
    </w:p>
    <w:p w14:paraId="4C04C658" w14:textId="77777777"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the right, debt, liability or obligation, as the case may be, of the Commonwealth is, by force of this section, transferred to AFMA.</w:t>
      </w:r>
    </w:p>
    <w:p w14:paraId="6E3A0571"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Where, immediately before the transfer:</w:t>
      </w:r>
    </w:p>
    <w:p w14:paraId="42EFBA55"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proceedings by the Commonwealth were pending in a court; and</w:t>
      </w:r>
    </w:p>
    <w:p w14:paraId="01CC3982"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proceedings related to such a debt, liability or obligation; then, to the extent that the proceedings so relate, they may be continued by AFMA and AFMA is to be substituted for the Commonwealth.</w:t>
      </w:r>
    </w:p>
    <w:p w14:paraId="12C6CF8D"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Agreements etc.—Minister may make arrangements</w:t>
      </w:r>
    </w:p>
    <w:p w14:paraId="701504DA"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12. (1) </w:t>
      </w:r>
      <w:r>
        <w:rPr>
          <w:rFonts w:ascii="Times New Roman" w:hAnsi="Times New Roman" w:cs="Times New Roman"/>
        </w:rPr>
        <w:t>The Minister may, by writing signed by him or her, declare that a specified agreement or a specified instrument:</w:t>
      </w:r>
    </w:p>
    <w:p w14:paraId="71680B9D"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to which the Commonwealth or the Commonwealth Government is a party; and</w:t>
      </w:r>
    </w:p>
    <w:p w14:paraId="3F927FF2"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that immediately before the commencement of the </w:t>
      </w:r>
      <w:r>
        <w:rPr>
          <w:rFonts w:ascii="Times New Roman" w:hAnsi="Times New Roman" w:cs="Times New Roman"/>
          <w:i/>
          <w:iCs/>
        </w:rPr>
        <w:t xml:space="preserve">Fisheries Administration Act 1991 </w:t>
      </w:r>
      <w:r>
        <w:rPr>
          <w:rFonts w:ascii="Times New Roman" w:hAnsi="Times New Roman" w:cs="Times New Roman"/>
        </w:rPr>
        <w:t>related to fisheries;</w:t>
      </w:r>
    </w:p>
    <w:p w14:paraId="72432EC4" w14:textId="77777777"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has effect, after that commencement, as if:</w:t>
      </w:r>
    </w:p>
    <w:p w14:paraId="16661CD4"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AFMA were substituted for the Commonwealth or the Commonwealth Government, as the case may be, as a party to the agreement or instrument; and</w:t>
      </w:r>
    </w:p>
    <w:p w14:paraId="666C9BCC" w14:textId="77777777" w:rsidR="00107C7A" w:rsidRDefault="00107C7A" w:rsidP="00107C7A">
      <w:pPr>
        <w:rPr>
          <w:rFonts w:ascii="Times New Roman" w:hAnsi="Times New Roman" w:cs="Times New Roman"/>
        </w:rPr>
      </w:pPr>
      <w:r>
        <w:rPr>
          <w:rFonts w:ascii="Times New Roman" w:hAnsi="Times New Roman" w:cs="Times New Roman"/>
        </w:rPr>
        <w:br w:type="page"/>
      </w:r>
    </w:p>
    <w:p w14:paraId="6FA1D672"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lastRenderedPageBreak/>
        <w:t>(d)</w:t>
      </w:r>
      <w:r>
        <w:rPr>
          <w:rFonts w:ascii="Times New Roman" w:hAnsi="Times New Roman" w:cs="Times New Roman"/>
        </w:rPr>
        <w:tab/>
        <w:t>any reference in the agreement or instrument to the Commonwealth or the Commonwealth Government were (except in relation to matters that occurred before that commencement) a reference to AFMA;</w:t>
      </w:r>
    </w:p>
    <w:p w14:paraId="2EACBE7D" w14:textId="77777777"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and, where the Minister makes such a declaration, it has effect accordingly.</w:t>
      </w:r>
    </w:p>
    <w:p w14:paraId="34148A9E"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PART 3—AMENDMENT OF THE PRIMARY INDUSTRIES AND ENERGY RESEARCH AND DEVELOPMENT ACT 1989</w:t>
      </w:r>
    </w:p>
    <w:p w14:paraId="131694A3"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Principal Act</w:t>
      </w:r>
    </w:p>
    <w:p w14:paraId="6450DE65" w14:textId="58283ADF"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13.</w:t>
      </w:r>
      <w:r>
        <w:rPr>
          <w:rFonts w:ascii="Times New Roman" w:hAnsi="Times New Roman" w:cs="Times New Roman"/>
        </w:rPr>
        <w:t xml:space="preserve"> In this Part, </w:t>
      </w:r>
      <w:r>
        <w:rPr>
          <w:rFonts w:ascii="Times New Roman" w:hAnsi="Times New Roman" w:cs="Times New Roman"/>
          <w:b/>
          <w:bCs/>
        </w:rPr>
        <w:t xml:space="preserve">"Principal Act" </w:t>
      </w:r>
      <w:r>
        <w:rPr>
          <w:rFonts w:ascii="Times New Roman" w:hAnsi="Times New Roman" w:cs="Times New Roman"/>
        </w:rPr>
        <w:t xml:space="preserve">means the </w:t>
      </w:r>
      <w:r>
        <w:rPr>
          <w:rFonts w:ascii="Times New Roman" w:hAnsi="Times New Roman" w:cs="Times New Roman"/>
          <w:i/>
          <w:iCs/>
        </w:rPr>
        <w:t>Primary Industries and Energy Research and Development Act 1989</w:t>
      </w:r>
      <w:r w:rsidRPr="00B42E41">
        <w:rPr>
          <w:rFonts w:ascii="Times New Roman" w:hAnsi="Times New Roman" w:cs="Times New Roman"/>
          <w:iCs/>
          <w:vertAlign w:val="superscript"/>
        </w:rPr>
        <w:t>1</w:t>
      </w:r>
      <w:r>
        <w:rPr>
          <w:rFonts w:ascii="Times New Roman" w:hAnsi="Times New Roman" w:cs="Times New Roman"/>
          <w:i/>
          <w:iCs/>
        </w:rPr>
        <w:t>.</w:t>
      </w:r>
    </w:p>
    <w:p w14:paraId="0D70B6D7" w14:textId="77777777" w:rsidR="00107C7A" w:rsidRDefault="00107C7A" w:rsidP="00107C7A">
      <w:pPr>
        <w:autoSpaceDE w:val="0"/>
        <w:autoSpaceDN w:val="0"/>
        <w:adjustRightInd w:val="0"/>
        <w:spacing w:before="120" w:after="0" w:line="240" w:lineRule="auto"/>
        <w:jc w:val="both"/>
        <w:rPr>
          <w:rFonts w:ascii="Times New Roman" w:hAnsi="Times New Roman" w:cs="Times New Roman"/>
          <w:b/>
          <w:bCs/>
        </w:rPr>
      </w:pPr>
      <w:r>
        <w:rPr>
          <w:rFonts w:ascii="Times New Roman" w:hAnsi="Times New Roman" w:cs="Times New Roman"/>
          <w:b/>
          <w:bCs/>
        </w:rPr>
        <w:t>Definitions</w:t>
      </w:r>
    </w:p>
    <w:p w14:paraId="38230A08"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smallCaps/>
        </w:rPr>
      </w:pPr>
      <w:r>
        <w:rPr>
          <w:rFonts w:ascii="Times New Roman" w:hAnsi="Times New Roman" w:cs="Times New Roman"/>
          <w:b/>
          <w:bCs/>
        </w:rPr>
        <w:t>14.</w:t>
      </w:r>
      <w:r>
        <w:rPr>
          <w:rFonts w:ascii="Times New Roman" w:hAnsi="Times New Roman" w:cs="Times New Roman"/>
        </w:rPr>
        <w:t xml:space="preserve"> Section 4 of the Principal Act is amended by inserting "or 30</w:t>
      </w:r>
      <w:r>
        <w:rPr>
          <w:rFonts w:ascii="Times New Roman" w:hAnsi="Times New Roman" w:cs="Times New Roman"/>
          <w:smallCaps/>
        </w:rPr>
        <w:t xml:space="preserve">a (1) </w:t>
      </w:r>
      <w:r>
        <w:rPr>
          <w:rFonts w:ascii="Times New Roman" w:hAnsi="Times New Roman" w:cs="Times New Roman"/>
        </w:rPr>
        <w:t xml:space="preserve">(a)" after "paragraph 30 </w:t>
      </w:r>
      <w:r>
        <w:rPr>
          <w:rFonts w:ascii="Times New Roman" w:hAnsi="Times New Roman" w:cs="Times New Roman"/>
          <w:smallCaps/>
        </w:rPr>
        <w:t xml:space="preserve">(1) </w:t>
      </w:r>
      <w:r>
        <w:rPr>
          <w:rFonts w:ascii="Times New Roman" w:hAnsi="Times New Roman" w:cs="Times New Roman"/>
        </w:rPr>
        <w:t xml:space="preserve">(a)" in paragraph (a) of the definition of "refund" in subsection </w:t>
      </w:r>
      <w:r>
        <w:rPr>
          <w:rFonts w:ascii="Times New Roman" w:hAnsi="Times New Roman" w:cs="Times New Roman"/>
          <w:smallCaps/>
        </w:rPr>
        <w:t>(1).</w:t>
      </w:r>
    </w:p>
    <w:p w14:paraId="3344AA07"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Annual operational plans</w:t>
      </w:r>
    </w:p>
    <w:p w14:paraId="6C3B8F34"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15.</w:t>
      </w:r>
      <w:r>
        <w:rPr>
          <w:rFonts w:ascii="Times New Roman" w:hAnsi="Times New Roman" w:cs="Times New Roman"/>
        </w:rPr>
        <w:t xml:space="preserve"> Section 25 of the Principal Act is amended by inserting in subparagraph </w:t>
      </w:r>
      <w:r>
        <w:rPr>
          <w:rFonts w:ascii="Times New Roman" w:hAnsi="Times New Roman" w:cs="Times New Roman"/>
          <w:smallCaps/>
        </w:rPr>
        <w:t xml:space="preserve">(1) </w:t>
      </w:r>
      <w:r>
        <w:rPr>
          <w:rFonts w:ascii="Times New Roman" w:hAnsi="Times New Roman" w:cs="Times New Roman"/>
        </w:rPr>
        <w:t>(c) (iv) "or 30</w:t>
      </w:r>
      <w:r>
        <w:rPr>
          <w:rFonts w:ascii="Times New Roman" w:hAnsi="Times New Roman" w:cs="Times New Roman"/>
          <w:smallCaps/>
        </w:rPr>
        <w:t>a</w:t>
      </w:r>
      <w:r>
        <w:rPr>
          <w:rFonts w:ascii="Times New Roman" w:hAnsi="Times New Roman" w:cs="Times New Roman"/>
        </w:rPr>
        <w:t>" after "section 30".</w:t>
      </w:r>
    </w:p>
    <w:p w14:paraId="43F1B4BA"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Payments to R &amp; D Corporations—general</w:t>
      </w:r>
    </w:p>
    <w:p w14:paraId="2AAF20B5"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16.</w:t>
      </w:r>
      <w:r>
        <w:rPr>
          <w:rFonts w:ascii="Times New Roman" w:hAnsi="Times New Roman" w:cs="Times New Roman"/>
        </w:rPr>
        <w:t xml:space="preserve"> Section 30 of the Principal Act is amended by adding at the end, the following subsection:</w:t>
      </w:r>
    </w:p>
    <w:p w14:paraId="1B869121"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This section does not apply in relation to an R &amp; D Corporation established in respect of the fishing industry.".</w:t>
      </w:r>
    </w:p>
    <w:p w14:paraId="147A5C82"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17.</w:t>
      </w:r>
      <w:r>
        <w:rPr>
          <w:rFonts w:ascii="Times New Roman" w:hAnsi="Times New Roman" w:cs="Times New Roman"/>
        </w:rPr>
        <w:t xml:space="preserve"> After section 30 of the Principal Act the following section is inserted:</w:t>
      </w:r>
    </w:p>
    <w:p w14:paraId="353B9F93"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Payments to an R &amp; D Corporation established in respect of the fishing industry</w:t>
      </w:r>
    </w:p>
    <w:p w14:paraId="4B6594A8"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"30</w:t>
      </w:r>
      <w:r>
        <w:rPr>
          <w:rFonts w:ascii="Times New Roman" w:hAnsi="Times New Roman" w:cs="Times New Roman"/>
          <w:smallCaps/>
        </w:rPr>
        <w:t xml:space="preserve">a. (1) </w:t>
      </w:r>
      <w:r>
        <w:rPr>
          <w:rFonts w:ascii="Times New Roman" w:hAnsi="Times New Roman" w:cs="Times New Roman"/>
        </w:rPr>
        <w:t>There are to be paid to an R &amp; D Corporation established in respect of the fishing industry amounts equal to:</w:t>
      </w:r>
    </w:p>
    <w:p w14:paraId="1304CB19"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where a levy is attached to the Corporation—the amounts from time to time received by the Commonwealth, under the Collection Act, as:</w:t>
      </w:r>
    </w:p>
    <w:p w14:paraId="39F03E4C" w14:textId="77777777" w:rsidR="00107C7A" w:rsidRDefault="00107C7A" w:rsidP="00107C7A">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the research component of that levy; and</w:t>
      </w:r>
    </w:p>
    <w:p w14:paraId="5092B6A3" w14:textId="77777777" w:rsidR="00107C7A" w:rsidRDefault="00107C7A" w:rsidP="00107C7A">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amounts (if any) paid, on behalf of a person liable to pay that levy, by another person, in respect of the research component of that levy; and</w:t>
      </w:r>
    </w:p>
    <w:p w14:paraId="27755A91" w14:textId="77777777" w:rsidR="00107C7A" w:rsidRDefault="00107C7A" w:rsidP="00107C7A">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amounts of penalty for non-payment of that levy, to the extent that the penalty is attributable to the non-payment of the research component of that levy; and</w:t>
      </w:r>
    </w:p>
    <w:p w14:paraId="5C202DDD"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amounts worked out under subsection (2).</w:t>
      </w:r>
    </w:p>
    <w:p w14:paraId="598C522C" w14:textId="77777777" w:rsidR="00107C7A" w:rsidRDefault="00107C7A" w:rsidP="00107C7A">
      <w:pPr>
        <w:rPr>
          <w:rFonts w:ascii="Times New Roman" w:hAnsi="Times New Roman" w:cs="Times New Roman"/>
        </w:rPr>
      </w:pPr>
      <w:r>
        <w:rPr>
          <w:rFonts w:ascii="Times New Roman" w:hAnsi="Times New Roman" w:cs="Times New Roman"/>
        </w:rPr>
        <w:br w:type="page"/>
      </w:r>
    </w:p>
    <w:p w14:paraId="7739487C" w14:textId="458FB9CE"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lastRenderedPageBreak/>
        <w:t>"(2) The amounts to be paid to the Corporation under paragraph (1)</w:t>
      </w:r>
      <w:r w:rsidR="00B42E41">
        <w:rPr>
          <w:rFonts w:ascii="Times New Roman" w:hAnsi="Times New Roman" w:cs="Times New Roman"/>
        </w:rPr>
        <w:t xml:space="preserve"> </w:t>
      </w:r>
      <w:r>
        <w:rPr>
          <w:rFonts w:ascii="Times New Roman" w:hAnsi="Times New Roman" w:cs="Times New Roman"/>
        </w:rPr>
        <w:t>(b), during a particular financial year, are as follows:</w:t>
      </w:r>
    </w:p>
    <w:p w14:paraId="6B9EA977"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an amount equal to 0.5% of total GVP for that year or, if the amount spent or required to be spent by the Corporation under section 33 (other than paragraph 33 (1) (d)) for that financial year is less than 0.5% of that total GVP, an amount equal to that lesser amount;</w:t>
      </w:r>
    </w:p>
    <w:p w14:paraId="40D83424"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where the amount so spent or required to be spent by the Corporation for that financial year is more than 0.5% of total GVP for that year:</w:t>
      </w:r>
    </w:p>
    <w:p w14:paraId="415510EF" w14:textId="77777777" w:rsidR="00107C7A" w:rsidRDefault="00107C7A" w:rsidP="00107C7A">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if that amount is not less than 1% of that total GVP— an amount equal to 0.25% of Commonwealth GVP for that year; or</w:t>
      </w:r>
    </w:p>
    <w:p w14:paraId="77778214" w14:textId="77777777" w:rsidR="00107C7A" w:rsidRDefault="00107C7A" w:rsidP="00107C7A">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if that amount is more than 0.5%, but less than 1%, of that total GVP—half of the amount equal to the percentage of Commonwealth GVP for that year by which the amount so required to be spent was more than 0.5% of that total GVP;</w:t>
      </w:r>
    </w:p>
    <w:p w14:paraId="3EC630A0" w14:textId="77777777" w:rsidR="00107C7A" w:rsidRDefault="00107C7A" w:rsidP="00107C7A">
      <w:pPr>
        <w:autoSpaceDE w:val="0"/>
        <w:autoSpaceDN w:val="0"/>
        <w:adjustRightInd w:val="0"/>
        <w:spacing w:before="120" w:after="0" w:line="240" w:lineRule="auto"/>
        <w:ind w:left="720"/>
        <w:jc w:val="both"/>
        <w:rPr>
          <w:rFonts w:ascii="Times New Roman" w:hAnsi="Times New Roman" w:cs="Times New Roman"/>
        </w:rPr>
      </w:pPr>
      <w:r>
        <w:rPr>
          <w:rFonts w:ascii="Times New Roman" w:hAnsi="Times New Roman" w:cs="Times New Roman"/>
        </w:rPr>
        <w:t>reduced by the amount (if any) by which the amount worked out under subparagraph (i) or (ii) (as the case may be) exceeds the total of the amounts paid to the Corporation during the year under subparagraphs (1) (a) (i) and (ii) (less the sum of any refunds in relation to levies attached to the Corporation):</w:t>
      </w:r>
    </w:p>
    <w:p w14:paraId="5444519A" w14:textId="77777777"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where the amount so spent or required to be spent by the Corporation for that financial year is more than 0.5% of total GVP for that year and a State or Territory has made a payment to the Corporation in respect of research and development in respect of the fishing industry:</w:t>
      </w:r>
    </w:p>
    <w:p w14:paraId="5BFB54DD" w14:textId="77777777" w:rsidR="00107C7A" w:rsidRDefault="00107C7A" w:rsidP="00107C7A">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if the amount so required to be spent by the Corporation is not less than 1% of that total GVP—an amount equal to 0.25% of that State or Territory GVP for that year; or</w:t>
      </w:r>
    </w:p>
    <w:p w14:paraId="53F38CE8" w14:textId="77777777" w:rsidR="00107C7A" w:rsidRDefault="00107C7A" w:rsidP="00107C7A">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if that amount is more than 0.5%, but less than 1%, of that total GVP—half of the amount equal to the percentage of that State or Territory GVP for that year by which the amount so required to be spent was more than 0.5% of that total GVP;</w:t>
      </w:r>
    </w:p>
    <w:p w14:paraId="41718C54" w14:textId="77777777" w:rsidR="00107C7A" w:rsidRDefault="00107C7A" w:rsidP="00107C7A">
      <w:pPr>
        <w:autoSpaceDE w:val="0"/>
        <w:autoSpaceDN w:val="0"/>
        <w:adjustRightInd w:val="0"/>
        <w:spacing w:before="120" w:after="0" w:line="240" w:lineRule="auto"/>
        <w:ind w:left="720"/>
        <w:jc w:val="both"/>
        <w:rPr>
          <w:rFonts w:ascii="Times New Roman" w:hAnsi="Times New Roman" w:cs="Times New Roman"/>
        </w:rPr>
      </w:pPr>
      <w:r>
        <w:rPr>
          <w:rFonts w:ascii="Times New Roman" w:hAnsi="Times New Roman" w:cs="Times New Roman"/>
        </w:rPr>
        <w:t>reduced by the amount (if any) by which the amount worked out under subparagraph (i) or (ii) (as the case may be) exceeds the amount of the payment made by the State or Territory to the Commonwealth in respect of research and development in respect of the fishing industry.</w:t>
      </w:r>
    </w:p>
    <w:p w14:paraId="3C214982"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Amounts payable under subsection (1) are to be paid out of the Consolidated Revenue Fund, which is appropriated accordingly.</w:t>
      </w:r>
    </w:p>
    <w:p w14:paraId="640DD5A5" w14:textId="77777777" w:rsidR="00107C7A" w:rsidRDefault="00107C7A" w:rsidP="00107C7A">
      <w:pPr>
        <w:rPr>
          <w:rFonts w:ascii="Times New Roman" w:hAnsi="Times New Roman" w:cs="Times New Roman"/>
        </w:rPr>
      </w:pPr>
      <w:r>
        <w:rPr>
          <w:rFonts w:ascii="Times New Roman" w:hAnsi="Times New Roman" w:cs="Times New Roman"/>
        </w:rPr>
        <w:br w:type="page"/>
      </w:r>
    </w:p>
    <w:p w14:paraId="01C9F77B"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lastRenderedPageBreak/>
        <w:t>"(4) In this section:</w:t>
      </w:r>
    </w:p>
    <w:p w14:paraId="3C27E9AC" w14:textId="10FB4DAA"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'Commonwealth </w:t>
      </w:r>
      <w:proofErr w:type="spellStart"/>
      <w:r>
        <w:rPr>
          <w:rFonts w:ascii="Times New Roman" w:hAnsi="Times New Roman" w:cs="Times New Roman"/>
          <w:b/>
          <w:bCs/>
        </w:rPr>
        <w:t>GVP</w:t>
      </w:r>
      <w:proofErr w:type="spellEnd"/>
      <w:r>
        <w:rPr>
          <w:rFonts w:ascii="Times New Roman" w:hAnsi="Times New Roman" w:cs="Times New Roman"/>
          <w:b/>
          <w:bCs/>
        </w:rPr>
        <w:t>'</w:t>
      </w:r>
      <w:r w:rsidRPr="00B42E41">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rPr>
        <w:t>in relation to a financial year, means the amount that the Minister determines to be the gross value of production for that financial year of the goods that are the produce of that part of the fishing industry that is managed by or on behalf of the Commonwealth;</w:t>
      </w:r>
    </w:p>
    <w:p w14:paraId="623C49F8" w14:textId="66917089"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'State or Territory </w:t>
      </w:r>
      <w:proofErr w:type="spellStart"/>
      <w:r>
        <w:rPr>
          <w:rFonts w:ascii="Times New Roman" w:hAnsi="Times New Roman" w:cs="Times New Roman"/>
          <w:b/>
          <w:bCs/>
        </w:rPr>
        <w:t>GVP</w:t>
      </w:r>
      <w:proofErr w:type="spellEnd"/>
      <w:r>
        <w:rPr>
          <w:rFonts w:ascii="Times New Roman" w:hAnsi="Times New Roman" w:cs="Times New Roman"/>
          <w:b/>
          <w:bCs/>
        </w:rPr>
        <w:t>'</w:t>
      </w:r>
      <w:r w:rsidRPr="00B42E41">
        <w:rPr>
          <w:rFonts w:ascii="Times New Roman" w:hAnsi="Times New Roman" w:cs="Times New Roman"/>
          <w:bCs/>
        </w:rPr>
        <w:t xml:space="preserve">, </w:t>
      </w:r>
      <w:r>
        <w:rPr>
          <w:rFonts w:ascii="Times New Roman" w:hAnsi="Times New Roman" w:cs="Times New Roman"/>
        </w:rPr>
        <w:t>in relation to a financial year, means the amount that the Minister determines to be the gross value of production for that financial year of the goods that are the produce of that part of the fishing industry that is managed by or on behalf of the particular State or Territory;</w:t>
      </w:r>
    </w:p>
    <w:p w14:paraId="3DEEA1CF" w14:textId="2CB2FB3D"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'total </w:t>
      </w:r>
      <w:proofErr w:type="spellStart"/>
      <w:r>
        <w:rPr>
          <w:rFonts w:ascii="Times New Roman" w:hAnsi="Times New Roman" w:cs="Times New Roman"/>
          <w:b/>
          <w:bCs/>
        </w:rPr>
        <w:t>GVP</w:t>
      </w:r>
      <w:proofErr w:type="spellEnd"/>
      <w:r>
        <w:rPr>
          <w:rFonts w:ascii="Times New Roman" w:hAnsi="Times New Roman" w:cs="Times New Roman"/>
          <w:b/>
          <w:bCs/>
        </w:rPr>
        <w:t>'</w:t>
      </w:r>
      <w:r w:rsidRPr="00B42E41">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rPr>
        <w:t>in relation to a financial year, means the amount that the Minister determines to be the gross value of production for that financial year of the goods that are the produce of all parts of the fishing industry, whether managed by or on behalf of the Commonwealth, a State or a Territory.</w:t>
      </w:r>
    </w:p>
    <w:p w14:paraId="06C25F90"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The regulations may provide for the manner in which the Minister is to determine the amount of the Commonwealth GVP, a State or Territory GVP or a total GVP for a financial year.".</w:t>
      </w:r>
    </w:p>
    <w:p w14:paraId="69D8D739"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Commonwealth to be paid levy expenses from R &amp; D Corporations</w:t>
      </w:r>
    </w:p>
    <w:p w14:paraId="3EC5A396"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18. </w:t>
      </w:r>
      <w:r>
        <w:rPr>
          <w:rFonts w:ascii="Times New Roman" w:hAnsi="Times New Roman" w:cs="Times New Roman"/>
        </w:rPr>
        <w:t>Section 34 of the Principal Act is amended by inserting in paragraphs (a) and (b) "or 30</w:t>
      </w:r>
      <w:r>
        <w:rPr>
          <w:rFonts w:ascii="Times New Roman" w:hAnsi="Times New Roman" w:cs="Times New Roman"/>
          <w:smallCaps/>
        </w:rPr>
        <w:t xml:space="preserve">a </w:t>
      </w:r>
      <w:r>
        <w:rPr>
          <w:rFonts w:ascii="Times New Roman" w:hAnsi="Times New Roman" w:cs="Times New Roman"/>
        </w:rPr>
        <w:t>(1) (a)" after "paragraph 30 (1) (a)".</w:t>
      </w:r>
    </w:p>
    <w:p w14:paraId="3F219153"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Payment of amounts of levy where levies redirected</w:t>
      </w:r>
    </w:p>
    <w:p w14:paraId="05D10335"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19. </w:t>
      </w:r>
      <w:r>
        <w:rPr>
          <w:rFonts w:ascii="Times New Roman" w:hAnsi="Times New Roman" w:cs="Times New Roman"/>
        </w:rPr>
        <w:t>Section 37 of the Principal Act is amended:</w:t>
      </w:r>
    </w:p>
    <w:p w14:paraId="3E74CADE" w14:textId="7B1F8F54"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(a)</w:t>
      </w:r>
      <w:r>
        <w:rPr>
          <w:rFonts w:ascii="Times New Roman" w:hAnsi="Times New Roman" w:cs="Times New Roman"/>
        </w:rPr>
        <w:tab/>
        <w:t>by inserting in paragraph (c) "or 30</w:t>
      </w:r>
      <w:r>
        <w:rPr>
          <w:rFonts w:ascii="Times New Roman" w:hAnsi="Times New Roman" w:cs="Times New Roman"/>
          <w:smallCaps/>
        </w:rPr>
        <w:t xml:space="preserve">a </w:t>
      </w:r>
      <w:r>
        <w:rPr>
          <w:rFonts w:ascii="Times New Roman" w:hAnsi="Times New Roman" w:cs="Times New Roman"/>
        </w:rPr>
        <w:t>(1) (a)" after "paragraph 30</w:t>
      </w:r>
      <w:r w:rsidR="00B42E41">
        <w:rPr>
          <w:rFonts w:ascii="Times New Roman" w:hAnsi="Times New Roman" w:cs="Times New Roman"/>
        </w:rPr>
        <w:t xml:space="preserve"> </w:t>
      </w:r>
      <w:r>
        <w:rPr>
          <w:rFonts w:ascii="Times New Roman" w:hAnsi="Times New Roman" w:cs="Times New Roman"/>
        </w:rPr>
        <w:t>(1) (a)";</w:t>
      </w:r>
    </w:p>
    <w:p w14:paraId="21976C7C" w14:textId="51A85DE6" w:rsidR="00107C7A" w:rsidRDefault="00107C7A" w:rsidP="00107C7A">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ab/>
        <w:t>by inserting in paragraph (f) ", 30</w:t>
      </w:r>
      <w:r>
        <w:rPr>
          <w:rFonts w:ascii="Times New Roman" w:hAnsi="Times New Roman" w:cs="Times New Roman"/>
          <w:smallCaps/>
        </w:rPr>
        <w:t xml:space="preserve">a </w:t>
      </w:r>
      <w:r>
        <w:rPr>
          <w:rFonts w:ascii="Times New Roman" w:hAnsi="Times New Roman" w:cs="Times New Roman"/>
        </w:rPr>
        <w:t>(1) (a)" after "paragraph 30</w:t>
      </w:r>
      <w:r w:rsidR="00B42E41">
        <w:rPr>
          <w:rFonts w:ascii="Times New Roman" w:hAnsi="Times New Roman" w:cs="Times New Roman"/>
        </w:rPr>
        <w:t xml:space="preserve"> </w:t>
      </w:r>
      <w:r>
        <w:rPr>
          <w:rFonts w:ascii="Times New Roman" w:hAnsi="Times New Roman" w:cs="Times New Roman"/>
        </w:rPr>
        <w:t>(1) (a)".</w:t>
      </w:r>
    </w:p>
    <w:p w14:paraId="49298F9D"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Payment of matching contributions where levies redirected</w:t>
      </w:r>
    </w:p>
    <w:p w14:paraId="5A774736" w14:textId="7E213C1A"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20. </w:t>
      </w:r>
      <w:r>
        <w:rPr>
          <w:rFonts w:ascii="Times New Roman" w:hAnsi="Times New Roman" w:cs="Times New Roman"/>
        </w:rPr>
        <w:t>Section 38 of the Principal Act is amended by inserting in paragraphs (d) and (g) "or 30</w:t>
      </w:r>
      <w:r>
        <w:rPr>
          <w:rFonts w:ascii="Times New Roman" w:hAnsi="Times New Roman" w:cs="Times New Roman"/>
          <w:smallCaps/>
        </w:rPr>
        <w:t xml:space="preserve">a </w:t>
      </w:r>
      <w:r>
        <w:rPr>
          <w:rFonts w:ascii="Times New Roman" w:hAnsi="Times New Roman" w:cs="Times New Roman"/>
        </w:rPr>
        <w:t>(1)</w:t>
      </w:r>
      <w:r w:rsidR="00B42E41">
        <w:rPr>
          <w:rFonts w:ascii="Times New Roman" w:hAnsi="Times New Roman" w:cs="Times New Roman"/>
        </w:rPr>
        <w:t xml:space="preserve"> </w:t>
      </w:r>
      <w:r>
        <w:rPr>
          <w:rFonts w:ascii="Times New Roman" w:hAnsi="Times New Roman" w:cs="Times New Roman"/>
        </w:rPr>
        <w:t>(b)" after "paragraph 30 (1) (b)".</w:t>
      </w:r>
    </w:p>
    <w:p w14:paraId="2CF3BFE8"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Payment of amounts of levy where levies redirected</w:t>
      </w:r>
    </w:p>
    <w:p w14:paraId="1E15E03B"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21. </w:t>
      </w:r>
      <w:r>
        <w:rPr>
          <w:rFonts w:ascii="Times New Roman" w:hAnsi="Times New Roman" w:cs="Times New Roman"/>
        </w:rPr>
        <w:t>Section 116 of the Principal Act is amended by inserting in paragraphs (c) and (f) 30</w:t>
      </w:r>
      <w:r>
        <w:rPr>
          <w:rFonts w:ascii="Times New Roman" w:hAnsi="Times New Roman" w:cs="Times New Roman"/>
          <w:smallCaps/>
        </w:rPr>
        <w:t xml:space="preserve">a </w:t>
      </w:r>
      <w:r>
        <w:rPr>
          <w:rFonts w:ascii="Times New Roman" w:hAnsi="Times New Roman" w:cs="Times New Roman"/>
        </w:rPr>
        <w:t>(1) (a)" after "paragraph 30 (1) (a)".</w:t>
      </w:r>
    </w:p>
    <w:p w14:paraId="4847ECB5"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PART 4—AMENDMENTS OF OTHER ACTS</w:t>
      </w:r>
    </w:p>
    <w:p w14:paraId="0A50BB37"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Amendments of other Acts</w:t>
      </w:r>
    </w:p>
    <w:p w14:paraId="562AF031"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22. </w:t>
      </w:r>
      <w:r>
        <w:rPr>
          <w:rFonts w:ascii="Times New Roman" w:hAnsi="Times New Roman" w:cs="Times New Roman"/>
        </w:rPr>
        <w:t>The Acts specified in the Schedule are amended as set out in the Schedule.</w:t>
      </w:r>
    </w:p>
    <w:p w14:paraId="484D5F04" w14:textId="77777777" w:rsidR="00107C7A" w:rsidRDefault="00107C7A" w:rsidP="00107C7A">
      <w:pPr>
        <w:autoSpaceDE w:val="0"/>
        <w:autoSpaceDN w:val="0"/>
        <w:adjustRightInd w:val="0"/>
        <w:spacing w:before="360" w:after="0" w:line="240" w:lineRule="auto"/>
        <w:jc w:val="center"/>
        <w:rPr>
          <w:rFonts w:ascii="Times New Roman" w:hAnsi="Times New Roman" w:cs="Times New Roman"/>
          <w:b/>
          <w:bCs/>
          <w:lang w:val="it-IT"/>
        </w:rPr>
      </w:pPr>
      <w:r>
        <w:rPr>
          <w:rFonts w:ascii="Times New Roman" w:hAnsi="Times New Roman" w:cs="Times New Roman"/>
          <w:b/>
          <w:bCs/>
          <w:lang w:val="it-IT"/>
        </w:rPr>
        <w:t>_____________</w:t>
      </w:r>
    </w:p>
    <w:p w14:paraId="5B4306C6" w14:textId="77777777" w:rsidR="00107C7A" w:rsidRDefault="00107C7A" w:rsidP="00107C7A">
      <w:pPr>
        <w:rPr>
          <w:rFonts w:ascii="Times New Roman" w:hAnsi="Times New Roman" w:cs="Times New Roman"/>
          <w:b/>
          <w:bCs/>
          <w:lang w:val="it-IT"/>
        </w:rPr>
      </w:pPr>
      <w:r>
        <w:rPr>
          <w:rFonts w:ascii="Times New Roman" w:hAnsi="Times New Roman" w:cs="Times New Roman"/>
          <w:b/>
          <w:bCs/>
          <w:lang w:val="it-IT"/>
        </w:rPr>
        <w:br w:type="page"/>
      </w:r>
    </w:p>
    <w:p w14:paraId="3567D078" w14:textId="77777777" w:rsidR="00107C7A" w:rsidRDefault="00107C7A" w:rsidP="00107C7A">
      <w:pPr>
        <w:tabs>
          <w:tab w:val="left" w:pos="4050"/>
          <w:tab w:val="left" w:pos="8280"/>
        </w:tabs>
        <w:autoSpaceDE w:val="0"/>
        <w:autoSpaceDN w:val="0"/>
        <w:adjustRightInd w:val="0"/>
        <w:spacing w:before="120" w:after="0" w:line="240" w:lineRule="auto"/>
        <w:rPr>
          <w:rFonts w:ascii="Times New Roman" w:hAnsi="Times New Roman" w:cs="Times New Roman"/>
        </w:rPr>
      </w:pPr>
      <w:r>
        <w:rPr>
          <w:rFonts w:ascii="Times New Roman" w:hAnsi="Times New Roman" w:cs="Times New Roman"/>
          <w:b/>
          <w:bCs/>
          <w:lang w:val="it-IT"/>
        </w:rPr>
        <w:lastRenderedPageBreak/>
        <w:tab/>
        <w:t>SCHEDULE</w:t>
      </w:r>
      <w:r>
        <w:rPr>
          <w:rFonts w:ascii="Times New Roman" w:hAnsi="Times New Roman" w:cs="Times New Roman"/>
          <w:b/>
          <w:bCs/>
        </w:rPr>
        <w:tab/>
      </w:r>
      <w:r w:rsidRPr="0040275B">
        <w:rPr>
          <w:rFonts w:ascii="Times New Roman" w:hAnsi="Times New Roman" w:cs="Times New Roman"/>
          <w:sz w:val="19"/>
        </w:rPr>
        <w:t>Section 22</w:t>
      </w:r>
    </w:p>
    <w:p w14:paraId="6AB54CB4" w14:textId="77777777" w:rsidR="00107C7A" w:rsidRDefault="00107C7A" w:rsidP="00107C7A">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rPr>
        <w:t>AMENDMENTS OF OTHER ACTS</w:t>
      </w:r>
    </w:p>
    <w:p w14:paraId="484C8FAC" w14:textId="77777777" w:rsidR="00107C7A" w:rsidRDefault="00107C7A" w:rsidP="00107C7A">
      <w:pPr>
        <w:autoSpaceDE w:val="0"/>
        <w:autoSpaceDN w:val="0"/>
        <w:adjustRightInd w:val="0"/>
        <w:spacing w:before="240" w:after="0" w:line="240" w:lineRule="auto"/>
        <w:ind w:firstLine="360"/>
        <w:jc w:val="center"/>
        <w:rPr>
          <w:rFonts w:ascii="Times New Roman" w:hAnsi="Times New Roman" w:cs="Times New Roman"/>
          <w:b/>
          <w:bCs/>
          <w:i/>
          <w:iCs/>
        </w:rPr>
      </w:pPr>
      <w:r>
        <w:rPr>
          <w:rFonts w:ascii="Times New Roman" w:hAnsi="Times New Roman" w:cs="Times New Roman"/>
          <w:b/>
          <w:bCs/>
          <w:i/>
          <w:iCs/>
        </w:rPr>
        <w:t>Antarctic Marine Living Resources Conservation Act 1981</w:t>
      </w:r>
    </w:p>
    <w:p w14:paraId="3C30A41C"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 (1) (definition of "Australian fishing zone"):</w:t>
      </w:r>
    </w:p>
    <w:p w14:paraId="31148BDB" w14:textId="6121FC0F"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Omit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substitute </w:t>
      </w:r>
      <w:r w:rsidRPr="00B42E41">
        <w:rPr>
          <w:rFonts w:ascii="Times New Roman" w:hAnsi="Times New Roman" w:cs="Times New Roman"/>
          <w:iCs/>
        </w:rPr>
        <w:t>"</w:t>
      </w:r>
      <w:r>
        <w:rPr>
          <w:rFonts w:ascii="Times New Roman" w:hAnsi="Times New Roman" w:cs="Times New Roman"/>
          <w:i/>
          <w:iCs/>
        </w:rPr>
        <w:t>Fisheries Management Act 1991</w:t>
      </w:r>
      <w:r w:rsidRPr="00B42E41">
        <w:rPr>
          <w:rFonts w:ascii="Times New Roman" w:hAnsi="Times New Roman" w:cs="Times New Roman"/>
          <w:iCs/>
        </w:rPr>
        <w:t>".</w:t>
      </w:r>
    </w:p>
    <w:p w14:paraId="7C46278C"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12 (d):</w:t>
      </w:r>
    </w:p>
    <w:p w14:paraId="2A6821A4" w14:textId="5C6CF4E6"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Insert ",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after </w:t>
      </w:r>
      <w:r w:rsidRPr="00B42E41">
        <w:rPr>
          <w:rFonts w:ascii="Times New Roman" w:hAnsi="Times New Roman" w:cs="Times New Roman"/>
          <w:iCs/>
        </w:rPr>
        <w:t>"</w:t>
      </w:r>
      <w:r>
        <w:rPr>
          <w:rFonts w:ascii="Times New Roman" w:hAnsi="Times New Roman" w:cs="Times New Roman"/>
          <w:i/>
          <w:iCs/>
        </w:rPr>
        <w:t>Whale Protection Act 1980</w:t>
      </w:r>
      <w:r w:rsidRPr="00B42E41">
        <w:rPr>
          <w:rFonts w:ascii="Times New Roman" w:hAnsi="Times New Roman" w:cs="Times New Roman"/>
          <w:iCs/>
        </w:rPr>
        <w:t>".</w:t>
      </w:r>
    </w:p>
    <w:p w14:paraId="77DF6D1D"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i/>
          <w:iCs/>
        </w:rPr>
      </w:pPr>
      <w:r>
        <w:rPr>
          <w:rFonts w:ascii="Times New Roman" w:hAnsi="Times New Roman" w:cs="Times New Roman"/>
          <w:b/>
          <w:bCs/>
          <w:i/>
          <w:iCs/>
        </w:rPr>
        <w:t>Crimes at Sea Act 1979</w:t>
      </w:r>
    </w:p>
    <w:p w14:paraId="5169D7E3"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3(1) (definition of "Australian fishing zone"):</w:t>
      </w:r>
    </w:p>
    <w:p w14:paraId="648BFE19" w14:textId="4BB2AF51"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Omit </w:t>
      </w:r>
      <w:r w:rsidRPr="00B42E41">
        <w:rPr>
          <w:rFonts w:ascii="Times New Roman" w:hAnsi="Times New Roman" w:cs="Times New Roman"/>
          <w:iCs/>
        </w:rPr>
        <w:t>"</w:t>
      </w:r>
      <w:r>
        <w:rPr>
          <w:rFonts w:ascii="Times New Roman" w:hAnsi="Times New Roman" w:cs="Times New Roman"/>
          <w:i/>
          <w:iCs/>
        </w:rPr>
        <w:t xml:space="preserve">Fisheries Act 1952", </w:t>
      </w:r>
      <w:r>
        <w:rPr>
          <w:rFonts w:ascii="Times New Roman" w:hAnsi="Times New Roman" w:cs="Times New Roman"/>
        </w:rPr>
        <w:t xml:space="preserve">substitute </w:t>
      </w:r>
      <w:r w:rsidRPr="00B42E41">
        <w:rPr>
          <w:rFonts w:ascii="Times New Roman" w:hAnsi="Times New Roman" w:cs="Times New Roman"/>
          <w:iCs/>
        </w:rPr>
        <w:t>"</w:t>
      </w:r>
      <w:r>
        <w:rPr>
          <w:rFonts w:ascii="Times New Roman" w:hAnsi="Times New Roman" w:cs="Times New Roman"/>
          <w:i/>
          <w:iCs/>
        </w:rPr>
        <w:t>Fisheries Management Act 1991</w:t>
      </w:r>
      <w:r w:rsidRPr="00B42E41">
        <w:rPr>
          <w:rFonts w:ascii="Times New Roman" w:hAnsi="Times New Roman" w:cs="Times New Roman"/>
          <w:iCs/>
        </w:rPr>
        <w:t>".</w:t>
      </w:r>
    </w:p>
    <w:p w14:paraId="699FEEBB"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 (1) (definition of "fishing"):</w:t>
      </w:r>
    </w:p>
    <w:p w14:paraId="37965A1F" w14:textId="1C4F7428"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Omit </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substitute </w:t>
      </w:r>
      <w:r w:rsidRPr="00B42E41">
        <w:rPr>
          <w:rFonts w:ascii="Times New Roman" w:hAnsi="Times New Roman" w:cs="Times New Roman"/>
          <w:iCs/>
        </w:rPr>
        <w:t>"</w:t>
      </w:r>
      <w:r>
        <w:rPr>
          <w:rFonts w:ascii="Times New Roman" w:hAnsi="Times New Roman" w:cs="Times New Roman"/>
          <w:i/>
          <w:iCs/>
        </w:rPr>
        <w:t>Fisheries Management Act 1991</w:t>
      </w:r>
      <w:r w:rsidRPr="00B42E41">
        <w:rPr>
          <w:rFonts w:ascii="Times New Roman" w:hAnsi="Times New Roman" w:cs="Times New Roman"/>
          <w:iCs/>
        </w:rPr>
        <w:t>".</w:t>
      </w:r>
    </w:p>
    <w:p w14:paraId="1E0C171A"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Subparagraph 7 (1) (a) (ii):</w:t>
      </w:r>
    </w:p>
    <w:p w14:paraId="50DF10FE" w14:textId="02698686"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Insert "or a foreign fishing </w:t>
      </w:r>
      <w:proofErr w:type="spellStart"/>
      <w:r>
        <w:rPr>
          <w:rFonts w:ascii="Times New Roman" w:hAnsi="Times New Roman" w:cs="Times New Roman"/>
        </w:rPr>
        <w:t>licence</w:t>
      </w:r>
      <w:proofErr w:type="spellEnd"/>
      <w:r>
        <w:rPr>
          <w:rFonts w:ascii="Times New Roman" w:hAnsi="Times New Roman" w:cs="Times New Roman"/>
        </w:rPr>
        <w:t xml:space="preserve"> or a port permit is in force under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after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p>
    <w:p w14:paraId="189BC43B"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7 (1) (c):</w:t>
      </w:r>
    </w:p>
    <w:p w14:paraId="2AC3CAC0" w14:textId="74022D0C"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Omit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substitute </w:t>
      </w:r>
      <w:r w:rsidRPr="00B42E41">
        <w:rPr>
          <w:rFonts w:ascii="Times New Roman" w:hAnsi="Times New Roman" w:cs="Times New Roman"/>
          <w:iCs/>
        </w:rPr>
        <w:t>"</w:t>
      </w:r>
      <w:r>
        <w:rPr>
          <w:rFonts w:ascii="Times New Roman" w:hAnsi="Times New Roman" w:cs="Times New Roman"/>
          <w:i/>
          <w:iCs/>
        </w:rPr>
        <w:t xml:space="preserve">Fisheries Act 1952 </w:t>
      </w:r>
      <w:r>
        <w:rPr>
          <w:rFonts w:ascii="Times New Roman" w:hAnsi="Times New Roman" w:cs="Times New Roman"/>
        </w:rPr>
        <w:t xml:space="preserve">or a foreign fishing </w:t>
      </w:r>
      <w:proofErr w:type="spellStart"/>
      <w:r>
        <w:rPr>
          <w:rFonts w:ascii="Times New Roman" w:hAnsi="Times New Roman" w:cs="Times New Roman"/>
        </w:rPr>
        <w:t>licence</w:t>
      </w:r>
      <w:proofErr w:type="spellEnd"/>
      <w:r>
        <w:rPr>
          <w:rFonts w:ascii="Times New Roman" w:hAnsi="Times New Roman" w:cs="Times New Roman"/>
        </w:rPr>
        <w:t xml:space="preserve"> or a port permit was in force in respect of the ship under the </w:t>
      </w:r>
      <w:r>
        <w:rPr>
          <w:rFonts w:ascii="Times New Roman" w:hAnsi="Times New Roman" w:cs="Times New Roman"/>
          <w:i/>
          <w:iCs/>
        </w:rPr>
        <w:t>Fisheries Management Act 1991</w:t>
      </w:r>
      <w:r w:rsidRPr="00B42E41">
        <w:rPr>
          <w:rFonts w:ascii="Times New Roman" w:hAnsi="Times New Roman" w:cs="Times New Roman"/>
          <w:iCs/>
        </w:rPr>
        <w:t>".</w:t>
      </w:r>
    </w:p>
    <w:p w14:paraId="3445EDE2"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i/>
          <w:iCs/>
        </w:rPr>
      </w:pPr>
      <w:r>
        <w:rPr>
          <w:rFonts w:ascii="Times New Roman" w:hAnsi="Times New Roman" w:cs="Times New Roman"/>
          <w:b/>
          <w:bCs/>
          <w:i/>
          <w:iCs/>
        </w:rPr>
        <w:t>Navigation Act 1912</w:t>
      </w:r>
    </w:p>
    <w:p w14:paraId="79C3D189"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6 (1) (definition of "Australian fishing vessel"):</w:t>
      </w:r>
    </w:p>
    <w:p w14:paraId="684A7E30"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definition, substitute:</w:t>
      </w:r>
    </w:p>
    <w:p w14:paraId="0CD7D660" w14:textId="017E9C07" w:rsidR="00107C7A" w:rsidRDefault="00107C7A" w:rsidP="00107C7A">
      <w:pPr>
        <w:autoSpaceDE w:val="0"/>
        <w:autoSpaceDN w:val="0"/>
        <w:adjustRightInd w:val="0"/>
        <w:spacing w:before="120" w:after="0" w:line="240" w:lineRule="auto"/>
        <w:jc w:val="both"/>
        <w:rPr>
          <w:rFonts w:ascii="Times New Roman" w:hAnsi="Times New Roman" w:cs="Times New Roman"/>
        </w:rPr>
      </w:pPr>
      <w:r w:rsidRPr="00B42E41">
        <w:rPr>
          <w:rFonts w:ascii="Times New Roman" w:hAnsi="Times New Roman" w:cs="Times New Roman"/>
          <w:bCs/>
        </w:rPr>
        <w:t>"</w:t>
      </w:r>
      <w:r>
        <w:rPr>
          <w:rFonts w:ascii="Times New Roman" w:hAnsi="Times New Roman" w:cs="Times New Roman"/>
          <w:b/>
          <w:bCs/>
        </w:rPr>
        <w:t xml:space="preserve"> 'Australian fishing vessel' </w:t>
      </w:r>
      <w:r>
        <w:rPr>
          <w:rFonts w:ascii="Times New Roman" w:hAnsi="Times New Roman" w:cs="Times New Roman"/>
        </w:rPr>
        <w:t xml:space="preserve">means a fishing vessel that is registered, or entitled to be registered, in Australia or in relation to which an instrument under subsection </w:t>
      </w:r>
      <w:r w:rsidRPr="00B42E41">
        <w:rPr>
          <w:rFonts w:ascii="Times New Roman" w:hAnsi="Times New Roman" w:cs="Times New Roman"/>
          <w:bCs/>
        </w:rPr>
        <w:t>4</w:t>
      </w:r>
      <w:r>
        <w:rPr>
          <w:rFonts w:ascii="Times New Roman" w:hAnsi="Times New Roman" w:cs="Times New Roman"/>
          <w:b/>
          <w:bCs/>
        </w:rPr>
        <w:t xml:space="preserve"> </w:t>
      </w:r>
      <w:r>
        <w:rPr>
          <w:rFonts w:ascii="Times New Roman" w:hAnsi="Times New Roman" w:cs="Times New Roman"/>
        </w:rPr>
        <w:t xml:space="preserve">(2) of the </w:t>
      </w:r>
      <w:r>
        <w:rPr>
          <w:rFonts w:ascii="Times New Roman" w:hAnsi="Times New Roman" w:cs="Times New Roman"/>
          <w:i/>
          <w:iCs/>
        </w:rPr>
        <w:t xml:space="preserve">Fisheries Management Act 1991 </w:t>
      </w:r>
      <w:r>
        <w:rPr>
          <w:rFonts w:ascii="Times New Roman" w:hAnsi="Times New Roman" w:cs="Times New Roman"/>
        </w:rPr>
        <w:t>is in force;".</w:t>
      </w:r>
    </w:p>
    <w:p w14:paraId="4F47D9AC"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i/>
          <w:iCs/>
        </w:rPr>
      </w:pPr>
      <w:r>
        <w:rPr>
          <w:rFonts w:ascii="Times New Roman" w:hAnsi="Times New Roman" w:cs="Times New Roman"/>
          <w:b/>
          <w:bCs/>
          <w:i/>
          <w:iCs/>
        </w:rPr>
        <w:t>Radiocommunications Act 1983</w:t>
      </w:r>
    </w:p>
    <w:p w14:paraId="12766930"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 (1) (paragraph (a) of the definition of "Australian vessel"):</w:t>
      </w:r>
    </w:p>
    <w:p w14:paraId="63AE17C6" w14:textId="128EB0B7"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Omit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substitute </w:t>
      </w:r>
      <w:r w:rsidRPr="00B42E41">
        <w:rPr>
          <w:rFonts w:ascii="Times New Roman" w:hAnsi="Times New Roman" w:cs="Times New Roman"/>
          <w:iCs/>
        </w:rPr>
        <w:t>"</w:t>
      </w:r>
      <w:r>
        <w:rPr>
          <w:rFonts w:ascii="Times New Roman" w:hAnsi="Times New Roman" w:cs="Times New Roman"/>
          <w:i/>
          <w:iCs/>
        </w:rPr>
        <w:t>Fisheries Management Act 1991</w:t>
      </w:r>
      <w:r w:rsidRPr="00B42E41">
        <w:rPr>
          <w:rFonts w:ascii="Times New Roman" w:hAnsi="Times New Roman" w:cs="Times New Roman"/>
          <w:iCs/>
        </w:rPr>
        <w:t>".</w:t>
      </w:r>
    </w:p>
    <w:p w14:paraId="28D2EFC2" w14:textId="77777777" w:rsidR="00107C7A" w:rsidRDefault="00107C7A" w:rsidP="00107C7A">
      <w:pPr>
        <w:rPr>
          <w:rFonts w:ascii="Times New Roman" w:hAnsi="Times New Roman" w:cs="Times New Roman"/>
          <w:b/>
          <w:bCs/>
          <w:sz w:val="24"/>
          <w:szCs w:val="24"/>
        </w:rPr>
      </w:pPr>
      <w:r>
        <w:rPr>
          <w:rFonts w:ascii="Times New Roman" w:hAnsi="Times New Roman" w:cs="Times New Roman"/>
          <w:b/>
          <w:bCs/>
          <w:sz w:val="24"/>
          <w:szCs w:val="24"/>
        </w:rPr>
        <w:br w:type="page"/>
      </w:r>
    </w:p>
    <w:p w14:paraId="3F449D60" w14:textId="7497531A" w:rsidR="00107C7A" w:rsidRPr="00B42E41" w:rsidRDefault="00107C7A" w:rsidP="00107C7A">
      <w:pPr>
        <w:autoSpaceDE w:val="0"/>
        <w:autoSpaceDN w:val="0"/>
        <w:adjustRightInd w:val="0"/>
        <w:spacing w:before="120" w:after="0" w:line="240" w:lineRule="auto"/>
        <w:jc w:val="center"/>
        <w:rPr>
          <w:rFonts w:ascii="Times New Roman" w:hAnsi="Times New Roman" w:cs="Times New Roman"/>
          <w:b/>
          <w:bCs/>
          <w:i/>
          <w:iCs/>
          <w:sz w:val="20"/>
        </w:rPr>
      </w:pPr>
      <w:r w:rsidRPr="00B42E41">
        <w:rPr>
          <w:rFonts w:ascii="Times New Roman" w:hAnsi="Times New Roman" w:cs="Times New Roman"/>
          <w:b/>
          <w:bCs/>
          <w:szCs w:val="24"/>
        </w:rPr>
        <w:lastRenderedPageBreak/>
        <w:t>SCHEDULE</w:t>
      </w:r>
      <w:r w:rsidRPr="00B42E41">
        <w:rPr>
          <w:rFonts w:ascii="Times New Roman" w:hAnsi="Times New Roman" w:cs="Times New Roman"/>
          <w:szCs w:val="24"/>
        </w:rPr>
        <w:t>—continued</w:t>
      </w:r>
    </w:p>
    <w:p w14:paraId="465632AF" w14:textId="77777777" w:rsidR="00107C7A" w:rsidRDefault="00107C7A" w:rsidP="00107C7A">
      <w:pPr>
        <w:autoSpaceDE w:val="0"/>
        <w:autoSpaceDN w:val="0"/>
        <w:adjustRightInd w:val="0"/>
        <w:spacing w:before="120" w:after="0" w:line="240" w:lineRule="auto"/>
        <w:jc w:val="center"/>
        <w:rPr>
          <w:rFonts w:ascii="Times New Roman" w:hAnsi="Times New Roman" w:cs="Times New Roman"/>
          <w:b/>
          <w:bCs/>
          <w:i/>
          <w:iCs/>
        </w:rPr>
      </w:pPr>
      <w:r>
        <w:rPr>
          <w:rFonts w:ascii="Times New Roman" w:hAnsi="Times New Roman" w:cs="Times New Roman"/>
          <w:b/>
          <w:bCs/>
          <w:i/>
          <w:iCs/>
        </w:rPr>
        <w:t>Sea Installations Act 1987</w:t>
      </w:r>
    </w:p>
    <w:p w14:paraId="73E33000"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 (1) (definition of "Australian fishing zone"):</w:t>
      </w:r>
    </w:p>
    <w:p w14:paraId="6DB55454" w14:textId="2F3F4875" w:rsidR="00107C7A" w:rsidRDefault="00107C7A" w:rsidP="00107C7A">
      <w:pPr>
        <w:autoSpaceDE w:val="0"/>
        <w:autoSpaceDN w:val="0"/>
        <w:adjustRightInd w:val="0"/>
        <w:spacing w:before="120" w:after="0" w:line="240" w:lineRule="auto"/>
        <w:ind w:firstLine="360"/>
        <w:jc w:val="both"/>
        <w:rPr>
          <w:rFonts w:ascii="Times New Roman" w:hAnsi="Times New Roman" w:cs="Times New Roman"/>
          <w:b/>
          <w:bCs/>
          <w:i/>
          <w:iCs/>
        </w:rPr>
      </w:pPr>
      <w:r>
        <w:rPr>
          <w:rFonts w:ascii="Times New Roman" w:hAnsi="Times New Roman" w:cs="Times New Roman"/>
        </w:rPr>
        <w:t xml:space="preserve">Omit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 xml:space="preserve">", </w:t>
      </w:r>
      <w:r>
        <w:rPr>
          <w:rFonts w:ascii="Times New Roman" w:hAnsi="Times New Roman" w:cs="Times New Roman"/>
        </w:rPr>
        <w:t xml:space="preserve">substitute </w:t>
      </w:r>
      <w:r w:rsidRPr="00B42E41">
        <w:rPr>
          <w:rFonts w:ascii="Times New Roman" w:hAnsi="Times New Roman" w:cs="Times New Roman"/>
          <w:iCs/>
        </w:rPr>
        <w:t>"</w:t>
      </w:r>
      <w:r>
        <w:rPr>
          <w:rFonts w:ascii="Times New Roman" w:hAnsi="Times New Roman" w:cs="Times New Roman"/>
          <w:i/>
          <w:iCs/>
        </w:rPr>
        <w:t xml:space="preserve">Fisheries Management Act </w:t>
      </w:r>
      <w:r w:rsidRPr="00B42E41">
        <w:rPr>
          <w:rFonts w:ascii="Times New Roman" w:hAnsi="Times New Roman" w:cs="Times New Roman"/>
          <w:bCs/>
          <w:i/>
          <w:iCs/>
        </w:rPr>
        <w:t>1991</w:t>
      </w:r>
      <w:r w:rsidRPr="00B42E41">
        <w:rPr>
          <w:rFonts w:ascii="Times New Roman" w:hAnsi="Times New Roman" w:cs="Times New Roman"/>
          <w:bCs/>
          <w:iCs/>
        </w:rPr>
        <w:t>"</w:t>
      </w:r>
      <w:r w:rsidRPr="00B42E41">
        <w:rPr>
          <w:rFonts w:ascii="Times New Roman" w:hAnsi="Times New Roman" w:cs="Times New Roman"/>
          <w:b/>
          <w:bCs/>
          <w:iCs/>
        </w:rPr>
        <w:t>.</w:t>
      </w:r>
    </w:p>
    <w:p w14:paraId="6070FCBF"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i/>
          <w:iCs/>
        </w:rPr>
      </w:pPr>
      <w:r>
        <w:rPr>
          <w:rFonts w:ascii="Times New Roman" w:hAnsi="Times New Roman" w:cs="Times New Roman"/>
          <w:b/>
          <w:bCs/>
          <w:i/>
          <w:iCs/>
        </w:rPr>
        <w:t>Torres Strait Fisheries Act 1984</w:t>
      </w:r>
    </w:p>
    <w:p w14:paraId="699D0A52"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 (1) (definition of "Secretary"):</w:t>
      </w:r>
    </w:p>
    <w:p w14:paraId="48A1CAF3"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definition.</w:t>
      </w:r>
    </w:p>
    <w:p w14:paraId="01F399FB"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 (1):</w:t>
      </w:r>
    </w:p>
    <w:p w14:paraId="7966F385"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Insert the following definitions:</w:t>
      </w:r>
    </w:p>
    <w:p w14:paraId="7D991E24" w14:textId="5C99C6EA" w:rsidR="00107C7A" w:rsidRDefault="00107C7A" w:rsidP="00107C7A">
      <w:pPr>
        <w:autoSpaceDE w:val="0"/>
        <w:autoSpaceDN w:val="0"/>
        <w:adjustRightInd w:val="0"/>
        <w:spacing w:before="120" w:after="0" w:line="240" w:lineRule="auto"/>
        <w:jc w:val="both"/>
        <w:rPr>
          <w:rFonts w:ascii="Times New Roman" w:hAnsi="Times New Roman" w:cs="Times New Roman"/>
        </w:rPr>
      </w:pPr>
      <w:r w:rsidRPr="00B42E41">
        <w:rPr>
          <w:rFonts w:ascii="Times New Roman" w:hAnsi="Times New Roman" w:cs="Times New Roman"/>
          <w:bCs/>
        </w:rPr>
        <w:t>"</w:t>
      </w:r>
      <w:r>
        <w:rPr>
          <w:rFonts w:ascii="Times New Roman" w:hAnsi="Times New Roman" w:cs="Times New Roman"/>
          <w:b/>
          <w:bCs/>
        </w:rPr>
        <w:t xml:space="preserve"> '</w:t>
      </w:r>
      <w:proofErr w:type="spellStart"/>
      <w:r>
        <w:rPr>
          <w:rFonts w:ascii="Times New Roman" w:hAnsi="Times New Roman" w:cs="Times New Roman"/>
          <w:b/>
          <w:bCs/>
        </w:rPr>
        <w:t>AFMA</w:t>
      </w:r>
      <w:proofErr w:type="spellEnd"/>
      <w:r>
        <w:rPr>
          <w:rFonts w:ascii="Times New Roman" w:hAnsi="Times New Roman" w:cs="Times New Roman"/>
          <w:b/>
          <w:bCs/>
        </w:rPr>
        <w:t xml:space="preserve">' </w:t>
      </w:r>
      <w:r>
        <w:rPr>
          <w:rFonts w:ascii="Times New Roman" w:hAnsi="Times New Roman" w:cs="Times New Roman"/>
        </w:rPr>
        <w:t>means the Australian Fisheries Management Authority;</w:t>
      </w:r>
    </w:p>
    <w:p w14:paraId="76264057" w14:textId="77777777" w:rsidR="00107C7A" w:rsidRDefault="00107C7A" w:rsidP="00107C7A">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'Chairperson' </w:t>
      </w:r>
      <w:r>
        <w:rPr>
          <w:rFonts w:ascii="Times New Roman" w:hAnsi="Times New Roman" w:cs="Times New Roman"/>
        </w:rPr>
        <w:t>means the Chairperson of AFMA;".</w:t>
      </w:r>
    </w:p>
    <w:p w14:paraId="347F2DC9"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9 (6):</w:t>
      </w:r>
    </w:p>
    <w:p w14:paraId="0E0C4C51"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"Secretary", substitute "Chairperson".</w:t>
      </w:r>
    </w:p>
    <w:p w14:paraId="08D8802B"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9 (7):</w:t>
      </w:r>
    </w:p>
    <w:p w14:paraId="74B9A2B2"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"holding or performing the duties of, an office in the Department", substitute "employed by AFMA".</w:t>
      </w:r>
    </w:p>
    <w:p w14:paraId="10A385E5"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Subparagraph 34 (c) (ii):</w:t>
      </w:r>
    </w:p>
    <w:p w14:paraId="6C546626" w14:textId="1FC129CB"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Insert "or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after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p>
    <w:p w14:paraId="7CDFB656"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38 (3):</w:t>
      </w:r>
    </w:p>
    <w:p w14:paraId="2D630F3C"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person from time to time holding, or performing the duties of, a specified office in the Department", substitute "a person employed by AFMA or the person from time to time holding, or performing the duties of,".</w:t>
      </w:r>
    </w:p>
    <w:p w14:paraId="4C4C2C5D"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42 (2) (a):</w:t>
      </w:r>
    </w:p>
    <w:p w14:paraId="214ED523" w14:textId="432B7765"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Omit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substitute </w:t>
      </w:r>
      <w:r w:rsidRPr="00B42E41">
        <w:rPr>
          <w:rFonts w:ascii="Times New Roman" w:hAnsi="Times New Roman" w:cs="Times New Roman"/>
          <w:iCs/>
        </w:rPr>
        <w:t>"</w:t>
      </w:r>
      <w:r>
        <w:rPr>
          <w:rFonts w:ascii="Times New Roman" w:hAnsi="Times New Roman" w:cs="Times New Roman"/>
          <w:i/>
          <w:iCs/>
        </w:rPr>
        <w:t>Fisheries Management Act 1991</w:t>
      </w:r>
      <w:r w:rsidRPr="00B42E41">
        <w:rPr>
          <w:rFonts w:ascii="Times New Roman" w:hAnsi="Times New Roman" w:cs="Times New Roman"/>
          <w:iCs/>
        </w:rPr>
        <w:t>".</w:t>
      </w:r>
    </w:p>
    <w:p w14:paraId="68536206"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50 (1):</w:t>
      </w:r>
    </w:p>
    <w:p w14:paraId="61E476DD" w14:textId="2D789E7D"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Insert "or a foreign fishing </w:t>
      </w:r>
      <w:proofErr w:type="spellStart"/>
      <w:r>
        <w:rPr>
          <w:rFonts w:ascii="Times New Roman" w:hAnsi="Times New Roman" w:cs="Times New Roman"/>
        </w:rPr>
        <w:t>licence</w:t>
      </w:r>
      <w:proofErr w:type="spellEnd"/>
      <w:r>
        <w:rPr>
          <w:rFonts w:ascii="Times New Roman" w:hAnsi="Times New Roman" w:cs="Times New Roman"/>
        </w:rPr>
        <w:t xml:space="preserve"> granted under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 xml:space="preserve">after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p>
    <w:p w14:paraId="14B0F1B3" w14:textId="5553FF6A"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55</w:t>
      </w:r>
      <w:r w:rsidRPr="00B42E41">
        <w:rPr>
          <w:rFonts w:ascii="Times New Roman" w:hAnsi="Times New Roman" w:cs="Times New Roman"/>
          <w:b/>
          <w:smallCaps/>
        </w:rPr>
        <w:t>a</w:t>
      </w:r>
      <w:r>
        <w:rPr>
          <w:rFonts w:ascii="Times New Roman" w:hAnsi="Times New Roman" w:cs="Times New Roman"/>
          <w:smallCaps/>
        </w:rPr>
        <w:t xml:space="preserve"> </w:t>
      </w:r>
      <w:r>
        <w:rPr>
          <w:rFonts w:ascii="Times New Roman" w:hAnsi="Times New Roman" w:cs="Times New Roman"/>
          <w:b/>
          <w:bCs/>
        </w:rPr>
        <w:t>(2) (b):</w:t>
      </w:r>
    </w:p>
    <w:p w14:paraId="63352BB4"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"Secretary", substitute "Chairperson".</w:t>
      </w:r>
    </w:p>
    <w:p w14:paraId="09DA83C4"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60 (m):</w:t>
      </w:r>
    </w:p>
    <w:p w14:paraId="1EFDB4D8" w14:textId="77777777" w:rsidR="00107C7A" w:rsidRDefault="00107C7A" w:rsidP="00107C7A">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"Secretary", substitute "Chairperson".</w:t>
      </w:r>
    </w:p>
    <w:p w14:paraId="060F969E" w14:textId="77777777" w:rsidR="00107C7A" w:rsidRDefault="00107C7A" w:rsidP="00107C7A">
      <w:pPr>
        <w:rPr>
          <w:rFonts w:ascii="Times New Roman" w:hAnsi="Times New Roman" w:cs="Times New Roman"/>
          <w:b/>
          <w:bCs/>
          <w:i/>
          <w:iCs/>
        </w:rPr>
      </w:pPr>
      <w:r>
        <w:rPr>
          <w:rFonts w:ascii="Times New Roman" w:hAnsi="Times New Roman" w:cs="Times New Roman"/>
          <w:b/>
          <w:bCs/>
          <w:i/>
          <w:iCs/>
        </w:rPr>
        <w:br w:type="page"/>
      </w:r>
    </w:p>
    <w:p w14:paraId="1F11DE34" w14:textId="7EFF4DEE" w:rsidR="00107C7A" w:rsidRPr="00B42E41" w:rsidRDefault="00107C7A" w:rsidP="00107C7A">
      <w:pPr>
        <w:autoSpaceDE w:val="0"/>
        <w:autoSpaceDN w:val="0"/>
        <w:adjustRightInd w:val="0"/>
        <w:spacing w:before="120" w:after="0" w:line="240" w:lineRule="auto"/>
        <w:jc w:val="center"/>
        <w:rPr>
          <w:rFonts w:ascii="Times New Roman" w:hAnsi="Times New Roman" w:cs="Times New Roman"/>
          <w:b/>
          <w:bCs/>
          <w:i/>
          <w:iCs/>
          <w:sz w:val="20"/>
        </w:rPr>
      </w:pPr>
      <w:r w:rsidRPr="00B42E41">
        <w:rPr>
          <w:rFonts w:ascii="Times New Roman" w:hAnsi="Times New Roman" w:cs="Times New Roman"/>
          <w:b/>
          <w:bCs/>
          <w:szCs w:val="24"/>
        </w:rPr>
        <w:lastRenderedPageBreak/>
        <w:t>SCHEDULE</w:t>
      </w:r>
      <w:r w:rsidRPr="00B42E41">
        <w:rPr>
          <w:rFonts w:ascii="Times New Roman" w:hAnsi="Times New Roman" w:cs="Times New Roman"/>
          <w:szCs w:val="24"/>
        </w:rPr>
        <w:t>—continued</w:t>
      </w:r>
    </w:p>
    <w:p w14:paraId="0B862A37" w14:textId="77777777" w:rsidR="00107C7A" w:rsidRDefault="00107C7A" w:rsidP="00107C7A">
      <w:pPr>
        <w:autoSpaceDE w:val="0"/>
        <w:autoSpaceDN w:val="0"/>
        <w:adjustRightInd w:val="0"/>
        <w:spacing w:before="120" w:after="0" w:line="240" w:lineRule="auto"/>
        <w:jc w:val="center"/>
        <w:rPr>
          <w:rFonts w:ascii="Times New Roman" w:hAnsi="Times New Roman" w:cs="Times New Roman"/>
          <w:b/>
          <w:bCs/>
          <w:i/>
          <w:iCs/>
        </w:rPr>
      </w:pPr>
      <w:r>
        <w:rPr>
          <w:rFonts w:ascii="Times New Roman" w:hAnsi="Times New Roman" w:cs="Times New Roman"/>
          <w:b/>
          <w:bCs/>
          <w:i/>
          <w:iCs/>
        </w:rPr>
        <w:t>Whale Protection Act 1980</w:t>
      </w:r>
    </w:p>
    <w:p w14:paraId="350E31BC" w14:textId="3AA33AED"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w:t>
      </w:r>
      <w:r w:rsidR="00B42E41">
        <w:rPr>
          <w:rFonts w:ascii="Times New Roman" w:hAnsi="Times New Roman" w:cs="Times New Roman"/>
          <w:b/>
          <w:bCs/>
        </w:rPr>
        <w:t xml:space="preserve"> </w:t>
      </w:r>
      <w:r>
        <w:rPr>
          <w:rFonts w:ascii="Times New Roman" w:hAnsi="Times New Roman" w:cs="Times New Roman"/>
          <w:b/>
          <w:bCs/>
        </w:rPr>
        <w:t>(1) (definition of "Australian fishing zone"):</w:t>
      </w:r>
    </w:p>
    <w:p w14:paraId="7C96C426" w14:textId="224E8558"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sidRPr="0040275B">
        <w:rPr>
          <w:rFonts w:ascii="Times New Roman" w:hAnsi="Times New Roman" w:cs="Times New Roman"/>
          <w:bCs/>
        </w:rPr>
        <w:t xml:space="preserve">Omit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substitute</w:t>
      </w:r>
      <w:r>
        <w:rPr>
          <w:rFonts w:ascii="Times New Roman" w:hAnsi="Times New Roman" w:cs="Times New Roman"/>
          <w:b/>
          <w:bCs/>
        </w:rPr>
        <w:t xml:space="preserve"> </w:t>
      </w:r>
      <w:r w:rsidRPr="00B42E41">
        <w:rPr>
          <w:rFonts w:ascii="Times New Roman" w:hAnsi="Times New Roman" w:cs="Times New Roman"/>
          <w:iCs/>
        </w:rPr>
        <w:t>"</w:t>
      </w:r>
      <w:r>
        <w:rPr>
          <w:rFonts w:ascii="Times New Roman" w:hAnsi="Times New Roman" w:cs="Times New Roman"/>
          <w:i/>
          <w:iCs/>
        </w:rPr>
        <w:t>Fisheries Management Act 1991</w:t>
      </w:r>
      <w:r w:rsidRPr="00B42E41">
        <w:rPr>
          <w:rFonts w:ascii="Times New Roman" w:hAnsi="Times New Roman" w:cs="Times New Roman"/>
          <w:iCs/>
        </w:rPr>
        <w:t>".</w:t>
      </w:r>
    </w:p>
    <w:p w14:paraId="3EEFD141" w14:textId="2B4C3768"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3</w:t>
      </w:r>
      <w:r w:rsidR="00B42E41">
        <w:rPr>
          <w:rFonts w:ascii="Times New Roman" w:hAnsi="Times New Roman" w:cs="Times New Roman"/>
          <w:b/>
          <w:bCs/>
        </w:rPr>
        <w:t xml:space="preserve"> </w:t>
      </w:r>
      <w:r>
        <w:rPr>
          <w:rFonts w:ascii="Times New Roman" w:hAnsi="Times New Roman" w:cs="Times New Roman"/>
          <w:b/>
          <w:bCs/>
        </w:rPr>
        <w:t>(1) (paragraph (a) of the definition of "Australian vessel"):</w:t>
      </w:r>
    </w:p>
    <w:p w14:paraId="113B7060" w14:textId="7C10C1A1"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sidRPr="0040275B">
        <w:rPr>
          <w:rFonts w:ascii="Times New Roman" w:hAnsi="Times New Roman" w:cs="Times New Roman"/>
          <w:bCs/>
        </w:rPr>
        <w:t>Omit</w:t>
      </w:r>
      <w:r>
        <w:rPr>
          <w:rFonts w:ascii="Times New Roman" w:hAnsi="Times New Roman" w:cs="Times New Roman"/>
          <w:b/>
          <w:bCs/>
        </w:rPr>
        <w:t xml:space="preserve"> </w:t>
      </w:r>
      <w:r w:rsidRPr="00B42E41">
        <w:rPr>
          <w:rFonts w:ascii="Times New Roman" w:hAnsi="Times New Roman" w:cs="Times New Roman"/>
          <w:iCs/>
        </w:rPr>
        <w:t>"</w:t>
      </w:r>
      <w:r>
        <w:rPr>
          <w:rFonts w:ascii="Times New Roman" w:hAnsi="Times New Roman" w:cs="Times New Roman"/>
          <w:i/>
          <w:iCs/>
        </w:rPr>
        <w:t>Fisheries Act 1952</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substitute</w:t>
      </w:r>
      <w:r w:rsidRPr="00B42E41">
        <w:rPr>
          <w:rFonts w:ascii="Times New Roman" w:hAnsi="Times New Roman" w:cs="Times New Roman"/>
          <w:b/>
          <w:bCs/>
        </w:rPr>
        <w:t xml:space="preserve"> </w:t>
      </w:r>
      <w:r w:rsidRPr="00B42E41">
        <w:rPr>
          <w:rFonts w:ascii="Times New Roman" w:hAnsi="Times New Roman" w:cs="Times New Roman"/>
          <w:iCs/>
        </w:rPr>
        <w:t>"</w:t>
      </w:r>
      <w:r>
        <w:rPr>
          <w:rFonts w:ascii="Times New Roman" w:hAnsi="Times New Roman" w:cs="Times New Roman"/>
          <w:i/>
          <w:iCs/>
        </w:rPr>
        <w:t>Fisheries Management Act 1991</w:t>
      </w:r>
      <w:r w:rsidRPr="00B42E41">
        <w:rPr>
          <w:rFonts w:ascii="Times New Roman" w:hAnsi="Times New Roman" w:cs="Times New Roman"/>
          <w:iCs/>
        </w:rPr>
        <w:t>".</w:t>
      </w:r>
    </w:p>
    <w:p w14:paraId="3052CA79" w14:textId="77777777" w:rsidR="00107C7A" w:rsidRDefault="00107C7A" w:rsidP="00107C7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Subparagraph 17 (c) (i):</w:t>
      </w:r>
    </w:p>
    <w:p w14:paraId="732E5540" w14:textId="34E5F5AC" w:rsidR="00107C7A" w:rsidRDefault="00107C7A" w:rsidP="00107C7A">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Insert ", the </w:t>
      </w:r>
      <w:r>
        <w:rPr>
          <w:rFonts w:ascii="Times New Roman" w:hAnsi="Times New Roman" w:cs="Times New Roman"/>
          <w:i/>
          <w:iCs/>
        </w:rPr>
        <w:t>Fisheries Management Act 1991</w:t>
      </w:r>
      <w:r w:rsidRPr="00B42E41">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after</w:t>
      </w:r>
      <w:r w:rsidRPr="00B42E41">
        <w:rPr>
          <w:rFonts w:ascii="Times New Roman" w:hAnsi="Times New Roman" w:cs="Times New Roman"/>
          <w:i/>
        </w:rPr>
        <w:t xml:space="preserve"> </w:t>
      </w:r>
      <w:r w:rsidRPr="00B42E41">
        <w:rPr>
          <w:rFonts w:ascii="Times New Roman" w:hAnsi="Times New Roman" w:cs="Times New Roman"/>
          <w:iCs/>
        </w:rPr>
        <w:t>"</w:t>
      </w:r>
      <w:r>
        <w:rPr>
          <w:rFonts w:ascii="Times New Roman" w:hAnsi="Times New Roman" w:cs="Times New Roman"/>
          <w:i/>
          <w:iCs/>
        </w:rPr>
        <w:t>Continental Shelf (Living Natural Resources) Act 1968</w:t>
      </w:r>
      <w:r w:rsidRPr="00B42E41">
        <w:rPr>
          <w:rFonts w:ascii="Times New Roman" w:hAnsi="Times New Roman" w:cs="Times New Roman"/>
          <w:iCs/>
        </w:rPr>
        <w:t>".</w:t>
      </w:r>
    </w:p>
    <w:p w14:paraId="53897B86" w14:textId="77777777" w:rsidR="00107C7A" w:rsidRDefault="00107C7A" w:rsidP="00107C7A">
      <w:pPr>
        <w:autoSpaceDE w:val="0"/>
        <w:autoSpaceDN w:val="0"/>
        <w:adjustRightInd w:val="0"/>
        <w:spacing w:before="120" w:after="0" w:line="240" w:lineRule="auto"/>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14:paraId="5C54A682" w14:textId="77777777" w:rsidR="00107C7A" w:rsidRDefault="00107C7A" w:rsidP="00107C7A">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NOTE</w:t>
      </w:r>
    </w:p>
    <w:p w14:paraId="3684B978" w14:textId="27A102D9" w:rsidR="00107C7A" w:rsidRPr="00B42E41" w:rsidRDefault="00107C7A" w:rsidP="00107C7A">
      <w:pPr>
        <w:autoSpaceDE w:val="0"/>
        <w:autoSpaceDN w:val="0"/>
        <w:adjustRightInd w:val="0"/>
        <w:spacing w:before="120" w:after="0" w:line="240" w:lineRule="auto"/>
        <w:ind w:left="360" w:hanging="360"/>
        <w:jc w:val="both"/>
        <w:rPr>
          <w:rFonts w:ascii="Times New Roman" w:hAnsi="Times New Roman" w:cs="Times New Roman"/>
          <w:sz w:val="21"/>
          <w:szCs w:val="21"/>
        </w:rPr>
      </w:pPr>
      <w:r w:rsidRPr="00B42E41">
        <w:rPr>
          <w:rFonts w:ascii="Times New Roman" w:hAnsi="Times New Roman" w:cs="Times New Roman"/>
          <w:sz w:val="21"/>
          <w:szCs w:val="21"/>
        </w:rPr>
        <w:t>1.</w:t>
      </w:r>
      <w:r w:rsidRPr="00B42E41">
        <w:rPr>
          <w:rFonts w:ascii="Times New Roman" w:hAnsi="Times New Roman" w:cs="Times New Roman"/>
          <w:sz w:val="21"/>
          <w:szCs w:val="21"/>
        </w:rPr>
        <w:tab/>
        <w:t>No. 17, 1990 as amended</w:t>
      </w:r>
      <w:bookmarkStart w:id="0" w:name="_GoBack"/>
      <w:bookmarkEnd w:id="0"/>
      <w:r w:rsidRPr="00B42E41">
        <w:rPr>
          <w:rFonts w:ascii="Times New Roman" w:hAnsi="Times New Roman" w:cs="Times New Roman"/>
          <w:sz w:val="21"/>
          <w:szCs w:val="21"/>
        </w:rPr>
        <w:t>. For previous amendments, se</w:t>
      </w:r>
      <w:r w:rsidR="00B42E41" w:rsidRPr="00B42E41">
        <w:rPr>
          <w:rFonts w:ascii="Times New Roman" w:hAnsi="Times New Roman" w:cs="Times New Roman"/>
          <w:sz w:val="21"/>
          <w:szCs w:val="21"/>
        </w:rPr>
        <w:t>e</w:t>
      </w:r>
      <w:r w:rsidRPr="00B42E41">
        <w:rPr>
          <w:rFonts w:ascii="Times New Roman" w:hAnsi="Times New Roman" w:cs="Times New Roman"/>
          <w:sz w:val="21"/>
          <w:szCs w:val="21"/>
        </w:rPr>
        <w:t xml:space="preserve"> No. 134, 1990 and </w:t>
      </w:r>
      <w:r w:rsidRPr="00B42E41">
        <w:rPr>
          <w:rFonts w:ascii="Times New Roman" w:hAnsi="Times New Roman" w:cs="Times New Roman"/>
          <w:sz w:val="21"/>
          <w:szCs w:val="21"/>
          <w:lang w:val="es-ES_tradnl"/>
        </w:rPr>
        <w:t xml:space="preserve">Nos. </w:t>
      </w:r>
      <w:r w:rsidRPr="00B42E41">
        <w:rPr>
          <w:rFonts w:ascii="Times New Roman" w:hAnsi="Times New Roman" w:cs="Times New Roman"/>
          <w:sz w:val="21"/>
          <w:szCs w:val="21"/>
        </w:rPr>
        <w:t>26 and 31, 1991.</w:t>
      </w:r>
    </w:p>
    <w:p w14:paraId="1CCC0E2F" w14:textId="77777777" w:rsidR="00107C7A" w:rsidRPr="00B42E41" w:rsidRDefault="00107C7A" w:rsidP="00107C7A">
      <w:pPr>
        <w:autoSpaceDE w:val="0"/>
        <w:autoSpaceDN w:val="0"/>
        <w:adjustRightInd w:val="0"/>
        <w:spacing w:before="960" w:after="0" w:line="240" w:lineRule="auto"/>
        <w:jc w:val="both"/>
        <w:rPr>
          <w:rFonts w:ascii="Times New Roman" w:hAnsi="Times New Roman" w:cs="Times New Roman"/>
          <w:i/>
          <w:iCs/>
          <w:sz w:val="21"/>
          <w:szCs w:val="21"/>
        </w:rPr>
      </w:pPr>
      <w:r w:rsidRPr="00B42E41">
        <w:rPr>
          <w:rFonts w:ascii="Times New Roman" w:hAnsi="Times New Roman" w:cs="Times New Roman"/>
          <w:iCs/>
          <w:sz w:val="21"/>
          <w:szCs w:val="21"/>
        </w:rPr>
        <w:t>[</w:t>
      </w:r>
      <w:r w:rsidRPr="00B42E41">
        <w:rPr>
          <w:rFonts w:ascii="Times New Roman" w:hAnsi="Times New Roman" w:cs="Times New Roman"/>
          <w:i/>
          <w:iCs/>
          <w:sz w:val="21"/>
          <w:szCs w:val="21"/>
        </w:rPr>
        <w:t>Minister's second reading speech made in—</w:t>
      </w:r>
    </w:p>
    <w:p w14:paraId="5B48CF87" w14:textId="77777777" w:rsidR="00107C7A" w:rsidRPr="00B42E41" w:rsidRDefault="00107C7A" w:rsidP="00107C7A">
      <w:pPr>
        <w:autoSpaceDE w:val="0"/>
        <w:autoSpaceDN w:val="0"/>
        <w:adjustRightInd w:val="0"/>
        <w:spacing w:after="0" w:line="240" w:lineRule="auto"/>
        <w:ind w:left="720"/>
        <w:jc w:val="both"/>
        <w:rPr>
          <w:rFonts w:ascii="Times New Roman" w:hAnsi="Times New Roman" w:cs="Times New Roman"/>
          <w:i/>
          <w:iCs/>
          <w:sz w:val="21"/>
          <w:szCs w:val="21"/>
        </w:rPr>
      </w:pPr>
      <w:r w:rsidRPr="00B42E41">
        <w:rPr>
          <w:rFonts w:ascii="Times New Roman" w:hAnsi="Times New Roman" w:cs="Times New Roman"/>
          <w:i/>
          <w:iCs/>
          <w:sz w:val="21"/>
          <w:szCs w:val="21"/>
        </w:rPr>
        <w:t>House of Representatives on 31 May 1991 a.m.</w:t>
      </w:r>
    </w:p>
    <w:p w14:paraId="134E5F90" w14:textId="77777777" w:rsidR="00107C7A" w:rsidRPr="00B42E41" w:rsidRDefault="00107C7A" w:rsidP="00107C7A">
      <w:pPr>
        <w:autoSpaceDE w:val="0"/>
        <w:autoSpaceDN w:val="0"/>
        <w:adjustRightInd w:val="0"/>
        <w:spacing w:after="0" w:line="240" w:lineRule="auto"/>
        <w:ind w:left="720"/>
        <w:jc w:val="both"/>
        <w:rPr>
          <w:rFonts w:ascii="Times New Roman" w:hAnsi="Times New Roman" w:cs="Times New Roman"/>
          <w:i/>
          <w:iCs/>
          <w:sz w:val="21"/>
          <w:szCs w:val="21"/>
        </w:rPr>
      </w:pPr>
      <w:r w:rsidRPr="00B42E41">
        <w:rPr>
          <w:rFonts w:ascii="Times New Roman" w:hAnsi="Times New Roman" w:cs="Times New Roman"/>
          <w:i/>
          <w:iCs/>
          <w:sz w:val="21"/>
          <w:szCs w:val="21"/>
        </w:rPr>
        <w:t>Senate on 6 June 1991</w:t>
      </w:r>
      <w:r w:rsidRPr="00B42E41">
        <w:rPr>
          <w:rFonts w:ascii="Times New Roman" w:hAnsi="Times New Roman" w:cs="Times New Roman"/>
          <w:iCs/>
          <w:sz w:val="21"/>
          <w:szCs w:val="21"/>
        </w:rPr>
        <w:t>]</w:t>
      </w:r>
    </w:p>
    <w:p w14:paraId="40B4D1E8" w14:textId="77777777" w:rsidR="0014086F" w:rsidRPr="00B42E41" w:rsidRDefault="0014086F">
      <w:pPr>
        <w:rPr>
          <w:sz w:val="21"/>
          <w:szCs w:val="21"/>
        </w:rPr>
      </w:pPr>
    </w:p>
    <w:sectPr w:rsidR="0014086F" w:rsidRPr="00B42E41" w:rsidSect="00334354">
      <w:headerReference w:type="default" r:id="rId8"/>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750FAA" w15:done="0"/>
  <w15:commentEx w15:paraId="06E6DE21" w15:done="0"/>
  <w15:commentEx w15:paraId="61E444A5" w15:done="0"/>
  <w15:commentEx w15:paraId="0D2A51AD" w15:done="0"/>
  <w15:commentEx w15:paraId="2B8C0442" w15:done="0"/>
  <w15:commentEx w15:paraId="358C2A79" w15:done="0"/>
  <w15:commentEx w15:paraId="5D463D45" w15:done="0"/>
  <w15:commentEx w15:paraId="6AA96DAF" w15:done="0"/>
  <w15:commentEx w15:paraId="00E1C8D1" w15:done="0"/>
  <w15:commentEx w15:paraId="70E19F2A" w15:done="0"/>
  <w15:commentEx w15:paraId="1AA3F2AA" w15:done="0"/>
  <w15:commentEx w15:paraId="1EA1320F" w15:done="0"/>
  <w15:commentEx w15:paraId="290A3C2C" w15:done="0"/>
  <w15:commentEx w15:paraId="08B32BD8" w15:done="0"/>
  <w15:commentEx w15:paraId="5CA5B85C" w15:done="0"/>
  <w15:commentEx w15:paraId="5C9E98C8" w15:done="0"/>
  <w15:commentEx w15:paraId="4B58180F" w15:done="0"/>
  <w15:commentEx w15:paraId="0D9FC467" w15:done="0"/>
  <w15:commentEx w15:paraId="453E6BCC" w15:done="0"/>
  <w15:commentEx w15:paraId="06BA5CC9" w15:done="0"/>
  <w15:commentEx w15:paraId="36863F2C" w15:done="0"/>
  <w15:commentEx w15:paraId="57323EA5" w15:done="0"/>
  <w15:commentEx w15:paraId="3D9A1A9B" w15:done="0"/>
  <w15:commentEx w15:paraId="5BFB7DE7" w15:done="0"/>
  <w15:commentEx w15:paraId="5A19FFB3" w15:done="0"/>
  <w15:commentEx w15:paraId="32736EBD" w15:done="0"/>
  <w15:commentEx w15:paraId="116C140B" w15:done="0"/>
  <w15:commentEx w15:paraId="7A499321" w15:done="0"/>
  <w15:commentEx w15:paraId="739E4E79" w15:done="0"/>
  <w15:commentEx w15:paraId="1B3570F8" w15:done="0"/>
  <w15:commentEx w15:paraId="6C3B9B0E" w15:done="0"/>
  <w15:commentEx w15:paraId="45B8546F" w15:done="0"/>
  <w15:commentEx w15:paraId="4B8BF2FA" w15:done="0"/>
  <w15:commentEx w15:paraId="52F533B1" w15:done="0"/>
  <w15:commentEx w15:paraId="23CCE319" w15:done="0"/>
  <w15:commentEx w15:paraId="0630E8BD" w15:done="0"/>
  <w15:commentEx w15:paraId="1D5D460C" w15:done="0"/>
  <w15:commentEx w15:paraId="1E54F45B" w15:done="0"/>
  <w15:commentEx w15:paraId="3C2F112A" w15:done="0"/>
  <w15:commentEx w15:paraId="74B24462" w15:done="0"/>
  <w15:commentEx w15:paraId="75F6526B" w15:done="0"/>
  <w15:commentEx w15:paraId="05C4C597" w15:done="0"/>
  <w15:commentEx w15:paraId="68DCE8ED" w15:done="0"/>
  <w15:commentEx w15:paraId="7DE0B957" w15:done="0"/>
  <w15:commentEx w15:paraId="3133385D" w15:done="0"/>
  <w15:commentEx w15:paraId="15062812" w15:done="0"/>
  <w15:commentEx w15:paraId="283BFDAD" w15:done="0"/>
  <w15:commentEx w15:paraId="207FA619" w15:done="0"/>
  <w15:commentEx w15:paraId="5C13D529" w15:done="0"/>
  <w15:commentEx w15:paraId="7FE57C0E" w15:done="0"/>
  <w15:commentEx w15:paraId="21D51016" w15:done="0"/>
  <w15:commentEx w15:paraId="05D6DE28" w15:done="0"/>
  <w15:commentEx w15:paraId="1F1566EC" w15:done="0"/>
  <w15:commentEx w15:paraId="131A1CAA" w15:done="0"/>
  <w15:commentEx w15:paraId="6BCA70AF" w15:done="0"/>
  <w15:commentEx w15:paraId="5051DBFD" w15:done="0"/>
  <w15:commentEx w15:paraId="6F7160D5" w15:done="0"/>
  <w15:commentEx w15:paraId="6B9CC91B" w15:done="0"/>
  <w15:commentEx w15:paraId="78DC0937" w15:done="0"/>
  <w15:commentEx w15:paraId="2C5A7F4A" w15:done="0"/>
  <w15:commentEx w15:paraId="26D1FA8C" w15:done="0"/>
  <w15:commentEx w15:paraId="60859D55" w15:done="0"/>
  <w15:commentEx w15:paraId="00F1A2DE" w15:done="0"/>
  <w15:commentEx w15:paraId="5101E215" w15:done="0"/>
  <w15:commentEx w15:paraId="504B2BC0" w15:done="0"/>
  <w15:commentEx w15:paraId="6EDA4E2C" w15:done="0"/>
  <w15:commentEx w15:paraId="47F5DDA1" w15:done="0"/>
  <w15:commentEx w15:paraId="3E4435D7" w15:done="0"/>
  <w15:commentEx w15:paraId="59D25677" w15:done="0"/>
  <w15:commentEx w15:paraId="754BF981" w15:done="0"/>
  <w15:commentEx w15:paraId="7EAFC7BD" w15:done="0"/>
  <w15:commentEx w15:paraId="388EA3DC" w15:done="0"/>
  <w15:commentEx w15:paraId="5330EEAF" w15:done="0"/>
  <w15:commentEx w15:paraId="17419F85" w15:done="0"/>
  <w15:commentEx w15:paraId="4B917307" w15:done="0"/>
  <w15:commentEx w15:paraId="25F6B8D9" w15:done="0"/>
  <w15:commentEx w15:paraId="051E267E" w15:done="0"/>
  <w15:commentEx w15:paraId="70B75217" w15:done="0"/>
  <w15:commentEx w15:paraId="43D51D8A" w15:done="0"/>
  <w15:commentEx w15:paraId="61DB013C" w15:done="0"/>
  <w15:commentEx w15:paraId="29CB4D4A" w15:done="0"/>
  <w15:commentEx w15:paraId="7760D856" w15:done="0"/>
  <w15:commentEx w15:paraId="59584DE2" w15:done="0"/>
  <w15:commentEx w15:paraId="2BB0ADA5" w15:done="0"/>
  <w15:commentEx w15:paraId="340264EA" w15:done="0"/>
  <w15:commentEx w15:paraId="5AE633E8" w15:done="0"/>
  <w15:commentEx w15:paraId="4C622F63" w15:done="0"/>
  <w15:commentEx w15:paraId="6DC0B637" w15:done="0"/>
  <w15:commentEx w15:paraId="151B403D" w15:done="0"/>
  <w15:commentEx w15:paraId="517C1922" w15:done="0"/>
  <w15:commentEx w15:paraId="20DD174D" w15:done="0"/>
  <w15:commentEx w15:paraId="5CD3B8AB" w15:done="0"/>
  <w15:commentEx w15:paraId="41604DD7" w15:done="0"/>
  <w15:commentEx w15:paraId="26970327" w15:done="0"/>
  <w15:commentEx w15:paraId="0A60C5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50FAA" w16cid:durableId="208D0138"/>
  <w16cid:commentId w16cid:paraId="06E6DE21" w16cid:durableId="208D0154"/>
  <w16cid:commentId w16cid:paraId="61E444A5" w16cid:durableId="208D014C"/>
  <w16cid:commentId w16cid:paraId="0D2A51AD" w16cid:durableId="208D0160"/>
  <w16cid:commentId w16cid:paraId="2B8C0442" w16cid:durableId="208D016B"/>
  <w16cid:commentId w16cid:paraId="358C2A79" w16cid:durableId="208D017C"/>
  <w16cid:commentId w16cid:paraId="5D463D45" w16cid:durableId="208D0187"/>
  <w16cid:commentId w16cid:paraId="6AA96DAF" w16cid:durableId="208D0192"/>
  <w16cid:commentId w16cid:paraId="00E1C8D1" w16cid:durableId="208D01A0"/>
  <w16cid:commentId w16cid:paraId="70E19F2A" w16cid:durableId="208D01AC"/>
  <w16cid:commentId w16cid:paraId="1AA3F2AA" w16cid:durableId="208D01B9"/>
  <w16cid:commentId w16cid:paraId="1EA1320F" w16cid:durableId="208D01C6"/>
  <w16cid:commentId w16cid:paraId="290A3C2C" w16cid:durableId="208D01CF"/>
  <w16cid:commentId w16cid:paraId="08B32BD8" w16cid:durableId="208D01D8"/>
  <w16cid:commentId w16cid:paraId="5CA5B85C" w16cid:durableId="208D01E6"/>
  <w16cid:commentId w16cid:paraId="5C9E98C8" w16cid:durableId="208D01F0"/>
  <w16cid:commentId w16cid:paraId="4B58180F" w16cid:durableId="208D01FC"/>
  <w16cid:commentId w16cid:paraId="0D9FC467" w16cid:durableId="208D0200"/>
  <w16cid:commentId w16cid:paraId="453E6BCC" w16cid:durableId="208D0211"/>
  <w16cid:commentId w16cid:paraId="06BA5CC9" w16cid:durableId="208D0205"/>
  <w16cid:commentId w16cid:paraId="36863F2C" w16cid:durableId="208D021E"/>
  <w16cid:commentId w16cid:paraId="57323EA5" w16cid:durableId="208D022D"/>
  <w16cid:commentId w16cid:paraId="3D9A1A9B" w16cid:durableId="208D0238"/>
  <w16cid:commentId w16cid:paraId="5BFB7DE7" w16cid:durableId="208D0249"/>
  <w16cid:commentId w16cid:paraId="5A19FFB3" w16cid:durableId="208D0252"/>
  <w16cid:commentId w16cid:paraId="32736EBD" w16cid:durableId="208D025B"/>
  <w16cid:commentId w16cid:paraId="116C140B" w16cid:durableId="208D026D"/>
  <w16cid:commentId w16cid:paraId="7A499321" w16cid:durableId="208D0287"/>
  <w16cid:commentId w16cid:paraId="739E4E79" w16cid:durableId="208D029F"/>
  <w16cid:commentId w16cid:paraId="1B3570F8" w16cid:durableId="208D02B8"/>
  <w16cid:commentId w16cid:paraId="6C3B9B0E" w16cid:durableId="208D02C1"/>
  <w16cid:commentId w16cid:paraId="45B8546F" w16cid:durableId="208D02C7"/>
  <w16cid:commentId w16cid:paraId="4B8BF2FA" w16cid:durableId="208D02DB"/>
  <w16cid:commentId w16cid:paraId="52F533B1" w16cid:durableId="208D02E4"/>
  <w16cid:commentId w16cid:paraId="23CCE319" w16cid:durableId="208D02F9"/>
  <w16cid:commentId w16cid:paraId="0630E8BD" w16cid:durableId="208D0310"/>
  <w16cid:commentId w16cid:paraId="1D5D460C" w16cid:durableId="208D031A"/>
  <w16cid:commentId w16cid:paraId="1E54F45B" w16cid:durableId="208D0330"/>
  <w16cid:commentId w16cid:paraId="3C2F112A" w16cid:durableId="208D0320"/>
  <w16cid:commentId w16cid:paraId="74B24462" w16cid:durableId="208D033C"/>
  <w16cid:commentId w16cid:paraId="75F6526B" w16cid:durableId="208D0349"/>
  <w16cid:commentId w16cid:paraId="05C4C597" w16cid:durableId="208D0342"/>
  <w16cid:commentId w16cid:paraId="68DCE8ED" w16cid:durableId="208D035A"/>
  <w16cid:commentId w16cid:paraId="7DE0B957" w16cid:durableId="208D036E"/>
  <w16cid:commentId w16cid:paraId="3133385D" w16cid:durableId="208D0374"/>
  <w16cid:commentId w16cid:paraId="15062812" w16cid:durableId="208D0365"/>
  <w16cid:commentId w16cid:paraId="283BFDAD" w16cid:durableId="208D0379"/>
  <w16cid:commentId w16cid:paraId="207FA619" w16cid:durableId="208D037E"/>
  <w16cid:commentId w16cid:paraId="5C13D529" w16cid:durableId="208D038C"/>
  <w16cid:commentId w16cid:paraId="7FE57C0E" w16cid:durableId="208D0392"/>
  <w16cid:commentId w16cid:paraId="21D51016" w16cid:durableId="208D0397"/>
  <w16cid:commentId w16cid:paraId="05D6DE28" w16cid:durableId="208D03A0"/>
  <w16cid:commentId w16cid:paraId="1F1566EC" w16cid:durableId="208D03A5"/>
  <w16cid:commentId w16cid:paraId="131A1CAA" w16cid:durableId="208D03AB"/>
  <w16cid:commentId w16cid:paraId="6BCA70AF" w16cid:durableId="208D03B0"/>
  <w16cid:commentId w16cid:paraId="5051DBFD" w16cid:durableId="208D03B9"/>
  <w16cid:commentId w16cid:paraId="6F7160D5" w16cid:durableId="208D03C6"/>
  <w16cid:commentId w16cid:paraId="6B9CC91B" w16cid:durableId="208D03CE"/>
  <w16cid:commentId w16cid:paraId="78DC0937" w16cid:durableId="208D03D3"/>
  <w16cid:commentId w16cid:paraId="2C5A7F4A" w16cid:durableId="208D03D8"/>
  <w16cid:commentId w16cid:paraId="26D1FA8C" w16cid:durableId="208D03DF"/>
  <w16cid:commentId w16cid:paraId="60859D55" w16cid:durableId="208D0515"/>
  <w16cid:commentId w16cid:paraId="00F1A2DE" w16cid:durableId="208D03F3"/>
  <w16cid:commentId w16cid:paraId="5101E215" w16cid:durableId="208D03F9"/>
  <w16cid:commentId w16cid:paraId="504B2BC0" w16cid:durableId="208D0400"/>
  <w16cid:commentId w16cid:paraId="6EDA4E2C" w16cid:durableId="208D0407"/>
  <w16cid:commentId w16cid:paraId="47F5DDA1" w16cid:durableId="208D0411"/>
  <w16cid:commentId w16cid:paraId="3E4435D7" w16cid:durableId="208D041D"/>
  <w16cid:commentId w16cid:paraId="59D25677" w16cid:durableId="208D0431"/>
  <w16cid:commentId w16cid:paraId="754BF981" w16cid:durableId="208D043D"/>
  <w16cid:commentId w16cid:paraId="7EAFC7BD" w16cid:durableId="208D0445"/>
  <w16cid:commentId w16cid:paraId="388EA3DC" w16cid:durableId="208D044E"/>
  <w16cid:commentId w16cid:paraId="5330EEAF" w16cid:durableId="208D0455"/>
  <w16cid:commentId w16cid:paraId="17419F85" w16cid:durableId="208D045F"/>
  <w16cid:commentId w16cid:paraId="4B917307" w16cid:durableId="208D0459"/>
  <w16cid:commentId w16cid:paraId="25F6B8D9" w16cid:durableId="208D046B"/>
  <w16cid:commentId w16cid:paraId="051E267E" w16cid:durableId="208D0472"/>
  <w16cid:commentId w16cid:paraId="70B75217" w16cid:durableId="208D0478"/>
  <w16cid:commentId w16cid:paraId="43D51D8A" w16cid:durableId="208D047F"/>
  <w16cid:commentId w16cid:paraId="61DB013C" w16cid:durableId="208D054B"/>
  <w16cid:commentId w16cid:paraId="29CB4D4A" w16cid:durableId="208D0497"/>
  <w16cid:commentId w16cid:paraId="7760D856" w16cid:durableId="208D04A2"/>
  <w16cid:commentId w16cid:paraId="59584DE2" w16cid:durableId="208D04A9"/>
  <w16cid:commentId w16cid:paraId="2BB0ADA5" w16cid:durableId="208D04B3"/>
  <w16cid:commentId w16cid:paraId="340264EA" w16cid:durableId="208D04AD"/>
  <w16cid:commentId w16cid:paraId="5AE633E8" w16cid:durableId="208D04BB"/>
  <w16cid:commentId w16cid:paraId="4C622F63" w16cid:durableId="208D04C4"/>
  <w16cid:commentId w16cid:paraId="6DC0B637" w16cid:durableId="208D04CA"/>
  <w16cid:commentId w16cid:paraId="151B403D" w16cid:durableId="208D04D5"/>
  <w16cid:commentId w16cid:paraId="517C1922" w16cid:durableId="208D04CF"/>
  <w16cid:commentId w16cid:paraId="20DD174D" w16cid:durableId="208D04E2"/>
  <w16cid:commentId w16cid:paraId="5CD3B8AB" w16cid:durableId="208D04E9"/>
  <w16cid:commentId w16cid:paraId="41604DD7" w16cid:durableId="208D04F1"/>
  <w16cid:commentId w16cid:paraId="26970327" w16cid:durableId="208D04F9"/>
  <w16cid:commentId w16cid:paraId="0A60C50A" w16cid:durableId="208D05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B6F72" w14:textId="77777777" w:rsidR="000458A1" w:rsidRDefault="000458A1" w:rsidP="00334354">
      <w:pPr>
        <w:spacing w:after="0" w:line="240" w:lineRule="auto"/>
      </w:pPr>
      <w:r>
        <w:separator/>
      </w:r>
    </w:p>
  </w:endnote>
  <w:endnote w:type="continuationSeparator" w:id="0">
    <w:p w14:paraId="41F694B9" w14:textId="77777777" w:rsidR="000458A1" w:rsidRDefault="000458A1" w:rsidP="0033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6CD39" w14:textId="77777777" w:rsidR="000458A1" w:rsidRDefault="000458A1" w:rsidP="00334354">
      <w:pPr>
        <w:spacing w:after="0" w:line="240" w:lineRule="auto"/>
      </w:pPr>
      <w:r>
        <w:separator/>
      </w:r>
    </w:p>
  </w:footnote>
  <w:footnote w:type="continuationSeparator" w:id="0">
    <w:p w14:paraId="7A654118" w14:textId="77777777" w:rsidR="000458A1" w:rsidRDefault="000458A1" w:rsidP="00334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20CB4" w14:textId="77777777" w:rsidR="00334354" w:rsidRPr="006E7F4A" w:rsidRDefault="00334354" w:rsidP="00334354">
    <w:pPr>
      <w:pStyle w:val="Header"/>
      <w:tabs>
        <w:tab w:val="clear" w:pos="4513"/>
        <w:tab w:val="center" w:pos="5940"/>
      </w:tabs>
      <w:jc w:val="center"/>
    </w:pPr>
    <w:r w:rsidRPr="006E7F4A">
      <w:rPr>
        <w:rFonts w:ascii="Times New Roman" w:hAnsi="Times New Roman" w:cs="Times New Roman"/>
        <w:i/>
        <w:iCs/>
        <w:lang w:val="en-IN"/>
      </w:rPr>
      <w:t>Fisheries Legislation (Consequential Provisions)</w:t>
    </w:r>
    <w:r w:rsidRPr="006E7F4A">
      <w:rPr>
        <w:rFonts w:ascii="Times New Roman" w:hAnsi="Times New Roman" w:cs="Times New Roman"/>
        <w:i/>
        <w:iCs/>
        <w:lang w:val="en-IN"/>
      </w:rPr>
      <w:tab/>
      <w:t>No. 163, 1991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7A"/>
    <w:rsid w:val="000458A1"/>
    <w:rsid w:val="00107C7A"/>
    <w:rsid w:val="001138EC"/>
    <w:rsid w:val="0014086F"/>
    <w:rsid w:val="001E49F5"/>
    <w:rsid w:val="002E54FA"/>
    <w:rsid w:val="00334354"/>
    <w:rsid w:val="00660AD9"/>
    <w:rsid w:val="006E0765"/>
    <w:rsid w:val="006E7F4A"/>
    <w:rsid w:val="00B42E41"/>
    <w:rsid w:val="00BD472C"/>
    <w:rsid w:val="00C174D2"/>
    <w:rsid w:val="00CE615F"/>
    <w:rsid w:val="00E84AB8"/>
    <w:rsid w:val="00F1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7A"/>
    <w:rPr>
      <w:rFonts w:ascii="Tahoma" w:eastAsiaTheme="minorEastAsia" w:hAnsi="Tahoma" w:cs="Tahoma"/>
      <w:sz w:val="16"/>
      <w:szCs w:val="16"/>
    </w:rPr>
  </w:style>
  <w:style w:type="paragraph" w:styleId="Header">
    <w:name w:val="header"/>
    <w:basedOn w:val="Normal"/>
    <w:link w:val="HeaderChar"/>
    <w:uiPriority w:val="99"/>
    <w:unhideWhenUsed/>
    <w:rsid w:val="00334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354"/>
  </w:style>
  <w:style w:type="paragraph" w:styleId="Footer">
    <w:name w:val="footer"/>
    <w:basedOn w:val="Normal"/>
    <w:link w:val="FooterChar"/>
    <w:uiPriority w:val="99"/>
    <w:unhideWhenUsed/>
    <w:rsid w:val="00334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354"/>
  </w:style>
  <w:style w:type="character" w:styleId="CommentReference">
    <w:name w:val="annotation reference"/>
    <w:basedOn w:val="DefaultParagraphFont"/>
    <w:uiPriority w:val="99"/>
    <w:semiHidden/>
    <w:unhideWhenUsed/>
    <w:rsid w:val="00E84AB8"/>
    <w:rPr>
      <w:sz w:val="16"/>
      <w:szCs w:val="16"/>
    </w:rPr>
  </w:style>
  <w:style w:type="paragraph" w:styleId="CommentText">
    <w:name w:val="annotation text"/>
    <w:basedOn w:val="Normal"/>
    <w:link w:val="CommentTextChar"/>
    <w:uiPriority w:val="99"/>
    <w:semiHidden/>
    <w:unhideWhenUsed/>
    <w:rsid w:val="00E84AB8"/>
    <w:pPr>
      <w:spacing w:line="240" w:lineRule="auto"/>
    </w:pPr>
    <w:rPr>
      <w:sz w:val="20"/>
      <w:szCs w:val="20"/>
    </w:rPr>
  </w:style>
  <w:style w:type="character" w:customStyle="1" w:styleId="CommentTextChar">
    <w:name w:val="Comment Text Char"/>
    <w:basedOn w:val="DefaultParagraphFont"/>
    <w:link w:val="CommentText"/>
    <w:uiPriority w:val="99"/>
    <w:semiHidden/>
    <w:rsid w:val="00E84AB8"/>
    <w:rPr>
      <w:sz w:val="20"/>
      <w:szCs w:val="20"/>
    </w:rPr>
  </w:style>
  <w:style w:type="paragraph" w:styleId="CommentSubject">
    <w:name w:val="annotation subject"/>
    <w:basedOn w:val="CommentText"/>
    <w:next w:val="CommentText"/>
    <w:link w:val="CommentSubjectChar"/>
    <w:uiPriority w:val="99"/>
    <w:semiHidden/>
    <w:unhideWhenUsed/>
    <w:rsid w:val="00E84AB8"/>
    <w:rPr>
      <w:b/>
      <w:bCs/>
    </w:rPr>
  </w:style>
  <w:style w:type="character" w:customStyle="1" w:styleId="CommentSubjectChar">
    <w:name w:val="Comment Subject Char"/>
    <w:basedOn w:val="CommentTextChar"/>
    <w:link w:val="CommentSubject"/>
    <w:uiPriority w:val="99"/>
    <w:semiHidden/>
    <w:rsid w:val="00E84AB8"/>
    <w:rPr>
      <w:b/>
      <w:bCs/>
      <w:sz w:val="20"/>
      <w:szCs w:val="20"/>
    </w:rPr>
  </w:style>
  <w:style w:type="paragraph" w:styleId="Revision">
    <w:name w:val="Revision"/>
    <w:hidden/>
    <w:uiPriority w:val="99"/>
    <w:semiHidden/>
    <w:rsid w:val="00B42E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7A"/>
    <w:rPr>
      <w:rFonts w:ascii="Tahoma" w:eastAsiaTheme="minorEastAsia" w:hAnsi="Tahoma" w:cs="Tahoma"/>
      <w:sz w:val="16"/>
      <w:szCs w:val="16"/>
    </w:rPr>
  </w:style>
  <w:style w:type="paragraph" w:styleId="Header">
    <w:name w:val="header"/>
    <w:basedOn w:val="Normal"/>
    <w:link w:val="HeaderChar"/>
    <w:uiPriority w:val="99"/>
    <w:unhideWhenUsed/>
    <w:rsid w:val="00334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354"/>
  </w:style>
  <w:style w:type="paragraph" w:styleId="Footer">
    <w:name w:val="footer"/>
    <w:basedOn w:val="Normal"/>
    <w:link w:val="FooterChar"/>
    <w:uiPriority w:val="99"/>
    <w:unhideWhenUsed/>
    <w:rsid w:val="00334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354"/>
  </w:style>
  <w:style w:type="character" w:styleId="CommentReference">
    <w:name w:val="annotation reference"/>
    <w:basedOn w:val="DefaultParagraphFont"/>
    <w:uiPriority w:val="99"/>
    <w:semiHidden/>
    <w:unhideWhenUsed/>
    <w:rsid w:val="00E84AB8"/>
    <w:rPr>
      <w:sz w:val="16"/>
      <w:szCs w:val="16"/>
    </w:rPr>
  </w:style>
  <w:style w:type="paragraph" w:styleId="CommentText">
    <w:name w:val="annotation text"/>
    <w:basedOn w:val="Normal"/>
    <w:link w:val="CommentTextChar"/>
    <w:uiPriority w:val="99"/>
    <w:semiHidden/>
    <w:unhideWhenUsed/>
    <w:rsid w:val="00E84AB8"/>
    <w:pPr>
      <w:spacing w:line="240" w:lineRule="auto"/>
    </w:pPr>
    <w:rPr>
      <w:sz w:val="20"/>
      <w:szCs w:val="20"/>
    </w:rPr>
  </w:style>
  <w:style w:type="character" w:customStyle="1" w:styleId="CommentTextChar">
    <w:name w:val="Comment Text Char"/>
    <w:basedOn w:val="DefaultParagraphFont"/>
    <w:link w:val="CommentText"/>
    <w:uiPriority w:val="99"/>
    <w:semiHidden/>
    <w:rsid w:val="00E84AB8"/>
    <w:rPr>
      <w:sz w:val="20"/>
      <w:szCs w:val="20"/>
    </w:rPr>
  </w:style>
  <w:style w:type="paragraph" w:styleId="CommentSubject">
    <w:name w:val="annotation subject"/>
    <w:basedOn w:val="CommentText"/>
    <w:next w:val="CommentText"/>
    <w:link w:val="CommentSubjectChar"/>
    <w:uiPriority w:val="99"/>
    <w:semiHidden/>
    <w:unhideWhenUsed/>
    <w:rsid w:val="00E84AB8"/>
    <w:rPr>
      <w:b/>
      <w:bCs/>
    </w:rPr>
  </w:style>
  <w:style w:type="character" w:customStyle="1" w:styleId="CommentSubjectChar">
    <w:name w:val="Comment Subject Char"/>
    <w:basedOn w:val="CommentTextChar"/>
    <w:link w:val="CommentSubject"/>
    <w:uiPriority w:val="99"/>
    <w:semiHidden/>
    <w:rsid w:val="00E84AB8"/>
    <w:rPr>
      <w:b/>
      <w:bCs/>
      <w:sz w:val="20"/>
      <w:szCs w:val="20"/>
    </w:rPr>
  </w:style>
  <w:style w:type="paragraph" w:styleId="Revision">
    <w:name w:val="Revision"/>
    <w:hidden/>
    <w:uiPriority w:val="99"/>
    <w:semiHidden/>
    <w:rsid w:val="00B42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3255</Words>
  <Characters>16345</Characters>
  <Application>Microsoft Office Word</Application>
  <DocSecurity>0</DocSecurity>
  <Lines>628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Ziegler, Liesl</cp:lastModifiedBy>
  <cp:revision>3</cp:revision>
  <dcterms:created xsi:type="dcterms:W3CDTF">2019-05-20T00:52:00Z</dcterms:created>
  <dcterms:modified xsi:type="dcterms:W3CDTF">2019-10-23T03:48:00Z</dcterms:modified>
</cp:coreProperties>
</file>