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515D" w14:textId="77777777" w:rsidR="00563D53" w:rsidRPr="00A64AAD" w:rsidRDefault="00B360B0" w:rsidP="00A64AAD">
      <w:pPr>
        <w:jc w:val="center"/>
        <w:rPr>
          <w:sz w:val="24"/>
          <w:szCs w:val="24"/>
        </w:rPr>
      </w:pPr>
      <w:r w:rsidRPr="00A64AAD">
        <w:rPr>
          <w:noProof/>
          <w:sz w:val="24"/>
          <w:szCs w:val="24"/>
          <w:lang w:val="en-AU" w:eastAsia="en-AU"/>
        </w:rPr>
        <w:drawing>
          <wp:inline distT="0" distB="0" distL="0" distR="0" wp14:anchorId="6014BB93" wp14:editId="166CEA65">
            <wp:extent cx="1439545" cy="10642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5FB0" w14:textId="77777777" w:rsidR="00563D53" w:rsidRPr="00A64AAD" w:rsidRDefault="00563D53" w:rsidP="00A64AAD">
      <w:pPr>
        <w:shd w:val="clear" w:color="auto" w:fill="FFFFFF"/>
        <w:spacing w:before="1426"/>
        <w:jc w:val="center"/>
        <w:rPr>
          <w:sz w:val="36"/>
        </w:rPr>
      </w:pPr>
      <w:r w:rsidRPr="00A64AAD">
        <w:rPr>
          <w:b/>
          <w:bCs/>
          <w:sz w:val="36"/>
          <w:szCs w:val="38"/>
        </w:rPr>
        <w:t>Overseas Students Charge Amendment Act 1991</w:t>
      </w:r>
    </w:p>
    <w:p w14:paraId="3877A301" w14:textId="77777777" w:rsidR="00563D53" w:rsidRPr="00F21EC0" w:rsidRDefault="00563D53" w:rsidP="00A64AAD">
      <w:pPr>
        <w:shd w:val="clear" w:color="auto" w:fill="FFFFFF"/>
        <w:spacing w:before="830"/>
        <w:jc w:val="center"/>
        <w:rPr>
          <w:sz w:val="28"/>
          <w:szCs w:val="28"/>
        </w:rPr>
      </w:pPr>
      <w:r w:rsidRPr="00F21EC0">
        <w:rPr>
          <w:b/>
          <w:bCs/>
          <w:sz w:val="28"/>
          <w:szCs w:val="28"/>
        </w:rPr>
        <w:t>No. 144 of 1991</w:t>
      </w:r>
    </w:p>
    <w:p w14:paraId="60B51C74" w14:textId="77777777" w:rsidR="00563D53" w:rsidRPr="00F21EC0" w:rsidRDefault="00A64AAD" w:rsidP="00A64AAD">
      <w:pPr>
        <w:shd w:val="clear" w:color="auto" w:fill="FFFFFF"/>
        <w:spacing w:before="1512"/>
        <w:ind w:left="154"/>
        <w:jc w:val="center"/>
        <w:rPr>
          <w:sz w:val="28"/>
          <w:szCs w:val="28"/>
        </w:rPr>
      </w:pPr>
      <w:r w:rsidRPr="00F21EC0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0F" wp14:editId="31422F65">
                <wp:simplePos x="0" y="0"/>
                <wp:positionH relativeFrom="column">
                  <wp:posOffset>6823</wp:posOffset>
                </wp:positionH>
                <wp:positionV relativeFrom="paragraph">
                  <wp:posOffset>658675</wp:posOffset>
                </wp:positionV>
                <wp:extent cx="6114197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17C9F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1.85pt" to="48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" strokecolor="black [3040]"/>
            </w:pict>
          </mc:Fallback>
        </mc:AlternateContent>
      </w:r>
      <w:r w:rsidR="00563D53" w:rsidRPr="00F21EC0">
        <w:rPr>
          <w:b/>
          <w:bCs/>
          <w:sz w:val="28"/>
          <w:szCs w:val="28"/>
        </w:rPr>
        <w:t xml:space="preserve">An Act to amend the </w:t>
      </w:r>
      <w:r w:rsidR="00563D53" w:rsidRPr="00F21EC0">
        <w:rPr>
          <w:b/>
          <w:bCs/>
          <w:i/>
          <w:iCs/>
          <w:sz w:val="28"/>
          <w:szCs w:val="28"/>
        </w:rPr>
        <w:t>Overseas Students Charge Act 1979</w:t>
      </w:r>
    </w:p>
    <w:p w14:paraId="1F1165BC" w14:textId="77777777" w:rsidR="00563D53" w:rsidRPr="00A64AAD" w:rsidRDefault="00563D53" w:rsidP="00A64AAD">
      <w:pPr>
        <w:shd w:val="clear" w:color="auto" w:fill="FFFFFF"/>
        <w:spacing w:before="360"/>
        <w:jc w:val="right"/>
        <w:rPr>
          <w:sz w:val="22"/>
        </w:rPr>
      </w:pPr>
      <w:r w:rsidRPr="00A64AAD">
        <w:rPr>
          <w:sz w:val="22"/>
          <w:szCs w:val="24"/>
        </w:rPr>
        <w:t>[</w:t>
      </w:r>
      <w:r w:rsidRPr="00A64AAD">
        <w:rPr>
          <w:i/>
          <w:iCs/>
          <w:sz w:val="22"/>
          <w:szCs w:val="24"/>
        </w:rPr>
        <w:t>Assented to 21 October 1991</w:t>
      </w:r>
      <w:r w:rsidRPr="00A64AAD">
        <w:rPr>
          <w:sz w:val="22"/>
          <w:szCs w:val="24"/>
        </w:rPr>
        <w:t>]</w:t>
      </w:r>
    </w:p>
    <w:p w14:paraId="79789DBB" w14:textId="77777777" w:rsidR="00563D53" w:rsidRPr="00A64AAD" w:rsidRDefault="00563D53" w:rsidP="00A64AAD">
      <w:pPr>
        <w:shd w:val="clear" w:color="auto" w:fill="FFFFFF"/>
        <w:spacing w:before="120"/>
        <w:ind w:left="365"/>
        <w:rPr>
          <w:sz w:val="22"/>
        </w:rPr>
      </w:pPr>
      <w:r w:rsidRPr="00A64AAD">
        <w:rPr>
          <w:sz w:val="22"/>
          <w:szCs w:val="24"/>
        </w:rPr>
        <w:t>The Parliament of Australia enacts:</w:t>
      </w:r>
    </w:p>
    <w:p w14:paraId="2348173B" w14:textId="77777777" w:rsidR="00563D53" w:rsidRPr="00A64AAD" w:rsidRDefault="00563D53" w:rsidP="00A64AAD">
      <w:pPr>
        <w:shd w:val="clear" w:color="auto" w:fill="FFFFFF"/>
        <w:spacing w:before="120"/>
        <w:rPr>
          <w:sz w:val="22"/>
        </w:rPr>
      </w:pPr>
      <w:r w:rsidRPr="00A64AAD">
        <w:rPr>
          <w:b/>
          <w:bCs/>
          <w:sz w:val="22"/>
          <w:szCs w:val="24"/>
        </w:rPr>
        <w:t>Short title etc.</w:t>
      </w:r>
    </w:p>
    <w:p w14:paraId="1FAFF57F" w14:textId="77777777" w:rsidR="00563D53" w:rsidRPr="00A64AAD" w:rsidRDefault="00563D53" w:rsidP="00A64AAD">
      <w:pPr>
        <w:shd w:val="clear" w:color="auto" w:fill="FFFFFF"/>
        <w:spacing w:before="120"/>
        <w:ind w:left="10" w:firstLine="355"/>
        <w:rPr>
          <w:sz w:val="22"/>
        </w:rPr>
      </w:pPr>
      <w:r w:rsidRPr="00A64AAD">
        <w:rPr>
          <w:b/>
          <w:bCs/>
          <w:sz w:val="22"/>
          <w:szCs w:val="24"/>
        </w:rPr>
        <w:t xml:space="preserve">1.(1) </w:t>
      </w:r>
      <w:r w:rsidRPr="00A64AAD">
        <w:rPr>
          <w:sz w:val="22"/>
          <w:szCs w:val="24"/>
        </w:rPr>
        <w:t xml:space="preserve">This Act may be cited as the </w:t>
      </w:r>
      <w:r w:rsidRPr="00A64AAD">
        <w:rPr>
          <w:i/>
          <w:iCs/>
          <w:sz w:val="22"/>
          <w:szCs w:val="24"/>
        </w:rPr>
        <w:t>Overseas Students Charge Amendment Act 1991.</w:t>
      </w:r>
    </w:p>
    <w:p w14:paraId="3C69D26B" w14:textId="77777777" w:rsidR="00563D53" w:rsidRPr="00A64AAD" w:rsidRDefault="00563D53" w:rsidP="00A64AAD">
      <w:pPr>
        <w:shd w:val="clear" w:color="auto" w:fill="FFFFFF"/>
        <w:spacing w:before="120"/>
        <w:ind w:firstLine="355"/>
        <w:rPr>
          <w:sz w:val="22"/>
        </w:rPr>
      </w:pPr>
      <w:r w:rsidRPr="00A64AAD">
        <w:rPr>
          <w:b/>
          <w:bCs/>
          <w:sz w:val="22"/>
          <w:szCs w:val="24"/>
        </w:rPr>
        <w:t>(2)</w:t>
      </w:r>
      <w:r w:rsidRPr="00A64AAD">
        <w:rPr>
          <w:sz w:val="22"/>
          <w:szCs w:val="24"/>
        </w:rPr>
        <w:t xml:space="preserve"> In this Act, </w:t>
      </w:r>
      <w:r w:rsidRPr="00A64AAD">
        <w:rPr>
          <w:b/>
          <w:bCs/>
          <w:sz w:val="22"/>
          <w:szCs w:val="24"/>
        </w:rPr>
        <w:t xml:space="preserve">“Principal Act” </w:t>
      </w:r>
      <w:r w:rsidRPr="00A64AAD">
        <w:rPr>
          <w:sz w:val="22"/>
          <w:szCs w:val="24"/>
        </w:rPr>
        <w:t xml:space="preserve">means the </w:t>
      </w:r>
      <w:r w:rsidRPr="00A64AAD">
        <w:rPr>
          <w:i/>
          <w:iCs/>
          <w:sz w:val="22"/>
          <w:szCs w:val="24"/>
        </w:rPr>
        <w:t>Overseas Students Charge Act 1979</w:t>
      </w:r>
      <w:r w:rsidRPr="00A64AAD">
        <w:rPr>
          <w:sz w:val="22"/>
          <w:szCs w:val="24"/>
          <w:vertAlign w:val="superscript"/>
        </w:rPr>
        <w:t>1</w:t>
      </w:r>
      <w:r w:rsidRPr="00A64AAD">
        <w:rPr>
          <w:sz w:val="22"/>
          <w:szCs w:val="24"/>
        </w:rPr>
        <w:t>.</w:t>
      </w:r>
    </w:p>
    <w:p w14:paraId="42BA1F13" w14:textId="77777777" w:rsidR="00563D53" w:rsidRPr="00A64AAD" w:rsidRDefault="00563D53" w:rsidP="00A64AAD">
      <w:pPr>
        <w:shd w:val="clear" w:color="auto" w:fill="FFFFFF"/>
        <w:spacing w:before="120"/>
        <w:rPr>
          <w:sz w:val="22"/>
        </w:rPr>
      </w:pPr>
      <w:r w:rsidRPr="00A64AAD">
        <w:rPr>
          <w:b/>
          <w:bCs/>
          <w:sz w:val="22"/>
          <w:szCs w:val="24"/>
        </w:rPr>
        <w:t>Commencement</w:t>
      </w:r>
    </w:p>
    <w:p w14:paraId="7946EB53" w14:textId="77777777" w:rsidR="00563D53" w:rsidRPr="00A64AAD" w:rsidRDefault="00563D53" w:rsidP="00A64AAD">
      <w:pPr>
        <w:shd w:val="clear" w:color="auto" w:fill="FFFFFF"/>
        <w:tabs>
          <w:tab w:val="left" w:pos="595"/>
        </w:tabs>
        <w:spacing w:before="120"/>
        <w:ind w:left="10" w:firstLine="331"/>
        <w:rPr>
          <w:sz w:val="22"/>
        </w:rPr>
      </w:pPr>
      <w:r w:rsidRPr="00A64AAD">
        <w:rPr>
          <w:b/>
          <w:bCs/>
          <w:sz w:val="22"/>
          <w:szCs w:val="24"/>
        </w:rPr>
        <w:t>2.</w:t>
      </w:r>
      <w:r w:rsidRPr="00A64AAD">
        <w:rPr>
          <w:b/>
          <w:bCs/>
          <w:sz w:val="22"/>
          <w:szCs w:val="24"/>
        </w:rPr>
        <w:tab/>
      </w:r>
      <w:r w:rsidRPr="00A64AAD">
        <w:rPr>
          <w:sz w:val="22"/>
          <w:szCs w:val="24"/>
        </w:rPr>
        <w:t>This Act commences on the day on which it receives the Royal</w:t>
      </w:r>
      <w:r w:rsidR="00A64AAD">
        <w:rPr>
          <w:sz w:val="22"/>
          <w:szCs w:val="24"/>
        </w:rPr>
        <w:t xml:space="preserve"> </w:t>
      </w:r>
      <w:r w:rsidRPr="00A64AAD">
        <w:rPr>
          <w:sz w:val="22"/>
          <w:szCs w:val="24"/>
        </w:rPr>
        <w:t>Assent.</w:t>
      </w:r>
    </w:p>
    <w:p w14:paraId="30BEBDAC" w14:textId="77777777" w:rsidR="00563D53" w:rsidRPr="00A64AAD" w:rsidRDefault="00563D53" w:rsidP="00A64AAD">
      <w:pPr>
        <w:shd w:val="clear" w:color="auto" w:fill="FFFFFF"/>
        <w:spacing w:before="120"/>
        <w:rPr>
          <w:sz w:val="22"/>
        </w:rPr>
      </w:pPr>
      <w:r w:rsidRPr="00A64AAD">
        <w:rPr>
          <w:b/>
          <w:bCs/>
          <w:sz w:val="22"/>
          <w:szCs w:val="24"/>
        </w:rPr>
        <w:t>Rates of charge</w:t>
      </w:r>
    </w:p>
    <w:p w14:paraId="207F4654" w14:textId="77777777" w:rsidR="00563D53" w:rsidRPr="00A64AAD" w:rsidRDefault="00563D53" w:rsidP="00A64AAD">
      <w:pPr>
        <w:shd w:val="clear" w:color="auto" w:fill="FFFFFF"/>
        <w:tabs>
          <w:tab w:val="left" w:pos="595"/>
        </w:tabs>
        <w:spacing w:before="120"/>
        <w:ind w:left="341"/>
        <w:rPr>
          <w:sz w:val="22"/>
        </w:rPr>
      </w:pPr>
      <w:r w:rsidRPr="00A64AAD">
        <w:rPr>
          <w:b/>
          <w:bCs/>
          <w:sz w:val="22"/>
          <w:szCs w:val="24"/>
        </w:rPr>
        <w:t>3.</w:t>
      </w:r>
      <w:r w:rsidRPr="00A64AAD">
        <w:rPr>
          <w:b/>
          <w:bCs/>
          <w:sz w:val="22"/>
          <w:szCs w:val="24"/>
        </w:rPr>
        <w:tab/>
      </w:r>
      <w:r w:rsidRPr="00A64AAD">
        <w:rPr>
          <w:sz w:val="22"/>
          <w:szCs w:val="24"/>
        </w:rPr>
        <w:t>Section 6 of the Principal Act is amended:</w:t>
      </w:r>
    </w:p>
    <w:p w14:paraId="4DB9CBFF" w14:textId="77777777" w:rsidR="00563D53" w:rsidRPr="00A64AAD" w:rsidRDefault="00563D53" w:rsidP="00A64AAD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20"/>
        <w:ind w:left="77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subsections (1), (2), (2A) and (3) “1990” and substituting “1991”;</w:t>
      </w:r>
    </w:p>
    <w:p w14:paraId="6BD3DA6A" w14:textId="49B8B770" w:rsidR="00563D53" w:rsidRPr="00A64AAD" w:rsidRDefault="00563D53" w:rsidP="00A64AAD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20"/>
        <w:ind w:left="77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)(a)(</w:t>
      </w:r>
      <w:proofErr w:type="spellStart"/>
      <w:r w:rsidRPr="00A64AAD">
        <w:rPr>
          <w:sz w:val="22"/>
          <w:szCs w:val="24"/>
        </w:rPr>
        <w:t>i</w:t>
      </w:r>
      <w:proofErr w:type="spellEnd"/>
      <w:r w:rsidRPr="00A64AAD">
        <w:rPr>
          <w:sz w:val="22"/>
          <w:szCs w:val="24"/>
        </w:rPr>
        <w:t>) “$5,236” and substituting “$5,541”;</w:t>
      </w:r>
    </w:p>
    <w:p w14:paraId="396EFA1C" w14:textId="77777777" w:rsidR="00563D53" w:rsidRPr="00A64AAD" w:rsidRDefault="00563D53" w:rsidP="00A64AAD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20"/>
        <w:ind w:left="773" w:hanging="394"/>
        <w:rPr>
          <w:b/>
          <w:bCs/>
          <w:sz w:val="22"/>
          <w:szCs w:val="24"/>
        </w:rPr>
        <w:sectPr w:rsidR="00563D53" w:rsidRPr="00A64AAD" w:rsidSect="00A64AAD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717DE9B2" w14:textId="1143402E" w:rsidR="00563D53" w:rsidRPr="00A64AAD" w:rsidRDefault="00563D53" w:rsidP="00A64AAD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20"/>
        <w:ind w:left="76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lastRenderedPageBreak/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)(a)(ii) “$4,443” and substituting “$4,748”;</w:t>
      </w:r>
    </w:p>
    <w:p w14:paraId="067B5697" w14:textId="7A0B614E" w:rsidR="00563D53" w:rsidRPr="00A64AAD" w:rsidRDefault="00563D53" w:rsidP="00A64AAD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20"/>
        <w:ind w:left="76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)(b)(</w:t>
      </w:r>
      <w:proofErr w:type="spellStart"/>
      <w:r w:rsidRPr="00A64AAD">
        <w:rPr>
          <w:sz w:val="22"/>
          <w:szCs w:val="24"/>
        </w:rPr>
        <w:t>i</w:t>
      </w:r>
      <w:proofErr w:type="spellEnd"/>
      <w:r w:rsidRPr="00A64AAD">
        <w:rPr>
          <w:sz w:val="22"/>
          <w:szCs w:val="24"/>
        </w:rPr>
        <w:t>) “$7,099” and substituting “$7,528”;</w:t>
      </w:r>
    </w:p>
    <w:p w14:paraId="44B59B53" w14:textId="3B34A849" w:rsidR="00563D53" w:rsidRPr="00A64AAD" w:rsidRDefault="00563D53" w:rsidP="00A64AAD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20"/>
        <w:ind w:left="76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)(b)(ii) “$6,259” and substituting “$6,688”;</w:t>
      </w:r>
    </w:p>
    <w:p w14:paraId="06148909" w14:textId="4C483107" w:rsidR="00563D53" w:rsidRPr="00A64AAD" w:rsidRDefault="00563D53" w:rsidP="00A64AAD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20"/>
        <w:ind w:left="76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)(c)(</w:t>
      </w:r>
      <w:proofErr w:type="spellStart"/>
      <w:r w:rsidRPr="00A64AAD">
        <w:rPr>
          <w:sz w:val="22"/>
          <w:szCs w:val="24"/>
        </w:rPr>
        <w:t>i</w:t>
      </w:r>
      <w:proofErr w:type="spellEnd"/>
      <w:r w:rsidRPr="00A64AAD">
        <w:rPr>
          <w:sz w:val="22"/>
          <w:szCs w:val="24"/>
        </w:rPr>
        <w:t>) “$8,498” and substituting “$9,022”;</w:t>
      </w:r>
    </w:p>
    <w:p w14:paraId="5CD9D57E" w14:textId="387B3639" w:rsidR="00563D53" w:rsidRPr="00A64AAD" w:rsidRDefault="00563D53" w:rsidP="00A64AAD">
      <w:pPr>
        <w:numPr>
          <w:ilvl w:val="0"/>
          <w:numId w:val="2"/>
        </w:numPr>
        <w:shd w:val="clear" w:color="auto" w:fill="FFFFFF"/>
        <w:tabs>
          <w:tab w:val="left" w:pos="763"/>
        </w:tabs>
        <w:spacing w:before="120"/>
        <w:ind w:left="763" w:hanging="394"/>
        <w:rPr>
          <w:b/>
          <w:bCs/>
          <w:sz w:val="22"/>
          <w:szCs w:val="24"/>
        </w:rPr>
      </w:pPr>
      <w:r w:rsidRPr="00A64AAD">
        <w:rPr>
          <w:sz w:val="22"/>
          <w:szCs w:val="24"/>
        </w:rPr>
        <w:t>by omitting from subparagraph (</w:t>
      </w:r>
      <w:r w:rsidR="003E3693">
        <w:rPr>
          <w:sz w:val="22"/>
          <w:szCs w:val="24"/>
        </w:rPr>
        <w:t>1</w:t>
      </w:r>
      <w:r w:rsidRPr="00A64AAD">
        <w:rPr>
          <w:sz w:val="22"/>
          <w:szCs w:val="24"/>
        </w:rPr>
        <w:t>)(c)(ii) “$7,658” and substituting “$8,182”;</w:t>
      </w:r>
    </w:p>
    <w:p w14:paraId="2BE01798" w14:textId="77777777" w:rsidR="00563D53" w:rsidRPr="00A64AAD" w:rsidRDefault="00563D53" w:rsidP="00A64AAD">
      <w:pPr>
        <w:shd w:val="clear" w:color="auto" w:fill="FFFFFF"/>
        <w:spacing w:before="120"/>
        <w:ind w:left="773" w:hanging="413"/>
        <w:rPr>
          <w:sz w:val="22"/>
        </w:rPr>
      </w:pPr>
      <w:r w:rsidRPr="00A64AAD">
        <w:rPr>
          <w:b/>
          <w:bCs/>
          <w:sz w:val="22"/>
          <w:szCs w:val="24"/>
        </w:rPr>
        <w:t>(h)</w:t>
      </w:r>
      <w:r w:rsidR="00A64AAD">
        <w:rPr>
          <w:sz w:val="22"/>
          <w:szCs w:val="24"/>
        </w:rPr>
        <w:tab/>
      </w:r>
      <w:r w:rsidRPr="00A64AAD">
        <w:rPr>
          <w:sz w:val="22"/>
          <w:szCs w:val="24"/>
        </w:rPr>
        <w:t>by omitting from subsection (2) “$7,658” and substituting “$8,182”;</w:t>
      </w:r>
    </w:p>
    <w:p w14:paraId="4EF5ED5F" w14:textId="77777777" w:rsidR="00563D53" w:rsidRPr="00A64AAD" w:rsidRDefault="00563D53" w:rsidP="00A64AAD">
      <w:pPr>
        <w:shd w:val="clear" w:color="auto" w:fill="FFFFFF"/>
        <w:spacing w:before="120"/>
        <w:ind w:left="778" w:hanging="350"/>
        <w:rPr>
          <w:sz w:val="22"/>
        </w:rPr>
      </w:pPr>
      <w:r w:rsidRPr="00A64AAD">
        <w:rPr>
          <w:b/>
          <w:bCs/>
          <w:sz w:val="22"/>
          <w:szCs w:val="24"/>
        </w:rPr>
        <w:t>(i)</w:t>
      </w:r>
      <w:r w:rsidR="00A64AAD">
        <w:rPr>
          <w:sz w:val="22"/>
          <w:szCs w:val="24"/>
        </w:rPr>
        <w:tab/>
      </w:r>
      <w:r w:rsidRPr="00A64AAD">
        <w:rPr>
          <w:sz w:val="22"/>
          <w:szCs w:val="24"/>
        </w:rPr>
        <w:t>by omitting from paragraph (2A)(a) “$693” and substituting “$712”;</w:t>
      </w:r>
    </w:p>
    <w:p w14:paraId="4BA03678" w14:textId="77777777" w:rsidR="00563D53" w:rsidRPr="00A64AAD" w:rsidRDefault="00563D53" w:rsidP="00A64AAD">
      <w:pPr>
        <w:shd w:val="clear" w:color="auto" w:fill="FFFFFF"/>
        <w:spacing w:before="120"/>
        <w:ind w:left="403"/>
        <w:rPr>
          <w:sz w:val="22"/>
        </w:rPr>
      </w:pPr>
      <w:r w:rsidRPr="00A64AAD">
        <w:rPr>
          <w:b/>
          <w:bCs/>
          <w:sz w:val="22"/>
          <w:szCs w:val="24"/>
        </w:rPr>
        <w:t>(j)</w:t>
      </w:r>
      <w:r w:rsidR="00A64AAD">
        <w:rPr>
          <w:sz w:val="22"/>
          <w:szCs w:val="24"/>
        </w:rPr>
        <w:tab/>
      </w:r>
      <w:r w:rsidRPr="00A64AAD">
        <w:rPr>
          <w:sz w:val="22"/>
          <w:szCs w:val="24"/>
        </w:rPr>
        <w:t>by omitting from paragraph (2A)(b) “$974” and substituting “$1,001”;</w:t>
      </w:r>
    </w:p>
    <w:p w14:paraId="5C567514" w14:textId="77777777" w:rsidR="00563D53" w:rsidRPr="00A64AAD" w:rsidRDefault="00563D53" w:rsidP="00A64AAD">
      <w:pPr>
        <w:shd w:val="clear" w:color="auto" w:fill="FFFFFF"/>
        <w:spacing w:before="120"/>
        <w:ind w:left="773" w:hanging="413"/>
        <w:rPr>
          <w:sz w:val="22"/>
        </w:rPr>
      </w:pPr>
      <w:r w:rsidRPr="00A64AAD">
        <w:rPr>
          <w:b/>
          <w:bCs/>
          <w:sz w:val="22"/>
          <w:szCs w:val="24"/>
        </w:rPr>
        <w:t>(k)</w:t>
      </w:r>
      <w:r w:rsidR="00A64AAD">
        <w:rPr>
          <w:sz w:val="22"/>
          <w:szCs w:val="24"/>
        </w:rPr>
        <w:tab/>
      </w:r>
      <w:r w:rsidRPr="00A64AAD">
        <w:rPr>
          <w:sz w:val="22"/>
          <w:szCs w:val="24"/>
        </w:rPr>
        <w:t>by omitting from paragraph (2A)(c) “$1,191” and substituting “$1,223”;</w:t>
      </w:r>
    </w:p>
    <w:p w14:paraId="7BD67826" w14:textId="77777777" w:rsidR="00563D53" w:rsidRPr="00A64AAD" w:rsidRDefault="00563D53" w:rsidP="00A64AAD">
      <w:pPr>
        <w:shd w:val="clear" w:color="auto" w:fill="FFFFFF"/>
        <w:spacing w:before="120"/>
        <w:ind w:left="427"/>
        <w:rPr>
          <w:sz w:val="22"/>
        </w:rPr>
      </w:pPr>
      <w:r w:rsidRPr="00A64AAD">
        <w:rPr>
          <w:b/>
          <w:bCs/>
          <w:sz w:val="22"/>
          <w:szCs w:val="24"/>
        </w:rPr>
        <w:t>(l)</w:t>
      </w:r>
      <w:r w:rsidR="00A64AAD">
        <w:rPr>
          <w:sz w:val="22"/>
          <w:szCs w:val="24"/>
        </w:rPr>
        <w:tab/>
      </w:r>
      <w:r w:rsidRPr="00A64AAD">
        <w:rPr>
          <w:sz w:val="22"/>
          <w:szCs w:val="24"/>
        </w:rPr>
        <w:t>by omitting from subsection (3) “$398” and substituting “$414”.</w:t>
      </w:r>
    </w:p>
    <w:p w14:paraId="6DCC3B9E" w14:textId="77777777" w:rsidR="00563D53" w:rsidRPr="00A64AAD" w:rsidRDefault="00A64AAD" w:rsidP="00A64AAD">
      <w:pPr>
        <w:shd w:val="clear" w:color="auto" w:fill="FFFFFF"/>
        <w:spacing w:before="1080"/>
        <w:jc w:val="center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13BA" wp14:editId="36FE9ED6">
                <wp:simplePos x="0" y="0"/>
                <wp:positionH relativeFrom="column">
                  <wp:posOffset>20472</wp:posOffset>
                </wp:positionH>
                <wp:positionV relativeFrom="paragraph">
                  <wp:posOffset>340531</wp:posOffset>
                </wp:positionV>
                <wp:extent cx="6018662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690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6.8pt" to="475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" strokecolor="black [3040]"/>
            </w:pict>
          </mc:Fallback>
        </mc:AlternateContent>
      </w:r>
      <w:r w:rsidR="00563D53" w:rsidRPr="00A64AAD">
        <w:rPr>
          <w:b/>
          <w:bCs/>
          <w:sz w:val="22"/>
          <w:szCs w:val="24"/>
        </w:rPr>
        <w:t>NOTE</w:t>
      </w:r>
    </w:p>
    <w:p w14:paraId="4F18194E" w14:textId="6E28367C" w:rsidR="00563D53" w:rsidRPr="003E3693" w:rsidRDefault="00563D53" w:rsidP="00A64AAD">
      <w:pPr>
        <w:shd w:val="clear" w:color="auto" w:fill="FFFFFF"/>
        <w:spacing w:before="120"/>
        <w:ind w:left="293" w:hanging="278"/>
        <w:jc w:val="both"/>
        <w:rPr>
          <w:sz w:val="21"/>
          <w:szCs w:val="21"/>
        </w:rPr>
      </w:pPr>
      <w:r w:rsidRPr="003E3693">
        <w:rPr>
          <w:sz w:val="21"/>
          <w:szCs w:val="21"/>
        </w:rPr>
        <w:t>1. No. 119, 1979, as amended. For previous amendments, see No. 61, 1981; No. 22, 1982; Nos. 68 and 84, 1983; Nos. 136 and 165, 1984; No. 155, 1985; No. 138, 1986; No. 129, 1987; Nos. 80 and 139, 1988; No. 178, 1989; and Nos. 12 and 133, 1990.</w:t>
      </w:r>
    </w:p>
    <w:p w14:paraId="21AF6079" w14:textId="76750090" w:rsidR="00563D53" w:rsidRPr="003E3693" w:rsidRDefault="00563D53" w:rsidP="003E3693">
      <w:pPr>
        <w:shd w:val="clear" w:color="auto" w:fill="FFFFFF"/>
        <w:spacing w:before="120"/>
        <w:rPr>
          <w:sz w:val="21"/>
          <w:szCs w:val="21"/>
        </w:rPr>
      </w:pPr>
      <w:r w:rsidRPr="003E3693">
        <w:rPr>
          <w:sz w:val="21"/>
          <w:szCs w:val="21"/>
        </w:rPr>
        <w:t>[</w:t>
      </w:r>
      <w:r w:rsidRPr="003E3693">
        <w:rPr>
          <w:i/>
          <w:iCs/>
          <w:sz w:val="21"/>
          <w:szCs w:val="21"/>
        </w:rPr>
        <w:t>Minister’s second reading speech made in</w:t>
      </w:r>
      <w:r w:rsidRPr="003E3693">
        <w:rPr>
          <w:rFonts w:eastAsia="Times New Roman"/>
          <w:sz w:val="21"/>
          <w:szCs w:val="21"/>
        </w:rPr>
        <w:t>—</w:t>
      </w:r>
      <w:r w:rsidR="003E3693">
        <w:rPr>
          <w:rFonts w:eastAsia="Times New Roman"/>
          <w:sz w:val="21"/>
          <w:szCs w:val="21"/>
        </w:rPr>
        <w:br/>
      </w:r>
      <w:r w:rsidRPr="003E3693">
        <w:rPr>
          <w:i/>
          <w:iCs/>
          <w:sz w:val="21"/>
          <w:szCs w:val="21"/>
        </w:rPr>
        <w:t xml:space="preserve">House of Representatives on 5 September 1991 </w:t>
      </w:r>
      <w:r w:rsidR="003E3693">
        <w:rPr>
          <w:i/>
          <w:iCs/>
          <w:sz w:val="21"/>
          <w:szCs w:val="21"/>
        </w:rPr>
        <w:br/>
      </w:r>
      <w:bookmarkStart w:id="0" w:name="_GoBack"/>
      <w:bookmarkEnd w:id="0"/>
      <w:r w:rsidRPr="003E3693">
        <w:rPr>
          <w:i/>
          <w:iCs/>
          <w:sz w:val="21"/>
          <w:szCs w:val="21"/>
        </w:rPr>
        <w:t>Senate on 12 September 1991</w:t>
      </w:r>
      <w:r w:rsidRPr="003E3693">
        <w:rPr>
          <w:sz w:val="21"/>
          <w:szCs w:val="21"/>
        </w:rPr>
        <w:t>]</w:t>
      </w:r>
    </w:p>
    <w:sectPr w:rsidR="00563D53" w:rsidRPr="003E3693" w:rsidSect="00A64AAD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30F230" w15:done="0"/>
  <w15:commentEx w15:paraId="346EE35A" w15:done="0"/>
  <w15:commentEx w15:paraId="4C0E6880" w15:done="0"/>
  <w15:commentEx w15:paraId="4913C702" w15:done="0"/>
  <w15:commentEx w15:paraId="0E2BABE3" w15:done="0"/>
  <w15:commentEx w15:paraId="2E251411" w15:done="0"/>
  <w15:commentEx w15:paraId="496756D8" w15:done="0"/>
  <w15:commentEx w15:paraId="50B0C8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30F230" w16cid:durableId="20895AC4"/>
  <w16cid:commentId w16cid:paraId="346EE35A" w16cid:durableId="20895AD3"/>
  <w16cid:commentId w16cid:paraId="4C0E6880" w16cid:durableId="20895AD9"/>
  <w16cid:commentId w16cid:paraId="4913C702" w16cid:durableId="20895AE0"/>
  <w16cid:commentId w16cid:paraId="0E2BABE3" w16cid:durableId="20895AE7"/>
  <w16cid:commentId w16cid:paraId="2E251411" w16cid:durableId="20895AEE"/>
  <w16cid:commentId w16cid:paraId="496756D8" w16cid:durableId="20895B02"/>
  <w16cid:commentId w16cid:paraId="50B0C861" w16cid:durableId="20895B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6A3A8" w14:textId="77777777" w:rsidR="00070EDF" w:rsidRDefault="00070EDF" w:rsidP="00A64AAD">
      <w:r>
        <w:separator/>
      </w:r>
    </w:p>
  </w:endnote>
  <w:endnote w:type="continuationSeparator" w:id="0">
    <w:p w14:paraId="187AD4B1" w14:textId="77777777" w:rsidR="00070EDF" w:rsidRDefault="00070EDF" w:rsidP="00A6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25259" w14:textId="77777777" w:rsidR="00070EDF" w:rsidRDefault="00070EDF" w:rsidP="00A64AAD">
      <w:r>
        <w:separator/>
      </w:r>
    </w:p>
  </w:footnote>
  <w:footnote w:type="continuationSeparator" w:id="0">
    <w:p w14:paraId="5A61A129" w14:textId="77777777" w:rsidR="00070EDF" w:rsidRDefault="00070EDF" w:rsidP="00A64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39F6" w14:textId="77777777" w:rsidR="00A64AAD" w:rsidRPr="00A64AAD" w:rsidRDefault="00A64AAD" w:rsidP="00A64AAD">
    <w:pPr>
      <w:pStyle w:val="Header"/>
      <w:jc w:val="center"/>
      <w:rPr>
        <w:sz w:val="22"/>
      </w:rPr>
    </w:pPr>
    <w:r w:rsidRPr="00A64AAD">
      <w:rPr>
        <w:i/>
        <w:iCs/>
        <w:sz w:val="22"/>
        <w:szCs w:val="24"/>
      </w:rPr>
      <w:t>Overseas Students Charge Amendment</w:t>
    </w:r>
    <w:r>
      <w:rPr>
        <w:i/>
        <w:iCs/>
        <w:sz w:val="22"/>
        <w:szCs w:val="24"/>
      </w:rPr>
      <w:tab/>
    </w:r>
    <w:r w:rsidRPr="00A64AAD">
      <w:rPr>
        <w:i/>
        <w:iCs/>
        <w:sz w:val="22"/>
        <w:szCs w:val="24"/>
      </w:rPr>
      <w:t>No. 144,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E65"/>
    <w:multiLevelType w:val="singleLevel"/>
    <w:tmpl w:val="245091D8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lowerLetter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1F"/>
    <w:rsid w:val="00070EDF"/>
    <w:rsid w:val="0014374E"/>
    <w:rsid w:val="003E3693"/>
    <w:rsid w:val="004A401F"/>
    <w:rsid w:val="00563D53"/>
    <w:rsid w:val="009B55F1"/>
    <w:rsid w:val="00A64AAD"/>
    <w:rsid w:val="00A91A1A"/>
    <w:rsid w:val="00B360B0"/>
    <w:rsid w:val="00F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B65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A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4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A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7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7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4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36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A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4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A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7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74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4E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369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1497</Characters>
  <Application>Microsoft Office Word</Application>
  <DocSecurity>0</DocSecurity>
  <Lines>149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Ziegler, Liesl</cp:lastModifiedBy>
  <cp:revision>3</cp:revision>
  <dcterms:created xsi:type="dcterms:W3CDTF">2019-05-17T06:09:00Z</dcterms:created>
  <dcterms:modified xsi:type="dcterms:W3CDTF">2019-10-22T22:43:00Z</dcterms:modified>
</cp:coreProperties>
</file>